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  <w:lang w:val="en-US" w:eastAsia="zh-CN" w:bidi="ar"/>
        </w:rPr>
        <w:t>大英县2023年度中央和省级财政衔接推进乡村振兴补助资金项目（提前批）安排表</w:t>
      </w:r>
    </w:p>
    <w:tbl>
      <w:tblPr>
        <w:tblStyle w:val="9"/>
        <w:tblW w:w="15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555"/>
        <w:gridCol w:w="6210"/>
        <w:gridCol w:w="1050"/>
        <w:gridCol w:w="975"/>
        <w:gridCol w:w="885"/>
        <w:gridCol w:w="930"/>
        <w:gridCol w:w="879"/>
        <w:gridCol w:w="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目</w:t>
            </w:r>
          </w:p>
        </w:tc>
        <w:tc>
          <w:tcPr>
            <w:tcW w:w="6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项目总投资（万元）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本次安排资金来源及金额（万元）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中央提前批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省级提前批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10008.96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政策保障小计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2023年易地搬迁贷款贴息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县乡村振兴局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脱贫学生“雨露计划”补助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2023年新建项目小计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1440.94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1182.94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回马镇文武村土壤改良项目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有机蔬菜示范基地建设，新建钢架大棚80亩，新品种引进等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粮油现代农业园区玉峰镇鲤鱼浸村基础设施建设改造提升项目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鲤鱼浸村改田83亩、改土156亩，新建渠系830米、田坎网格硬化240米、放水口30个、新建蓄水池2口、堰塘整治1口及上下坡道等附属工程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粮油现代农业园区玉峰镇方平沟村土壤改良建设项目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土壤改良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粮油现代农业园区玉峰镇玉印村粮油产业附属工程建设项目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玉印村田土整治后田坎进行提升、网格硬化、田埂进出排水口、下田机耕道硬化等工程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粮油现代农业园区玉峰镇方平沟村基础设施建设改造提升项目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方平沟村改田338亩、改土332亩，新建渠系2120米、田坎网格硬化915米、放水口70个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1个蓄水池及上下坡道等附属工程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玉峰镇智平村水利设施建设改造提升项目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智平村4社新建卵石渠道500米，田坎整治400米及附属工程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粮油现代农业园区象山镇冯家楼村酒基地粱基础设施建设项目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新建水渠167米，产业路905米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象山镇青龙滩村粮油园区基础设施提升项目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提质改造土地266亩，新建3米宽机耕路1.1公里，新建2米宽产业路271米等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象山镇青龙滩村蔬菜基地建设项目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新建粮蔬种植基地250亩，进行土地调整，建生产便道、机耕道等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粮油现代农业园区象山镇青龙滩酒梁基础设施建设项目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新生产道路420米，水渠掏淤整修1000米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粮油现代农业园区象山镇永乐村土地整理及配套基础设施建设项目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土地整理300亩及配套的基础设施建设，生产步道1500米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卓筒井镇槐花村2组甜桃基地改造提升项目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生产道路160米，3米宽，增压泵1座30平方米，兑肥池100立方，购买水雾机2台，植保设备5台套，20吨地磅秤1台及相关附属设施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卓筒井镇为干屏村甜桃产业配套产业路项目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对200亩桃区土质改良、新建300立方米蓄水池2个、购买优质树苗进行品种改良等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卓筒井镇为干屏村甜桃产业配套灌溉设施项目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铺设Φ160（1.5MPa）PE主管道6公里，Φ90（1.0MPa）PE支管道7.8公里，Φ50PE支管道28公里，新建45kw提灌站一座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河边镇前进村柠檬基地建设项目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安装600亩柠檬基地的摄像头及相关附属设施建设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河边镇大豆玉米带状复合种植基地建设项目（前进村）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宜机化改造田200亩、土400亩、新建生产便道2公里，整治堰塘2口，整治田间灌溉渠2公里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河边镇胜利村柠檬基地建设项目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柠檬新品种试验示范钢架大棚改造提升4000平方米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天保镇木鱼新村5组基础设施建设项目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生产道路700米，田型调整25亩及相关配套设施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天保镇观桥村紫苏产业配套建设项目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新建生产便道3米宽生产便道5公里以及配套涵管；紫苏产业配套100立方蓄水池10口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天保镇柏步路沿线粮经复合示范基地建设项目（原天保镇鹊桥村沿线粮经复合示范基地建设项目）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新建柑橘基地1000亩，采购种苗8.5万株，土地整理聚土开箱作笼、生产土路便道10000米、大豆种子采购9000公斤（林下种植春夏两季大豆）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隆盛镇土门垭村有机柑橘示范基地创建项目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建设规模65亩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隆盛镇望龙村粮油烘干及基础设施建设项目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新建1200平方米烘干房1处，配套建设设备，新建3米宽断头路0.26公里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现代农业园区双河口村机电提灌站建设项目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新建机房一处，装机容量37千瓦，机组1套，高低压线0.5公里，变压器，输水管3.5公里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玉峰粮油园区数字化建设（玉峰镇星宿村）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农业数字化管理系统建设、服务面积5000亩，主要包括基地可视化监控、智能农事管理、大田基地管理，气象管理、土壤墒情、病虫害监测等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大英县2023年农业产业发展项目（短平快）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蓬莱镇红林村、蒙子桥村、盘龙村农田水利基础设施改造提升项目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土地平整工程752.31亩；灌溉与排水工程新建排灌渠1326米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新建蓄水池4座；新建囤水田1口；新建1.0米宽产业道路468米；新建硬化下田坡道34处。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卓筒井镇关昌村、秀才村农田水利基础设施改造提升项目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土地平整工程674.23亩；灌溉与排水工程整治U型槽515米，新建排灌渠1014.60米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新建蓄水池2座；新建提灌站1座；新建1.5米宽产业道路735米；新建卵石护坡212米；新建硬化下田坡道10处。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卓筒井镇甜桃现代产业园改造提升项目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甜桃产业改造提升换种大桃树52亩；改造提升大桃花树18亩；改造提升新品种桃树苗182亩。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100.94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蓬乐路沿线农田水利基础设施改造提升项目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建设任务626.35亩。土地平整工程626.35亩，其中水田整理331.71亩，旱地整理294.64亩；卵石护坡317m；新建和整治排灌渠1735m；田间道路527m。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农业产业二期项目小计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1567.06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1345.06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粮油园区产业道路建设项目（蒙子桥村、红林村）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新建粮油园区产业新建宽3米产业路3公里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柑橘产业园区产业路建设（吊脚楼村）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柑橘产业园区配套建设宽3.5米产业路0.8公里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蓬莱镇青花椒基地建设项目（盛水村、荣华村）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新建青花椒基地190亩、土壤改良600亩，补植树苗80000株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柑橘产业园区农机设备和综合服务及基础配套设施建设项目（到村）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建设柑橘产品交易、物流、电商、农机、农事等综合服务基地（新建园区信息管理系统1套）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甜桃现代农业园区产业提升项目（蓄金村）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蓄金村整治全村水渠3公里。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回马镇文武村智能育苗大棚建设项目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建设智能育苗大棚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天保镇沙石咀村柚子基地改造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改换柚子为阳光一号200亩，配套建设水肥一体化50亩。蓄水池6口等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提灌站建设项目（隆盛镇玉龙村）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装机容量150KW/2台.更新DN∅200,1.6MPaPE管4.2千米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玉峰镇粮油现代农业园区项目-星宿村粮油加工设施配套建设项目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配套建设专用附属设施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玉峰镇粮油现代农业园区玉印村粮油产业配套产业路建设项目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修建宽1.8米产业路0.7公里，部分田坎整治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玉峰镇粮油现代农业园区星宿村粮油加工附属设施建设项目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烘干车间安装通风设施，屋面保温棉，发电机房，消防水塔；以及安装130kw发电机1台、消防水泵4台，增压泵2台、室外消火栓管网、车间隔墙等附属工程。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玉峰镇粮油现代农业园区提灌站技改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改扩、新建提灌站3个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玉峰镇粮油现代农业园区玉印村粮油产业配套建设项目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土地整理及配套设施灌渠、生产便道等相关生产设施建设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玉峰镇粮油现代农业园区团结村、水阁村产业配套建设项目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土地整理及配套设施灌渠、生产便道等相关生产设施建设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大英县2022年甜桃园区甜桃产业升级改造项目配套基础设施项目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为干屏村1、2组和5组及周边开展甜桃产业改造提升，其中对为干屏村1、2组约150亩老旧桃树进行新品种改良，实施150亩老桃园清杂去乱，土壤开沟起垄地力培肥，新栽约9000株优质新品种桃苗，落实地布覆盖、水肥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和绿色防控措施，示范提升甜桃园区改良建园工作；对为干屏村5组及周边约180亩老桃园清杂去乱，土壤开沟起垄地力培肥，新栽约11000株优质新品种桃苗，落实地布覆盖，绿色防控措施，提灌站建设.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卓筒井镇甜桃基地产业配套项目（福兴村）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蓄水池、新建2.5米宽生产便道2.2公里，围栏建设，监控设施设备等。（这个项目有问题，这点资金够吗）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金元镇明月村产业路建设（大英县金元镇高金村、金山桥村产业路建设项目）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新建宽3米产业路4.5公里。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大英县河边镇粮油烘干房建设项目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建设占地3亩的烘干房厂房，购置相关设施设备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天保镇农产品初加工建设项目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农产品初级加工厂房钢架棚建设300平方米，厂区硬化1000平方米，厚0.1米。设备：循环式烘干机一套，压缩式打包机2台。自动闸刀机10台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变压器1台，厂区道路建设0.8公里，3.5米宽，0.2米厚，C30混凝土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现代农业园区中药材种植项目（新民村等7个村）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土地整理、枳壳种植，2年生苗木，高1.0米，树冠0.8米，直径0.8-1.0cm.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现代农业园区枳壳基地建设项目（大英县枳壳刺梨生猪种养循环现代农业园区）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郪江沿线及周边枳壳基地建设150亩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现代农业园区繁育中心基础设施项目（大英县枳壳刺梨生猪种养循环现代农业园区）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配套建设繁育中心智慧农业设施设备和育苗相关器件等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补短板项目合计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2674.9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2023年新建项目小计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蓬莱镇福桥村便民桥建设项目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新建便民桥3处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蓬莱镇顺井村水利设施建设项目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新建排水渠1.46公里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隆盛镇前明村道路整治建设项目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整治悬空道路1.2公里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隆盛镇土门垭集中安置点污水设施补短板项目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整治污水井1处，管网1.59千米，化粪池4组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大英县2023年隆盛镇王家堰村道路整治建设项目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整治王家堰村3组道路0.078公里，配套建设道路护坡0.09公里，水沟0.032公里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隆盛镇罗家沟村水利设施建设项目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新增提灌站机器设备，铺设输水管1.5公里，整治堰塘3口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现代农业园区新民村排灌渠系建设项目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新建输水管道0.5公里，整治渠道2公里，整治堰塘3口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河边镇人民村基础设施建设项目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扩建4.5米宽道路1.6公里；整治渠系0.5公里；修复破损路面600平方米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河边镇红岩嘴村水利设施建设项目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新建4口蓄水池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回马镇金山村基础设施建设项目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新建排灌渠0.7公里，新建3.5米宽产业路0.4公里。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回马镇光明村道路扩建项目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扩宽1.5米道路0.94公里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回马镇园艺村水利基础设施建设项目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园艺村2组山坪塘整治，清淤15000立方米，整治堡坎长90米，新建放水口1个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玉峰镇智水村水利设施建设项目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智水村整治改造山坪塘1口，堰塘清淤，硬化迎水面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新建产业路0.39公里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玉峰镇肖家沟村新建道路建设项目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新建3.5米宽社道路0.3公里，扩建1米宽道路0.8公里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玉峰镇斗笠村冻库附属设施建设项目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斗笠村冻库附属设施建设，新建蓄水池2口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象山镇凤阳村农机站建设项目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购买收割机1台，旋耕机2台，播种机1台，新建农机站1座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象山镇三溪村社道路建设项目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新建2.5米宽社道路0.35公里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卓筒井镇槐花村基础设施建设项目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槐花村1组新建提灌站1台及其配套管网3公里；整治堰塘2口；整治蓄水池维修21个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天保镇李广沟村断头路建设项目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新建3米宽断头路2公里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天保镇龙坝村水利设施建设项目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5组新建拦河堰1处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天保镇龙坝村基础设施建设项目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新建3米宽断头路1.7公里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天保镇观桥村基础设施建设项目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2组新建提灌站1处以及配套管网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金元镇金宝村桥梁整治项目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危桥整修（跃进桥）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金元镇斑竹山村社道路建设项目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新建3.5米宽道路1.3公里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金元镇渠系后段建设项目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建设灌溉管道3公里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金元镇金容寨柠檬基础设施建设项目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整治河道1公里，拦河堰一处；改扩建道路1.5公里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盐井街道五凤村基础设施建设项目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新建3米宽社道路0.75公里，提灌站2处，配套渠系3公里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二期项目小计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蓬莱镇寸塘口村基础设施建设项目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新建2.5米宽社道路0.72公里；提灌站2座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35.05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蓬莱镇桅杆坝村道路建设项目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扩建1.5米宽社道路1.05公里，新建4.5米宽社道路0.51公里，新建3米宽社道路、产业路1.16公里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46.05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蓬莱镇虎泉村道路建设项目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新建3米宽社道路1.29公里，便桥整治一座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25.83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蓬莱镇吊脚楼村社道路建设项目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新建3米宽社道路2.38公里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隆盛镇前明村社道路建设项目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新建3米宽社道路2.4公里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23.42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隆盛镇五一村村社道路扩建项目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扩建1.5米宽社道路1.2公里，新建3米宽产业路0.37公里，新建2.5米宽道路77米，新建2米宽道路0.47公里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隆盛镇土门垭村基础设施建设项目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新建3米宽产业路4.35公里，蓄水池2口，整治排灌渠1.46公里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134.05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隆盛镇双河口村基础设施建设项目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扩建1.5米宽社道路1.51公里，新建3米宽社道路0.35公里，整治堰塘一口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隆盛镇望龙村基础设施建设项目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新建4米宽产业路1.08公里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现代农业园区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河边镇三块碑村河道综合整治项目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河道长1.08公里，河道清淤，河道两侧护堤硬化，整治水系、马口，修建防洪堰，人行桥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回马镇山河村基础设施建设项目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新建便桥一处，山坪塘整治一处，整治渠道0.7公里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象山镇永乐村产业路扩宽建设项目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永乐村2、4组扩建1.5米宽道路2.68公里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39.4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象山镇马蹄垭村道路建设项目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新建3米宽社道路0.86公里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卓筒井镇槐花村社道路建设项目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新建3.5米宽社道路2.26公里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27.1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卓筒井镇为干屏村基础设施建设项目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3组—5组新建3.5米宽产业路1.57公里，块石护坡0.93公里，配套水沟1.57公里，新建桃果转运平台1处；为干屏村4组、6组、7组新建2米宽产业路2.56公里，0.15米厚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卓筒井镇转轮村脐橙产业配套水渠建设项目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新埋排水、灌溉管道1.59公里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卓筒井镇秀才村渠系修复项目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修复主渠道的破损垮塌0.37公里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卓筒井镇吴家桥村桥梁改造建设项目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改造桥梁一座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天保镇建新村社道路建设项目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新建3米宽社道路1.3公里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天保镇沙石咀村产业路建设项目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新建2米宽产业路1.57公里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20.02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天保镇人和寨村水利设施项目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整治堰塘1口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金元镇宝祥村水利设施建设项目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新建蓄水池3口、维修堰塘3口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17.43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金元镇宝祥村产业路建设项目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新建3米宽产业路1.7公里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23.76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金元镇宝祥村道路拓宽项目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扩宽1.5米道路0.8公里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27.33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金元镇金容寨村提灌站建设项目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三相动力电改0.5公里，新建提灌站泵房1处，铺设110PE高压管1.5公里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金元镇金河湾村新建水渠项目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新建卵石渠系0.46公里，新建提灌站1座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9.08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金元镇渠系建设项目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二期）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新建渠系6公里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19.97</w:t>
            </w: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其它项目合计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以工代赈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回马镇光明村、郪口村新建排灌水渠2.5公里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县发展改革局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531" w:bottom="1531" w:left="1474" w:header="851" w:footer="1077" w:gutter="0"/>
      <w:pgNumType w:fmt="decimal"/>
      <w:cols w:space="0" w:num="1"/>
      <w:titlePg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QWchldYAAAAI&#10;AQAADwAAAGRycy9kb3ducmV2LnhtbE2PwU7DMBBE75X6D9YicalaOxUqIcSpVKTeQKIFiasbL0lK&#10;vI5sNy18PdsT3N5qRrMz5friejFiiJ0nDdlCgUCqve2o0fD+tp3nIGIyZE3vCTV8Y4R1NZ2UprD+&#10;TDsc96kRHEKxMBralIZCyli36Exc+AGJtU8fnEl8hkbaYM4c7nq5VGolnemIP7RmwKcW66/9yWn4&#10;eP5B3OWb2Wy8Ox6D2j681vJF69ubTD2CSHhJf2a41ufqUHGngz+RjaLXwEOShnmWM7C8zK9wYLhX&#10;CmRVyv8Dql9QSwMEFAAAAAgAh07iQCKLKOTSAQAAowMAAA4AAABkcnMvZTJvRG9jLnhtbK1TS27b&#10;MBDdF+gdCO5rKUbSCoLloIWRIEDRFkhyAJoiLQL8gUNb8gXaG3TVTfc9l8/RISU5QbrJohtqhjN8&#10;M+/NaHU9GE0OIoBytqEXi5ISYblrld019PHh5l1FCURmW6adFQ09CqDX67dvVr2vxdJ1TrciEASx&#10;UPe+oV2Mvi4K4J0wDBbOC4tB6YJhEd2wK9rAekQ3uliW5fuid6H1wXEBgLebMUgnxPAaQCel4mLj&#10;+N4IG0fUIDSLSAk65YGuc7dSCh6/SgkiEt1QZBrziUXQ3qazWK9YvQvMd4pPLbDXtPCCk2HKYtEz&#10;1IZFRvZB/QNlFA8OnIwL7kwxEsmKIIuL8oU29x3zInNBqcGfRYf/B8u/HL4FotqGXlJimcGBn37+&#10;OP36c/r9nVwmeXoPNWbde8yLwyc34NLM94CXifUgg0lf5EMwjuIez+KKIRKeHlXLqioxxDE2O4hf&#10;PD33AeKtcIYko6EBp5dFZYfPEMfUOSVVs+5GaZ0nqC3pEfWq+nCVX5xDiK4tFkksxm6TFYftMFHb&#10;uvaIzHpcgYZa3HhK9J1FhdO2zEaYje1s7H1Quy6vU2oF/Md9xHZyl6nCCDsVxtllntOepeV47ues&#10;p39r/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ZyGV1gAAAAgBAAAPAAAAAAAAAAEAIAAAACIA&#10;AABkcnMvZG93bnJldi54bWxQSwECFAAUAAAACACHTuJAIoso5NIBAACjAwAADgAAAAAAAAABACAA&#10;AAAl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ascii="黑体" w:hAnsi="黑体" w:eastAsia="黑体" w:cs="黑体"/>
        <w:sz w:val="32"/>
        <w:szCs w:val="32"/>
        <w:lang w:val="en-US" w:eastAsia="zh-CN"/>
      </w:rPr>
    </w:pPr>
  </w:p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1DFC4482"/>
    <w:rsid w:val="033118DD"/>
    <w:rsid w:val="03BE5F89"/>
    <w:rsid w:val="04397207"/>
    <w:rsid w:val="04B37433"/>
    <w:rsid w:val="062677BF"/>
    <w:rsid w:val="090917CB"/>
    <w:rsid w:val="0AB55FCE"/>
    <w:rsid w:val="0C220EEC"/>
    <w:rsid w:val="0C550884"/>
    <w:rsid w:val="0CB46496"/>
    <w:rsid w:val="0E614FA9"/>
    <w:rsid w:val="0E7A7F46"/>
    <w:rsid w:val="104A63D3"/>
    <w:rsid w:val="13CF61F5"/>
    <w:rsid w:val="14FB5348"/>
    <w:rsid w:val="164461CA"/>
    <w:rsid w:val="18B2455E"/>
    <w:rsid w:val="1CF54B94"/>
    <w:rsid w:val="1D480546"/>
    <w:rsid w:val="1DFC4482"/>
    <w:rsid w:val="21451AB9"/>
    <w:rsid w:val="217C3967"/>
    <w:rsid w:val="22FC1853"/>
    <w:rsid w:val="24715B8F"/>
    <w:rsid w:val="260E198C"/>
    <w:rsid w:val="282B4A62"/>
    <w:rsid w:val="29FF6D9B"/>
    <w:rsid w:val="2B021EE5"/>
    <w:rsid w:val="2B2C275F"/>
    <w:rsid w:val="2C9A37CC"/>
    <w:rsid w:val="2DE65B74"/>
    <w:rsid w:val="2EC5368F"/>
    <w:rsid w:val="2F496CF4"/>
    <w:rsid w:val="32781C04"/>
    <w:rsid w:val="33B12DB9"/>
    <w:rsid w:val="3768210E"/>
    <w:rsid w:val="381C47C8"/>
    <w:rsid w:val="3BD832EA"/>
    <w:rsid w:val="3C184FAC"/>
    <w:rsid w:val="3CF77394"/>
    <w:rsid w:val="3F5919A1"/>
    <w:rsid w:val="3FAD2B9E"/>
    <w:rsid w:val="40D34164"/>
    <w:rsid w:val="41A714BD"/>
    <w:rsid w:val="43D1031A"/>
    <w:rsid w:val="44866902"/>
    <w:rsid w:val="45AC4834"/>
    <w:rsid w:val="4A4F1554"/>
    <w:rsid w:val="4BB51272"/>
    <w:rsid w:val="4BF05535"/>
    <w:rsid w:val="4D3A0390"/>
    <w:rsid w:val="4EDC6B5F"/>
    <w:rsid w:val="4FCF0040"/>
    <w:rsid w:val="576149B6"/>
    <w:rsid w:val="58CF1164"/>
    <w:rsid w:val="5906737F"/>
    <w:rsid w:val="5A1A22AD"/>
    <w:rsid w:val="5C5443A4"/>
    <w:rsid w:val="5D0966B9"/>
    <w:rsid w:val="5E825B83"/>
    <w:rsid w:val="5EFD236E"/>
    <w:rsid w:val="6040157F"/>
    <w:rsid w:val="61202383"/>
    <w:rsid w:val="61C147F1"/>
    <w:rsid w:val="629A0772"/>
    <w:rsid w:val="63060ABB"/>
    <w:rsid w:val="63671059"/>
    <w:rsid w:val="646A50F4"/>
    <w:rsid w:val="65BD011A"/>
    <w:rsid w:val="678C5BE3"/>
    <w:rsid w:val="67CE42BD"/>
    <w:rsid w:val="682723C0"/>
    <w:rsid w:val="6A886423"/>
    <w:rsid w:val="6A9A444F"/>
    <w:rsid w:val="6C1C5399"/>
    <w:rsid w:val="6CF175F3"/>
    <w:rsid w:val="6FBF3DB4"/>
    <w:rsid w:val="70BB137C"/>
    <w:rsid w:val="711818D8"/>
    <w:rsid w:val="72967B28"/>
    <w:rsid w:val="73BF3D9C"/>
    <w:rsid w:val="75D25571"/>
    <w:rsid w:val="77365A7C"/>
    <w:rsid w:val="7B77040B"/>
    <w:rsid w:val="7C360B0D"/>
    <w:rsid w:val="7D9E36B4"/>
    <w:rsid w:val="7DD6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报告"/>
    <w:basedOn w:val="1"/>
    <w:next w:val="1"/>
    <w:qFormat/>
    <w:uiPriority w:val="0"/>
    <w:pPr>
      <w:adjustRightInd w:val="0"/>
      <w:ind w:firstLine="505"/>
      <w:textAlignment w:val="baseline"/>
    </w:pPr>
    <w:rPr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customStyle="1" w:styleId="11">
    <w:name w:val="章标题"/>
    <w:basedOn w:val="1"/>
    <w:next w:val="12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2">
    <w:name w:val="节标题"/>
    <w:basedOn w:val="1"/>
    <w:next w:val="1"/>
    <w:qFormat/>
    <w:uiPriority w:val="0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sz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6432</Words>
  <Characters>8194</Characters>
  <Lines>0</Lines>
  <Paragraphs>0</Paragraphs>
  <TotalTime>14</TotalTime>
  <ScaleCrop>false</ScaleCrop>
  <LinksUpToDate>false</LinksUpToDate>
  <CharactersWithSpaces>8385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2021-02-07T02:50:00Z</dcterms:created>
  <dc:creator>Only  Y</dc:creator>
  <cp:lastModifiedBy>财政局</cp:lastModifiedBy>
  <cp:lastPrinted>2023-01-06T03:29:00Z</cp:lastPrinted>
  <dcterms:modified xsi:type="dcterms:W3CDTF">2023-10-09T09:09:05Z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10C4FC48857E497597E34B0D58B16347</vt:lpwstr>
  </property>
</Properties>
</file>