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6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65"/>
        <w:gridCol w:w="1231"/>
        <w:gridCol w:w="240"/>
        <w:gridCol w:w="1350"/>
        <w:gridCol w:w="1035"/>
        <w:gridCol w:w="1035"/>
        <w:gridCol w:w="1035"/>
        <w:gridCol w:w="435"/>
        <w:gridCol w:w="435"/>
        <w:gridCol w:w="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67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中央财政林业草原改革发展资金区域绩效目标表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78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新一轮退耕还林第三次补助面积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亩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新一轮退耕还林延长期补助面积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亩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新一轮退耕还草延长期补助面积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亩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油茶新造面积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万亩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油茶低产低效林改造面积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万亩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上一轮政策到期退耕还生态林抚育面积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万亩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森林边境防火隔离带建设长度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公里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草原边境防火隔离带建设长度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公里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重点国有林区森林防火道路维护长度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公里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松材线虫病防治面积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万亩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松材线虫病重点区域防控任务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万亩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美国白蛾等其他重大林业有害生物防治任务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万亩次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互花米草除治任务面积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万亩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草原有害生物防治面积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万亩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草种繁育面积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万亩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国家重点林木良种基地和国家林草种质资源库当年任务面积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万亩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林草科技推广项目数量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个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全国性森林综合监测项目样地数量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个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全国性草原综合监测项目样地数量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个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全国性湿地综合监测项目样地数量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个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全国性荒漠综合监测项目样地数量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个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全国性林草湿荒综合监测项目图斑监测数量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个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油茶新造成活率</w:t>
            </w:r>
            <w:r>
              <w:rPr>
                <w:rStyle w:val="18"/>
                <w:lang w:val="en-US" w:eastAsia="zh-CN" w:bidi="ar"/>
              </w:rPr>
              <w:t>(%)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低产低效林改造油茶存活率</w:t>
            </w:r>
            <w:r>
              <w:rPr>
                <w:rStyle w:val="18"/>
                <w:lang w:val="en-US" w:eastAsia="zh-CN" w:bidi="ar"/>
              </w:rPr>
              <w:t>(%)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油茶良种使用率</w:t>
            </w:r>
            <w:r>
              <w:rPr>
                <w:rStyle w:val="18"/>
                <w:lang w:val="en-US" w:eastAsia="zh-CN" w:bidi="ar"/>
              </w:rPr>
              <w:t>(%)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森林火灾受害率</w:t>
            </w:r>
            <w:r>
              <w:rPr>
                <w:rStyle w:val="18"/>
                <w:lang w:val="en-US" w:eastAsia="zh-CN" w:bidi="ar"/>
              </w:rPr>
              <w:t>(‰)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≤0.9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松材线虫病防控目标任务完成率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同林长制考核细则</w:t>
            </w:r>
            <w:r>
              <w:rPr>
                <w:rStyle w:val="18"/>
                <w:lang w:val="en-US" w:eastAsia="zh-CN" w:bidi="ar"/>
              </w:rPr>
              <w:t>)(%)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油茶新造当期任务完成率</w:t>
            </w:r>
            <w:r>
              <w:rPr>
                <w:rStyle w:val="18"/>
                <w:lang w:val="en-US" w:eastAsia="zh-CN" w:bidi="ar"/>
              </w:rPr>
              <w:t>(%)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油茶改造当期任务完成率</w:t>
            </w:r>
            <w:r>
              <w:rPr>
                <w:rStyle w:val="18"/>
                <w:lang w:val="en-US" w:eastAsia="zh-CN" w:bidi="ar"/>
              </w:rPr>
              <w:t>(%)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成本指标</w:t>
            </w: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新一轮退耕还林补助标准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元</w:t>
            </w:r>
            <w:r>
              <w:rPr>
                <w:rStyle w:val="18"/>
                <w:lang w:val="en-US" w:eastAsia="zh-CN" w:bidi="ar"/>
              </w:rPr>
              <w:t>/</w:t>
            </w:r>
            <w:r>
              <w:rPr>
                <w:rStyle w:val="19"/>
                <w:lang w:val="en-US" w:eastAsia="zh-CN" w:bidi="ar"/>
              </w:rPr>
              <w:t>亩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新一轮退耕还林延长期补助标准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元</w:t>
            </w:r>
            <w:r>
              <w:rPr>
                <w:rStyle w:val="18"/>
                <w:lang w:val="en-US" w:eastAsia="zh-CN" w:bidi="ar"/>
              </w:rPr>
              <w:t>/</w:t>
            </w:r>
            <w:r>
              <w:rPr>
                <w:rStyle w:val="19"/>
                <w:lang w:val="en-US" w:eastAsia="zh-CN" w:bidi="ar"/>
              </w:rPr>
              <w:t>亩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新一轮退耕还草延长期补助标准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元</w:t>
            </w:r>
            <w:r>
              <w:rPr>
                <w:rStyle w:val="18"/>
                <w:lang w:val="en-US" w:eastAsia="zh-CN" w:bidi="ar"/>
              </w:rPr>
              <w:t>/</w:t>
            </w:r>
            <w:r>
              <w:rPr>
                <w:rStyle w:val="19"/>
                <w:lang w:val="en-US" w:eastAsia="zh-CN" w:bidi="ar"/>
              </w:rPr>
              <w:t>亩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上一轮政策到期退耕还生态林抚育补助标准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元</w:t>
            </w:r>
            <w:r>
              <w:rPr>
                <w:rStyle w:val="18"/>
                <w:lang w:val="en-US" w:eastAsia="zh-CN" w:bidi="ar"/>
              </w:rPr>
              <w:t>/</w:t>
            </w:r>
            <w:r>
              <w:rPr>
                <w:rStyle w:val="19"/>
                <w:lang w:val="en-US" w:eastAsia="zh-CN" w:bidi="ar"/>
              </w:rPr>
              <w:t>亩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油茶营造带动就业人数</w:t>
            </w:r>
            <w:r>
              <w:rPr>
                <w:rStyle w:val="18"/>
                <w:lang w:val="en-US" w:eastAsia="zh-CN" w:bidi="ar"/>
              </w:rPr>
              <w:t>(</w:t>
            </w:r>
            <w:r>
              <w:rPr>
                <w:rStyle w:val="19"/>
                <w:lang w:val="en-US" w:eastAsia="zh-CN" w:bidi="ar"/>
              </w:rPr>
              <w:t>人</w:t>
            </w:r>
            <w:r>
              <w:rPr>
                <w:rStyle w:val="18"/>
                <w:lang w:val="en-US" w:eastAsia="zh-CN" w:bidi="ar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林业草原有害生物无公害防治成效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森林、草原、荒漠生态系统生态效益发挥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森林、草原、荒漠生态系统功能改善可持续影响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对地区油茶产业发展可持续性影响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满意度指标</w:t>
            </w: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项目涉及职工和周边群众满意度</w:t>
            </w:r>
            <w:r>
              <w:rPr>
                <w:rStyle w:val="18"/>
                <w:lang w:val="en-US" w:eastAsia="zh-CN" w:bidi="ar"/>
              </w:rPr>
              <w:t>(%)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rPr>
          <w:rFonts w:hint="default"/>
        </w:rPr>
      </w:pPr>
    </w:p>
    <w:sectPr>
      <w:footerReference r:id="rId3" w:type="default"/>
      <w:pgSz w:w="11906" w:h="16838"/>
      <w:pgMar w:top="1440" w:right="1800" w:bottom="1440" w:left="180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61CC6886"/>
    <w:rsid w:val="0328493E"/>
    <w:rsid w:val="03A51CC6"/>
    <w:rsid w:val="043F0511"/>
    <w:rsid w:val="04696C6C"/>
    <w:rsid w:val="05AB0F0F"/>
    <w:rsid w:val="060122DF"/>
    <w:rsid w:val="07230354"/>
    <w:rsid w:val="08BA4CE8"/>
    <w:rsid w:val="0A590C7C"/>
    <w:rsid w:val="0B3F45FB"/>
    <w:rsid w:val="0D2415F7"/>
    <w:rsid w:val="0F7948F9"/>
    <w:rsid w:val="0FFF254C"/>
    <w:rsid w:val="105A4C5F"/>
    <w:rsid w:val="10B2586E"/>
    <w:rsid w:val="12C470A1"/>
    <w:rsid w:val="13D20D0C"/>
    <w:rsid w:val="15243529"/>
    <w:rsid w:val="15347BD0"/>
    <w:rsid w:val="15381207"/>
    <w:rsid w:val="15B72137"/>
    <w:rsid w:val="15FD6214"/>
    <w:rsid w:val="174D6FB3"/>
    <w:rsid w:val="177C5495"/>
    <w:rsid w:val="18700F1F"/>
    <w:rsid w:val="18B24038"/>
    <w:rsid w:val="1A816122"/>
    <w:rsid w:val="1B624E40"/>
    <w:rsid w:val="1C3D0244"/>
    <w:rsid w:val="1D7F1C04"/>
    <w:rsid w:val="1D96534B"/>
    <w:rsid w:val="1E8B0B38"/>
    <w:rsid w:val="208B7348"/>
    <w:rsid w:val="212D5020"/>
    <w:rsid w:val="229B303C"/>
    <w:rsid w:val="24F457B3"/>
    <w:rsid w:val="26256EA1"/>
    <w:rsid w:val="28C91E5D"/>
    <w:rsid w:val="2A222B3E"/>
    <w:rsid w:val="2B7B2687"/>
    <w:rsid w:val="2D3D1AB7"/>
    <w:rsid w:val="2D9019B1"/>
    <w:rsid w:val="2F594063"/>
    <w:rsid w:val="301F67EB"/>
    <w:rsid w:val="31682443"/>
    <w:rsid w:val="32981F1B"/>
    <w:rsid w:val="32E87A67"/>
    <w:rsid w:val="34022441"/>
    <w:rsid w:val="359E788F"/>
    <w:rsid w:val="35C83CF1"/>
    <w:rsid w:val="35E85C30"/>
    <w:rsid w:val="365E073C"/>
    <w:rsid w:val="367F36F6"/>
    <w:rsid w:val="36AF37C9"/>
    <w:rsid w:val="37CF7D99"/>
    <w:rsid w:val="38255918"/>
    <w:rsid w:val="39D065AF"/>
    <w:rsid w:val="3C82700D"/>
    <w:rsid w:val="3C8718E7"/>
    <w:rsid w:val="3D294E54"/>
    <w:rsid w:val="3D5513AC"/>
    <w:rsid w:val="3E2D63E1"/>
    <w:rsid w:val="3F283A52"/>
    <w:rsid w:val="40174ACF"/>
    <w:rsid w:val="40AB5327"/>
    <w:rsid w:val="40E21DAB"/>
    <w:rsid w:val="438C0A54"/>
    <w:rsid w:val="43B27FCD"/>
    <w:rsid w:val="444B7E27"/>
    <w:rsid w:val="45893553"/>
    <w:rsid w:val="4622340C"/>
    <w:rsid w:val="47413903"/>
    <w:rsid w:val="480768FB"/>
    <w:rsid w:val="481C49F5"/>
    <w:rsid w:val="48C91E02"/>
    <w:rsid w:val="49A779EF"/>
    <w:rsid w:val="4AA91EEB"/>
    <w:rsid w:val="4AC277AC"/>
    <w:rsid w:val="4B4D1890"/>
    <w:rsid w:val="4C322F90"/>
    <w:rsid w:val="4C345BEB"/>
    <w:rsid w:val="4C6D4625"/>
    <w:rsid w:val="4D005B8D"/>
    <w:rsid w:val="4F515D3C"/>
    <w:rsid w:val="51694520"/>
    <w:rsid w:val="51EC3345"/>
    <w:rsid w:val="51FD42CE"/>
    <w:rsid w:val="52254BDB"/>
    <w:rsid w:val="5465040C"/>
    <w:rsid w:val="54A31759"/>
    <w:rsid w:val="553B3032"/>
    <w:rsid w:val="586156D0"/>
    <w:rsid w:val="587440B4"/>
    <w:rsid w:val="594E2EC6"/>
    <w:rsid w:val="5A2A6479"/>
    <w:rsid w:val="5A7B5B03"/>
    <w:rsid w:val="5B3815A0"/>
    <w:rsid w:val="5B4B4A53"/>
    <w:rsid w:val="5B6F05E7"/>
    <w:rsid w:val="5B7A2990"/>
    <w:rsid w:val="5B8B41F6"/>
    <w:rsid w:val="5BBF3740"/>
    <w:rsid w:val="5BDD0565"/>
    <w:rsid w:val="5C2E3C59"/>
    <w:rsid w:val="5C4B3EA4"/>
    <w:rsid w:val="5C6F7812"/>
    <w:rsid w:val="5E5D69F7"/>
    <w:rsid w:val="5E712610"/>
    <w:rsid w:val="5FB707AE"/>
    <w:rsid w:val="60EA6962"/>
    <w:rsid w:val="619568CD"/>
    <w:rsid w:val="61CC6886"/>
    <w:rsid w:val="62165738"/>
    <w:rsid w:val="626957C4"/>
    <w:rsid w:val="62D865DA"/>
    <w:rsid w:val="62DD052C"/>
    <w:rsid w:val="63872081"/>
    <w:rsid w:val="652A37D1"/>
    <w:rsid w:val="661E50E3"/>
    <w:rsid w:val="66B70CDC"/>
    <w:rsid w:val="680F4146"/>
    <w:rsid w:val="69BC7C0C"/>
    <w:rsid w:val="6A8A6CB9"/>
    <w:rsid w:val="6AB13B26"/>
    <w:rsid w:val="6AC02186"/>
    <w:rsid w:val="6AD55FC7"/>
    <w:rsid w:val="6B080110"/>
    <w:rsid w:val="6C3E25F7"/>
    <w:rsid w:val="6C5370CF"/>
    <w:rsid w:val="6D5436C8"/>
    <w:rsid w:val="6E3827DD"/>
    <w:rsid w:val="701F6123"/>
    <w:rsid w:val="709D12A5"/>
    <w:rsid w:val="70A05238"/>
    <w:rsid w:val="7375655F"/>
    <w:rsid w:val="73F8719D"/>
    <w:rsid w:val="74624E71"/>
    <w:rsid w:val="759D691D"/>
    <w:rsid w:val="78783811"/>
    <w:rsid w:val="790C54A3"/>
    <w:rsid w:val="7BC81F33"/>
    <w:rsid w:val="7C0A702E"/>
    <w:rsid w:val="7C9B0F7D"/>
    <w:rsid w:val="7F0938DE"/>
    <w:rsid w:val="7F2053F5"/>
    <w:rsid w:val="AFBB3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autoRedefine/>
    <w:qFormat/>
    <w:uiPriority w:val="0"/>
    <w:pPr>
      <w:spacing w:after="120" w:afterLines="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1">
    <w:name w:val="章标题"/>
    <w:basedOn w:val="1"/>
    <w:next w:val="12"/>
    <w:autoRedefine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2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4">
    <w:name w:val="font101"/>
    <w:basedOn w:val="10"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5">
    <w:name w:val="font51"/>
    <w:basedOn w:val="10"/>
    <w:uiPriority w:val="0"/>
    <w:rPr>
      <w:rFonts w:hint="default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91"/>
    <w:basedOn w:val="10"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7">
    <w:name w:val="font71"/>
    <w:basedOn w:val="10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8">
    <w:name w:val="font81"/>
    <w:basedOn w:val="10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41"/>
    <w:basedOn w:val="10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248</Words>
  <Characters>277</Characters>
  <Lines>1</Lines>
  <Paragraphs>1</Paragraphs>
  <TotalTime>59</TotalTime>
  <ScaleCrop>false</ScaleCrop>
  <LinksUpToDate>false</LinksUpToDate>
  <CharactersWithSpaces>379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2021-11-11T17:15:00Z</dcterms:created>
  <dc:creator>chelsey</dc:creator>
  <cp:lastModifiedBy>财政局</cp:lastModifiedBy>
  <cp:lastPrinted>2024-01-03T11:26:00Z</cp:lastPrinted>
  <dcterms:modified xsi:type="dcterms:W3CDTF">2024-04-24T02:56:21Z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946AB51C0C39466B991F2F81FF7594BE_13</vt:lpwstr>
  </property>
</Properties>
</file>