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spacing w:before="133" w:line="253" w:lineRule="auto"/>
        <w:ind w:left="1908" w:hanging="1434"/>
        <w:outlineLvl w:val="0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14"/>
          <w:sz w:val="41"/>
          <w:szCs w:val="41"/>
        </w:rPr>
        <w:t>《四川省大英县汇龙桥村砖瓦用页岩矿矿产资</w:t>
      </w:r>
      <w:r>
        <w:rPr>
          <w:rFonts w:ascii="宋体" w:hAnsi="宋体" w:eastAsia="宋体" w:cs="宋体"/>
          <w:spacing w:val="16"/>
          <w:sz w:val="41"/>
          <w:szCs w:val="41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41"/>
          <w:szCs w:val="41"/>
        </w:rPr>
        <w:t>源开发利用方案》审查意见书</w:t>
      </w: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spacing w:before="95" w:line="222" w:lineRule="auto"/>
        <w:ind w:left="3413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42"/>
          <w:sz w:val="29"/>
          <w:szCs w:val="29"/>
        </w:rPr>
        <w:t>2024年7月7日</w:t>
      </w:r>
    </w:p>
    <w:p>
      <w:pPr>
        <w:spacing w:line="222" w:lineRule="auto"/>
        <w:rPr>
          <w:rFonts w:ascii="仿宋" w:hAnsi="仿宋" w:eastAsia="仿宋" w:cs="仿宋"/>
          <w:sz w:val="29"/>
          <w:szCs w:val="29"/>
        </w:rPr>
        <w:sectPr>
          <w:pgSz w:w="11910" w:h="16840"/>
          <w:pgMar w:top="1431" w:right="1625" w:bottom="0" w:left="1786" w:header="0" w:footer="0" w:gutter="0"/>
          <w:cols w:space="720" w:num="1"/>
        </w:sectPr>
      </w:pPr>
    </w:p>
    <w:p>
      <w:pPr>
        <w:pStyle w:val="2"/>
        <w:spacing w:line="279" w:lineRule="auto"/>
      </w:pPr>
    </w:p>
    <w:p>
      <w:pPr>
        <w:pStyle w:val="2"/>
        <w:spacing w:line="280" w:lineRule="auto"/>
      </w:pPr>
    </w:p>
    <w:p>
      <w:pPr>
        <w:pStyle w:val="2"/>
        <w:spacing w:line="280" w:lineRule="auto"/>
      </w:pPr>
    </w:p>
    <w:p>
      <w:pPr>
        <w:spacing w:before="101" w:line="220" w:lineRule="auto"/>
        <w:ind w:left="3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</w:rPr>
        <w:t>申请单位：大英县丰粮农业发展有限公司</w:t>
      </w:r>
    </w:p>
    <w:p>
      <w:pPr>
        <w:spacing w:before="310" w:line="410" w:lineRule="auto"/>
        <w:ind w:left="323" w:right="7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编制单位：成都市巨匠工程环境技术服务有限公司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方案主编人员；陈楠   马麟   姜涛</w:t>
      </w:r>
      <w:r>
        <w:rPr>
          <w:rFonts w:ascii="仿宋" w:hAnsi="仿宋" w:eastAsia="仿宋" w:cs="仿宋"/>
          <w:spacing w:val="1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缪俊荣</w:t>
      </w: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spacing w:before="101" w:line="222" w:lineRule="auto"/>
        <w:ind w:left="3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8"/>
          <w:sz w:val="31"/>
          <w:szCs w:val="31"/>
        </w:rPr>
        <w:t>评审专家组</w:t>
      </w:r>
    </w:p>
    <w:p>
      <w:pPr>
        <w:spacing w:before="307" w:line="223" w:lineRule="auto"/>
        <w:ind w:left="1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组长：母昌平</w:t>
      </w:r>
    </w:p>
    <w:p>
      <w:pPr>
        <w:spacing w:before="334" w:line="222" w:lineRule="auto"/>
        <w:ind w:left="1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0"/>
          <w:sz w:val="31"/>
          <w:szCs w:val="31"/>
        </w:rPr>
        <w:t>成</w:t>
      </w:r>
      <w:r>
        <w:rPr>
          <w:rFonts w:ascii="仿宋" w:hAnsi="仿宋" w:eastAsia="仿宋" w:cs="仿宋"/>
          <w:spacing w:val="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0"/>
          <w:sz w:val="31"/>
          <w:szCs w:val="31"/>
        </w:rPr>
        <w:t>员</w:t>
      </w:r>
      <w:r>
        <w:rPr>
          <w:rFonts w:ascii="仿宋" w:hAnsi="仿宋" w:eastAsia="仿宋" w:cs="仿宋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0"/>
          <w:sz w:val="31"/>
          <w:szCs w:val="31"/>
        </w:rPr>
        <w:t>:</w:t>
      </w:r>
      <w:r>
        <w:rPr>
          <w:rFonts w:ascii="仿宋" w:hAnsi="仿宋" w:eastAsia="仿宋" w:cs="仿宋"/>
          <w:spacing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0"/>
          <w:sz w:val="31"/>
          <w:szCs w:val="31"/>
        </w:rPr>
        <w:t>陈 燃</w:t>
      </w:r>
      <w:r>
        <w:rPr>
          <w:rFonts w:ascii="仿宋" w:hAnsi="仿宋" w:eastAsia="仿宋" w:cs="仿宋"/>
          <w:spacing w:val="2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0"/>
          <w:sz w:val="31"/>
          <w:szCs w:val="31"/>
        </w:rPr>
        <w:t>余业清</w:t>
      </w: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5" w:lineRule="auto"/>
      </w:pPr>
    </w:p>
    <w:p>
      <w:pPr>
        <w:spacing w:before="101" w:line="222" w:lineRule="auto"/>
        <w:ind w:left="3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295FA5"/>
          <w:spacing w:val="-29"/>
          <w:sz w:val="31"/>
          <w:szCs w:val="31"/>
        </w:rPr>
        <w:t>评</w:t>
      </w:r>
      <w:r>
        <w:rPr>
          <w:rFonts w:ascii="仿宋" w:hAnsi="仿宋" w:eastAsia="仿宋" w:cs="仿宋"/>
          <w:color w:val="295FA5"/>
          <w:spacing w:val="67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295FA5"/>
          <w:spacing w:val="-29"/>
          <w:sz w:val="31"/>
          <w:szCs w:val="31"/>
        </w:rPr>
        <w:t>审</w:t>
      </w:r>
      <w:r>
        <w:rPr>
          <w:rFonts w:ascii="仿宋" w:hAnsi="仿宋" w:eastAsia="仿宋" w:cs="仿宋"/>
          <w:color w:val="295FA5"/>
          <w:spacing w:val="44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295FA5"/>
          <w:spacing w:val="-29"/>
          <w:sz w:val="31"/>
          <w:szCs w:val="31"/>
        </w:rPr>
        <w:t>方</w:t>
      </w:r>
      <w:r>
        <w:rPr>
          <w:rFonts w:ascii="仿宋" w:hAnsi="仿宋" w:eastAsia="仿宋" w:cs="仿宋"/>
          <w:color w:val="295FA5"/>
          <w:spacing w:val="45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295FA5"/>
          <w:spacing w:val="-29"/>
          <w:sz w:val="31"/>
          <w:szCs w:val="31"/>
        </w:rPr>
        <w:t>式</w:t>
      </w:r>
      <w:r>
        <w:rPr>
          <w:rFonts w:ascii="仿宋" w:hAnsi="仿宋" w:eastAsia="仿宋" w:cs="仿宋"/>
          <w:color w:val="295FA5"/>
          <w:spacing w:val="61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295FA5"/>
          <w:spacing w:val="-29"/>
          <w:sz w:val="31"/>
          <w:szCs w:val="31"/>
        </w:rPr>
        <w:t>：</w:t>
      </w:r>
      <w:r>
        <w:rPr>
          <w:rFonts w:ascii="仿宋" w:hAnsi="仿宋" w:eastAsia="仿宋" w:cs="仿宋"/>
          <w:color w:val="295FA5"/>
          <w:spacing w:val="47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295FA5"/>
          <w:spacing w:val="-29"/>
          <w:sz w:val="31"/>
          <w:szCs w:val="31"/>
        </w:rPr>
        <w:t>会</w:t>
      </w:r>
      <w:r>
        <w:rPr>
          <w:rFonts w:ascii="仿宋" w:hAnsi="仿宋" w:eastAsia="仿宋" w:cs="仿宋"/>
          <w:color w:val="295FA5"/>
          <w:spacing w:val="62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295FA5"/>
          <w:spacing w:val="-29"/>
          <w:sz w:val="31"/>
          <w:szCs w:val="31"/>
        </w:rPr>
        <w:t>审</w:t>
      </w:r>
    </w:p>
    <w:p>
      <w:pPr>
        <w:spacing w:before="327" w:line="222" w:lineRule="auto"/>
        <w:ind w:left="3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295FA5"/>
          <w:spacing w:val="-24"/>
          <w:sz w:val="31"/>
          <w:szCs w:val="31"/>
        </w:rPr>
        <w:t>评</w:t>
      </w:r>
      <w:r>
        <w:rPr>
          <w:rFonts w:ascii="仿宋" w:hAnsi="仿宋" w:eastAsia="仿宋" w:cs="仿宋"/>
          <w:color w:val="295FA5"/>
          <w:spacing w:val="-17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295FA5"/>
          <w:spacing w:val="-24"/>
          <w:sz w:val="31"/>
          <w:szCs w:val="31"/>
        </w:rPr>
        <w:t>审</w:t>
      </w:r>
      <w:r>
        <w:rPr>
          <w:rFonts w:ascii="仿宋" w:hAnsi="仿宋" w:eastAsia="仿宋" w:cs="仿宋"/>
          <w:color w:val="295FA5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295FA5"/>
          <w:spacing w:val="-24"/>
          <w:sz w:val="31"/>
          <w:szCs w:val="31"/>
        </w:rPr>
        <w:t>时 间</w:t>
      </w:r>
      <w:r>
        <w:rPr>
          <w:rFonts w:ascii="仿宋" w:hAnsi="仿宋" w:eastAsia="仿宋" w:cs="仿宋"/>
          <w:color w:val="295FA5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295FA5"/>
          <w:spacing w:val="-24"/>
          <w:sz w:val="31"/>
          <w:szCs w:val="31"/>
        </w:rPr>
        <w:t>：</w:t>
      </w:r>
      <w:r>
        <w:rPr>
          <w:rFonts w:ascii="仿宋" w:hAnsi="仿宋" w:eastAsia="仿宋" w:cs="仿宋"/>
          <w:color w:val="295FA5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295FA5"/>
          <w:spacing w:val="-24"/>
          <w:sz w:val="31"/>
          <w:szCs w:val="31"/>
        </w:rPr>
        <w:t>2</w:t>
      </w:r>
      <w:r>
        <w:rPr>
          <w:rFonts w:ascii="仿宋" w:hAnsi="仿宋" w:eastAsia="仿宋" w:cs="仿宋"/>
          <w:color w:val="295FA5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295FA5"/>
          <w:spacing w:val="-24"/>
          <w:sz w:val="31"/>
          <w:szCs w:val="31"/>
        </w:rPr>
        <w:t>0</w:t>
      </w:r>
      <w:r>
        <w:rPr>
          <w:rFonts w:ascii="仿宋" w:hAnsi="仿宋" w:eastAsia="仿宋" w:cs="仿宋"/>
          <w:color w:val="295FA5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295FA5"/>
          <w:spacing w:val="-24"/>
          <w:sz w:val="31"/>
          <w:szCs w:val="31"/>
        </w:rPr>
        <w:t>2</w:t>
      </w:r>
      <w:r>
        <w:rPr>
          <w:rFonts w:ascii="仿宋" w:hAnsi="仿宋" w:eastAsia="仿宋" w:cs="仿宋"/>
          <w:color w:val="295FA5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295FA5"/>
          <w:spacing w:val="-24"/>
          <w:sz w:val="31"/>
          <w:szCs w:val="31"/>
        </w:rPr>
        <w:t>4</w:t>
      </w:r>
      <w:r>
        <w:rPr>
          <w:rFonts w:ascii="仿宋" w:hAnsi="仿宋" w:eastAsia="仿宋" w:cs="仿宋"/>
          <w:color w:val="295FA5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295FA5"/>
          <w:spacing w:val="-24"/>
          <w:sz w:val="31"/>
          <w:szCs w:val="31"/>
        </w:rPr>
        <w:t>年</w:t>
      </w:r>
      <w:r>
        <w:rPr>
          <w:rFonts w:ascii="仿宋" w:hAnsi="仿宋" w:eastAsia="仿宋" w:cs="仿宋"/>
          <w:color w:val="295FA5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295FA5"/>
          <w:spacing w:val="-24"/>
          <w:sz w:val="31"/>
          <w:szCs w:val="31"/>
        </w:rPr>
        <w:t>7</w:t>
      </w:r>
      <w:r>
        <w:rPr>
          <w:rFonts w:ascii="仿宋" w:hAnsi="仿宋" w:eastAsia="仿宋" w:cs="仿宋"/>
          <w:color w:val="295FA5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295FA5"/>
          <w:spacing w:val="-24"/>
          <w:sz w:val="31"/>
          <w:szCs w:val="31"/>
        </w:rPr>
        <w:t>月</w:t>
      </w:r>
      <w:r>
        <w:rPr>
          <w:rFonts w:ascii="仿宋" w:hAnsi="仿宋" w:eastAsia="仿宋" w:cs="仿宋"/>
          <w:color w:val="295FA5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295FA5"/>
          <w:spacing w:val="-24"/>
          <w:sz w:val="31"/>
          <w:szCs w:val="31"/>
        </w:rPr>
        <w:t>7 日</w:t>
      </w:r>
    </w:p>
    <w:p>
      <w:pPr>
        <w:spacing w:before="325" w:line="222" w:lineRule="auto"/>
        <w:ind w:left="3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295FA5"/>
          <w:spacing w:val="5"/>
          <w:sz w:val="31"/>
          <w:szCs w:val="31"/>
        </w:rPr>
        <w:t>评审会议地点：成都市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pgSz w:w="11910" w:h="16840"/>
          <w:pgMar w:top="1431" w:right="1786" w:bottom="0" w:left="1786" w:header="0" w:footer="0" w:gutter="0"/>
          <w:cols w:space="720" w:num="1"/>
        </w:sectPr>
      </w:pPr>
    </w:p>
    <w:p>
      <w:pPr>
        <w:pStyle w:val="2"/>
        <w:spacing w:line="320" w:lineRule="auto"/>
      </w:pPr>
    </w:p>
    <w:p>
      <w:pPr>
        <w:spacing w:before="98" w:line="316" w:lineRule="auto"/>
        <w:ind w:left="313" w:right="137" w:firstLine="59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2"/>
          <w:sz w:val="30"/>
          <w:szCs w:val="30"/>
        </w:rPr>
        <w:t>为办理采矿权新立，大英县丰粮农业发展有限公司委托成都市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巨匠工程环境技术服务有限公司编制了《四川省大英县汇龙桥村砖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瓦用页岩矿矿产资源开发利用方案》(以下简称《方案》),大英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县自然资源和规划局组织专家对《方案》进行了审查，编制单位按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照专家意见对《方案》进行了修改完善，经专家组复核，形成评审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意见如下。</w:t>
      </w:r>
    </w:p>
    <w:p>
      <w:pPr>
        <w:spacing w:before="42" w:line="221" w:lineRule="auto"/>
        <w:ind w:left="907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3"/>
          <w:sz w:val="30"/>
          <w:szCs w:val="30"/>
        </w:rPr>
        <w:t>一、矿区概况</w:t>
      </w:r>
    </w:p>
    <w:p>
      <w:pPr>
        <w:spacing w:before="150" w:line="311" w:lineRule="auto"/>
        <w:ind w:left="313" w:right="115" w:firstLine="59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大英县汇龙桥村砖瓦用页岩矿拟申请采矿权位于大英县西南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部的卓筒井镇，距卓筒井镇直距约4</w:t>
      </w:r>
      <w:r>
        <w:rPr>
          <w:rFonts w:ascii="宋体" w:hAnsi="宋体" w:eastAsia="宋体" w:cs="宋体"/>
          <w:sz w:val="30"/>
          <w:szCs w:val="30"/>
        </w:rPr>
        <w:t>km</w:t>
      </w:r>
      <w:r>
        <w:rPr>
          <w:rFonts w:ascii="宋体" w:hAnsi="宋体" w:eastAsia="宋体" w:cs="宋体"/>
          <w:spacing w:val="2"/>
          <w:sz w:val="30"/>
          <w:szCs w:val="30"/>
        </w:rPr>
        <w:t>,</w:t>
      </w:r>
      <w:r>
        <w:rPr>
          <w:rFonts w:ascii="宋体" w:hAnsi="宋体" w:eastAsia="宋体" w:cs="宋体"/>
          <w:spacing w:val="-5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毗邻108乡道，矿区由多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条乡间小路相连，交通条件较好。</w:t>
      </w:r>
    </w:p>
    <w:p>
      <w:pPr>
        <w:spacing w:before="24" w:line="286" w:lineRule="auto"/>
        <w:ind w:left="313" w:right="108" w:firstLine="590"/>
        <w:rPr>
          <w:rFonts w:ascii="宋体" w:hAnsi="宋体" w:eastAsia="宋体" w:cs="宋体"/>
          <w:sz w:val="31"/>
          <w:szCs w:val="31"/>
        </w:rPr>
      </w:pPr>
      <w:r>
        <w:rPr>
          <w:rFonts w:ascii="仿宋" w:hAnsi="仿宋" w:eastAsia="仿宋" w:cs="仿宋"/>
          <w:spacing w:val="-1"/>
          <w:sz w:val="30"/>
          <w:szCs w:val="30"/>
        </w:rPr>
        <w:t>拟申请采矿权由1～6号拐点圈闭，开采矿种为砖瓦</w:t>
      </w:r>
      <w:r>
        <w:rPr>
          <w:rFonts w:ascii="仿宋" w:hAnsi="仿宋" w:eastAsia="仿宋" w:cs="仿宋"/>
          <w:spacing w:val="-2"/>
          <w:sz w:val="30"/>
          <w:szCs w:val="30"/>
        </w:rPr>
        <w:t>用页岩，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拟申请采矿权周边无矿权设置，与已设矿业权无重叠，拐点坐标见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</w:rPr>
        <w:t>下表(2000国家大地坐标系)。</w:t>
      </w:r>
    </w:p>
    <w:tbl>
      <w:tblPr>
        <w:tblStyle w:val="5"/>
        <w:tblW w:w="8629" w:type="dxa"/>
        <w:tblInd w:w="2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3406"/>
        <w:gridCol w:w="36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1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75" w:line="219" w:lineRule="auto"/>
              <w:ind w:left="295"/>
            </w:pPr>
            <w:r>
              <w:rPr>
                <w:spacing w:val="3"/>
              </w:rPr>
              <w:t>拐点编号</w:t>
            </w:r>
          </w:p>
        </w:tc>
        <w:tc>
          <w:tcPr>
            <w:tcW w:w="7016" w:type="dxa"/>
            <w:gridSpan w:val="2"/>
            <w:vAlign w:val="top"/>
          </w:tcPr>
          <w:p>
            <w:pPr>
              <w:pStyle w:val="6"/>
              <w:spacing w:before="85" w:line="220" w:lineRule="auto"/>
              <w:ind w:left="2371"/>
            </w:pPr>
            <w:r>
              <w:rPr>
                <w:spacing w:val="2"/>
              </w:rPr>
              <w:t>2000国家大地坐标系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6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6" w:type="dxa"/>
            <w:vAlign w:val="top"/>
          </w:tcPr>
          <w:p>
            <w:pPr>
              <w:pStyle w:val="6"/>
              <w:spacing w:before="65" w:line="217" w:lineRule="auto"/>
              <w:ind w:left="1441"/>
            </w:pPr>
            <w:r>
              <w:rPr>
                <w:spacing w:val="-2"/>
              </w:rPr>
              <w:t>X(m)</w:t>
            </w:r>
          </w:p>
        </w:tc>
        <w:tc>
          <w:tcPr>
            <w:tcW w:w="3610" w:type="dxa"/>
            <w:vAlign w:val="top"/>
          </w:tcPr>
          <w:p>
            <w:pPr>
              <w:pStyle w:val="6"/>
              <w:spacing w:before="65" w:line="217" w:lineRule="auto"/>
              <w:ind w:left="1545"/>
            </w:pPr>
            <w:r>
              <w:rPr>
                <w:spacing w:val="-2"/>
              </w:rPr>
              <w:t>Y(m)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613" w:type="dxa"/>
            <w:vAlign w:val="top"/>
          </w:tcPr>
          <w:p>
            <w:pPr>
              <w:pStyle w:val="6"/>
              <w:spacing w:before="126" w:line="172" w:lineRule="auto"/>
              <w:ind w:left="734"/>
            </w:pPr>
            <w:r>
              <w:t>1</w:t>
            </w:r>
          </w:p>
        </w:tc>
        <w:tc>
          <w:tcPr>
            <w:tcW w:w="3406" w:type="dxa"/>
            <w:vAlign w:val="top"/>
          </w:tcPr>
          <w:p>
            <w:pPr>
              <w:pStyle w:val="6"/>
              <w:spacing w:before="126" w:line="172" w:lineRule="auto"/>
              <w:ind w:left="1071"/>
            </w:pPr>
            <w:r>
              <w:rPr>
                <w:spacing w:val="-2"/>
              </w:rPr>
              <w:t>3375929.80</w:t>
            </w:r>
          </w:p>
        </w:tc>
        <w:tc>
          <w:tcPr>
            <w:tcW w:w="3610" w:type="dxa"/>
            <w:vAlign w:val="top"/>
          </w:tcPr>
          <w:p>
            <w:pPr>
              <w:pStyle w:val="6"/>
              <w:spacing w:before="126" w:line="172" w:lineRule="auto"/>
              <w:ind w:left="1105"/>
            </w:pPr>
            <w:r>
              <w:rPr>
                <w:spacing w:val="-2"/>
              </w:rPr>
              <w:t>35522420.25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9" w:hRule="atLeast"/>
        </w:trPr>
        <w:tc>
          <w:tcPr>
            <w:tcW w:w="1613" w:type="dxa"/>
            <w:vAlign w:val="top"/>
          </w:tcPr>
          <w:p>
            <w:pPr>
              <w:pStyle w:val="6"/>
              <w:spacing w:before="127" w:line="171" w:lineRule="auto"/>
              <w:ind w:left="734"/>
            </w:pPr>
            <w:r>
              <w:t>2</w:t>
            </w:r>
          </w:p>
        </w:tc>
        <w:tc>
          <w:tcPr>
            <w:tcW w:w="3406" w:type="dxa"/>
            <w:vAlign w:val="top"/>
          </w:tcPr>
          <w:p>
            <w:pPr>
              <w:pStyle w:val="6"/>
              <w:spacing w:before="127" w:line="171" w:lineRule="auto"/>
              <w:ind w:left="1071"/>
            </w:pPr>
            <w:r>
              <w:rPr>
                <w:spacing w:val="-2"/>
              </w:rPr>
              <w:t>3375905.86</w:t>
            </w:r>
          </w:p>
        </w:tc>
        <w:tc>
          <w:tcPr>
            <w:tcW w:w="3610" w:type="dxa"/>
            <w:vAlign w:val="top"/>
          </w:tcPr>
          <w:p>
            <w:pPr>
              <w:pStyle w:val="6"/>
              <w:spacing w:before="127" w:line="171" w:lineRule="auto"/>
              <w:ind w:left="1105"/>
            </w:pPr>
            <w:r>
              <w:rPr>
                <w:spacing w:val="-2"/>
              </w:rPr>
              <w:t>35522633.97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613" w:type="dxa"/>
            <w:vAlign w:val="top"/>
          </w:tcPr>
          <w:p>
            <w:pPr>
              <w:pStyle w:val="6"/>
              <w:spacing w:before="128" w:line="170" w:lineRule="auto"/>
              <w:ind w:left="734"/>
            </w:pPr>
            <w:r>
              <w:t>3</w:t>
            </w:r>
          </w:p>
        </w:tc>
        <w:tc>
          <w:tcPr>
            <w:tcW w:w="3406" w:type="dxa"/>
            <w:vAlign w:val="top"/>
          </w:tcPr>
          <w:p>
            <w:pPr>
              <w:pStyle w:val="6"/>
              <w:spacing w:before="128" w:line="170" w:lineRule="auto"/>
              <w:ind w:left="1071"/>
            </w:pPr>
            <w:r>
              <w:rPr>
                <w:spacing w:val="-2"/>
              </w:rPr>
              <w:t>3375863.29</w:t>
            </w:r>
          </w:p>
        </w:tc>
        <w:tc>
          <w:tcPr>
            <w:tcW w:w="3610" w:type="dxa"/>
            <w:vAlign w:val="top"/>
          </w:tcPr>
          <w:p>
            <w:pPr>
              <w:pStyle w:val="6"/>
              <w:spacing w:before="128" w:line="170" w:lineRule="auto"/>
              <w:ind w:left="1105"/>
            </w:pPr>
            <w:r>
              <w:rPr>
                <w:spacing w:val="-2"/>
              </w:rPr>
              <w:t>35522665.89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613" w:type="dxa"/>
            <w:vAlign w:val="top"/>
          </w:tcPr>
          <w:p>
            <w:pPr>
              <w:pStyle w:val="6"/>
              <w:spacing w:before="130" w:line="169" w:lineRule="auto"/>
              <w:ind w:left="734"/>
            </w:pPr>
            <w:r>
              <w:t>4</w:t>
            </w:r>
          </w:p>
        </w:tc>
        <w:tc>
          <w:tcPr>
            <w:tcW w:w="3406" w:type="dxa"/>
            <w:vAlign w:val="top"/>
          </w:tcPr>
          <w:p>
            <w:pPr>
              <w:pStyle w:val="6"/>
              <w:spacing w:before="130" w:line="169" w:lineRule="auto"/>
              <w:ind w:left="1071"/>
            </w:pPr>
            <w:r>
              <w:rPr>
                <w:spacing w:val="-2"/>
              </w:rPr>
              <w:t>3375766.63</w:t>
            </w:r>
          </w:p>
        </w:tc>
        <w:tc>
          <w:tcPr>
            <w:tcW w:w="3610" w:type="dxa"/>
            <w:vAlign w:val="top"/>
          </w:tcPr>
          <w:p>
            <w:pPr>
              <w:pStyle w:val="6"/>
              <w:spacing w:before="130" w:line="169" w:lineRule="auto"/>
              <w:ind w:left="1105"/>
            </w:pPr>
            <w:r>
              <w:rPr>
                <w:spacing w:val="-2"/>
              </w:rPr>
              <w:t>35522533.76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613" w:type="dxa"/>
            <w:vAlign w:val="top"/>
          </w:tcPr>
          <w:p>
            <w:pPr>
              <w:pStyle w:val="6"/>
              <w:spacing w:before="132" w:line="167" w:lineRule="auto"/>
              <w:ind w:left="734"/>
            </w:pPr>
            <w:r>
              <w:t>5</w:t>
            </w:r>
          </w:p>
        </w:tc>
        <w:tc>
          <w:tcPr>
            <w:tcW w:w="3406" w:type="dxa"/>
            <w:vAlign w:val="top"/>
          </w:tcPr>
          <w:p>
            <w:pPr>
              <w:pStyle w:val="6"/>
              <w:spacing w:before="130" w:line="169" w:lineRule="auto"/>
              <w:ind w:left="1071"/>
            </w:pPr>
            <w:r>
              <w:rPr>
                <w:spacing w:val="-2"/>
              </w:rPr>
              <w:t>3375857.97</w:t>
            </w:r>
          </w:p>
        </w:tc>
        <w:tc>
          <w:tcPr>
            <w:tcW w:w="3610" w:type="dxa"/>
            <w:vAlign w:val="top"/>
          </w:tcPr>
          <w:p>
            <w:pPr>
              <w:pStyle w:val="6"/>
              <w:spacing w:before="130" w:line="169" w:lineRule="auto"/>
              <w:ind w:left="1105"/>
            </w:pPr>
            <w:r>
              <w:rPr>
                <w:spacing w:val="-2"/>
              </w:rPr>
              <w:t>35522446.85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613" w:type="dxa"/>
            <w:vAlign w:val="top"/>
          </w:tcPr>
          <w:p>
            <w:pPr>
              <w:pStyle w:val="6"/>
              <w:spacing w:before="131" w:line="168" w:lineRule="auto"/>
              <w:ind w:left="734"/>
            </w:pPr>
            <w:r>
              <w:t>6</w:t>
            </w:r>
          </w:p>
        </w:tc>
        <w:tc>
          <w:tcPr>
            <w:tcW w:w="3406" w:type="dxa"/>
            <w:vAlign w:val="top"/>
          </w:tcPr>
          <w:p>
            <w:pPr>
              <w:pStyle w:val="6"/>
              <w:spacing w:before="131" w:line="168" w:lineRule="auto"/>
              <w:ind w:left="1071"/>
            </w:pPr>
            <w:r>
              <w:rPr>
                <w:spacing w:val="-2"/>
              </w:rPr>
              <w:t>3375870.38</w:t>
            </w:r>
          </w:p>
        </w:tc>
        <w:tc>
          <w:tcPr>
            <w:tcW w:w="3610" w:type="dxa"/>
            <w:vAlign w:val="top"/>
          </w:tcPr>
          <w:p>
            <w:pPr>
              <w:pStyle w:val="6"/>
              <w:spacing w:before="131" w:line="168" w:lineRule="auto"/>
              <w:ind w:left="1105"/>
            </w:pPr>
            <w:r>
              <w:rPr>
                <w:spacing w:val="-2"/>
              </w:rPr>
              <w:t>35522376.79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613" w:type="dxa"/>
            <w:vAlign w:val="top"/>
          </w:tcPr>
          <w:p>
            <w:pPr>
              <w:pStyle w:val="6"/>
              <w:spacing w:before="96" w:line="219" w:lineRule="auto"/>
              <w:ind w:left="295"/>
            </w:pPr>
            <w:r>
              <w:rPr>
                <w:spacing w:val="3"/>
              </w:rPr>
              <w:t>开采深度</w:t>
            </w:r>
          </w:p>
        </w:tc>
        <w:tc>
          <w:tcPr>
            <w:tcW w:w="7016" w:type="dxa"/>
            <w:gridSpan w:val="2"/>
            <w:vAlign w:val="top"/>
          </w:tcPr>
          <w:p>
            <w:pPr>
              <w:pStyle w:val="6"/>
              <w:spacing w:before="162" w:line="181" w:lineRule="auto"/>
              <w:ind w:left="2752"/>
            </w:pPr>
            <w:r>
              <w:rPr>
                <w:spacing w:val="-1"/>
              </w:rPr>
              <w:t>+400m～+330m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613" w:type="dxa"/>
            <w:vAlign w:val="top"/>
          </w:tcPr>
          <w:p>
            <w:pPr>
              <w:pStyle w:val="6"/>
              <w:spacing w:before="100" w:line="219" w:lineRule="auto"/>
              <w:ind w:left="295"/>
            </w:pPr>
            <w:r>
              <w:rPr>
                <w:spacing w:val="4"/>
              </w:rPr>
              <w:t>矿区面积</w:t>
            </w:r>
          </w:p>
        </w:tc>
        <w:tc>
          <w:tcPr>
            <w:tcW w:w="7016" w:type="dxa"/>
            <w:gridSpan w:val="2"/>
            <w:vAlign w:val="top"/>
          </w:tcPr>
          <w:p>
            <w:pPr>
              <w:pStyle w:val="6"/>
              <w:spacing w:before="124" w:line="221" w:lineRule="auto"/>
              <w:ind w:left="2871"/>
            </w:pPr>
            <w:r>
              <w:rPr>
                <w:spacing w:val="-2"/>
              </w:rPr>
              <w:t>0.0247km²</w:t>
            </w:r>
          </w:p>
        </w:tc>
      </w:tr>
    </w:tbl>
    <w:p>
      <w:pPr>
        <w:spacing w:before="140" w:line="221" w:lineRule="auto"/>
        <w:ind w:left="907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color w:val="2B75AE"/>
          <w:spacing w:val="-12"/>
          <w:sz w:val="30"/>
          <w:szCs w:val="30"/>
        </w:rPr>
        <w:t>二、方</w:t>
      </w:r>
      <w:r>
        <w:rPr>
          <w:rFonts w:ascii="黑体" w:hAnsi="黑体" w:eastAsia="黑体" w:cs="黑体"/>
          <w:b/>
          <w:bCs/>
          <w:spacing w:val="-12"/>
          <w:sz w:val="30"/>
          <w:szCs w:val="30"/>
        </w:rPr>
        <w:t>案</w:t>
      </w:r>
      <w:r>
        <w:rPr>
          <w:rFonts w:ascii="黑体" w:hAnsi="黑体" w:eastAsia="黑体" w:cs="黑体"/>
          <w:b/>
          <w:bCs/>
          <w:color w:val="2B75AE"/>
          <w:spacing w:val="-12"/>
          <w:sz w:val="30"/>
          <w:szCs w:val="30"/>
        </w:rPr>
        <w:t>编</w:t>
      </w:r>
      <w:r>
        <w:rPr>
          <w:rFonts w:ascii="黑体" w:hAnsi="黑体" w:eastAsia="黑体" w:cs="黑体"/>
          <w:b/>
          <w:bCs/>
          <w:spacing w:val="-12"/>
          <w:sz w:val="30"/>
          <w:szCs w:val="30"/>
        </w:rPr>
        <w:t>写</w:t>
      </w:r>
      <w:r>
        <w:rPr>
          <w:rFonts w:ascii="黑体" w:hAnsi="黑体" w:eastAsia="黑体" w:cs="黑体"/>
          <w:b/>
          <w:bCs/>
          <w:color w:val="2B75AE"/>
          <w:spacing w:val="-12"/>
          <w:sz w:val="30"/>
          <w:szCs w:val="30"/>
        </w:rPr>
        <w:t>的能力审查</w:t>
      </w:r>
    </w:p>
    <w:p>
      <w:pPr>
        <w:spacing w:before="153" w:line="222" w:lineRule="auto"/>
        <w:ind w:left="90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1"/>
          <w:sz w:val="30"/>
          <w:szCs w:val="30"/>
        </w:rPr>
        <w:t>成都市巨匠工程环境技术服务有限公司组建了由采矿、地质等</w:t>
      </w:r>
    </w:p>
    <w:p>
      <w:pPr>
        <w:spacing w:before="169" w:line="222" w:lineRule="auto"/>
        <w:ind w:left="31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color w:val="3080C7"/>
          <w:spacing w:val="-9"/>
          <w:sz w:val="30"/>
          <w:szCs w:val="30"/>
        </w:rPr>
        <w:t>专业高级工程师、工程师的项目开展《方案</w:t>
      </w:r>
      <w:r>
        <w:rPr>
          <w:rFonts w:ascii="仿宋" w:hAnsi="仿宋" w:eastAsia="仿宋" w:cs="仿宋"/>
          <w:color w:val="3080C7"/>
          <w:spacing w:val="-10"/>
          <w:sz w:val="30"/>
          <w:szCs w:val="30"/>
        </w:rPr>
        <w:t>》编制，具备编制矿产</w:t>
      </w:r>
    </w:p>
    <w:p>
      <w:pPr>
        <w:spacing w:before="170" w:line="222" w:lineRule="auto"/>
        <w:ind w:left="31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1"/>
          <w:sz w:val="30"/>
          <w:szCs w:val="30"/>
        </w:rPr>
        <w:t>资源开发利用方案的能力。</w:t>
      </w:r>
    </w:p>
    <w:p>
      <w:pPr>
        <w:spacing w:line="222" w:lineRule="auto"/>
        <w:rPr>
          <w:rFonts w:ascii="仿宋" w:hAnsi="仿宋" w:eastAsia="仿宋" w:cs="仿宋"/>
          <w:sz w:val="30"/>
          <w:szCs w:val="30"/>
        </w:rPr>
        <w:sectPr>
          <w:footerReference r:id="rId5" w:type="default"/>
          <w:pgSz w:w="11910" w:h="16840"/>
          <w:pgMar w:top="1431" w:right="1284" w:bottom="2124" w:left="1786" w:header="0" w:footer="1908" w:gutter="0"/>
          <w:cols w:space="720" w:num="1"/>
        </w:sectPr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spacing w:before="97" w:line="220" w:lineRule="auto"/>
        <w:ind w:left="757"/>
        <w:outlineLvl w:val="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10"/>
          <w:sz w:val="30"/>
          <w:szCs w:val="30"/>
        </w:rPr>
        <w:t>三、资源储量利用的合理性审查</w:t>
      </w:r>
    </w:p>
    <w:p>
      <w:pPr>
        <w:spacing w:before="178" w:line="336" w:lineRule="auto"/>
        <w:ind w:left="153" w:firstLine="57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《方案》依据中国建筑西南勘察设计研究院有限公</w:t>
      </w:r>
      <w:r>
        <w:rPr>
          <w:rFonts w:ascii="仿宋" w:hAnsi="仿宋" w:eastAsia="仿宋" w:cs="仿宋"/>
          <w:spacing w:val="-2"/>
          <w:sz w:val="30"/>
          <w:szCs w:val="30"/>
        </w:rPr>
        <w:t>司2023年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"/>
          <w:sz w:val="30"/>
          <w:szCs w:val="30"/>
        </w:rPr>
        <w:t>8月编制的《四川省大英县汇龙桥村砖瓦用页岩</w:t>
      </w:r>
      <w:r>
        <w:rPr>
          <w:rFonts w:ascii="仿宋" w:hAnsi="仿宋" w:eastAsia="仿宋" w:cs="仿宋"/>
          <w:sz w:val="30"/>
          <w:szCs w:val="30"/>
        </w:rPr>
        <w:t xml:space="preserve">矿勘查报告》,该 </w:t>
      </w:r>
      <w:r>
        <w:rPr>
          <w:rFonts w:ascii="仿宋" w:hAnsi="仿宋" w:eastAsia="仿宋" w:cs="仿宋"/>
          <w:spacing w:val="-11"/>
          <w:sz w:val="30"/>
          <w:szCs w:val="30"/>
        </w:rPr>
        <w:t>报告通过了大英县自然资源和规划局组织的专家审查，可作</w:t>
      </w:r>
      <w:r>
        <w:rPr>
          <w:rFonts w:ascii="仿宋" w:hAnsi="仿宋" w:eastAsia="仿宋" w:cs="仿宋"/>
          <w:spacing w:val="-12"/>
          <w:sz w:val="30"/>
          <w:szCs w:val="30"/>
        </w:rPr>
        <w:t>为本次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《方案》编制的依据。截至2023年8月30日，拟设</w:t>
      </w:r>
      <w:r>
        <w:rPr>
          <w:rFonts w:ascii="仿宋" w:hAnsi="仿宋" w:eastAsia="仿宋" w:cs="仿宋"/>
          <w:spacing w:val="4"/>
          <w:sz w:val="30"/>
          <w:szCs w:val="30"/>
        </w:rPr>
        <w:t>采矿权范围内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累计查明资源量90.63万立方米(212.06万吨),均为保有资源量，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其中探明资源量44.90万立方米(105.</w:t>
      </w:r>
      <w:r>
        <w:rPr>
          <w:rFonts w:ascii="仿宋" w:hAnsi="仿宋" w:eastAsia="仿宋" w:cs="仿宋"/>
          <w:spacing w:val="4"/>
          <w:sz w:val="30"/>
          <w:szCs w:val="30"/>
        </w:rPr>
        <w:t>06万吨);推断资源量45.73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万立方米(107万吨)。</w:t>
      </w:r>
    </w:p>
    <w:p>
      <w:pPr>
        <w:spacing w:before="1" w:line="317" w:lineRule="auto"/>
        <w:ind w:left="313" w:right="37" w:firstLine="4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《方案》设计开采境界内可利用的资源量62.63万立方米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(146.54万吨),设计回采率为69%,资源利用合理。</w:t>
      </w:r>
    </w:p>
    <w:p>
      <w:pPr>
        <w:spacing w:before="14" w:line="222" w:lineRule="auto"/>
        <w:ind w:left="757"/>
        <w:outlineLvl w:val="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19"/>
          <w:sz w:val="30"/>
          <w:szCs w:val="30"/>
        </w:rPr>
        <w:t>四</w:t>
      </w:r>
      <w:r>
        <w:rPr>
          <w:rFonts w:ascii="仿宋" w:hAnsi="仿宋" w:eastAsia="仿宋" w:cs="仿宋"/>
          <w:spacing w:val="-62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19"/>
          <w:sz w:val="30"/>
          <w:szCs w:val="30"/>
        </w:rPr>
        <w:t>、矿山建设规模的审查</w:t>
      </w:r>
    </w:p>
    <w:p>
      <w:pPr>
        <w:spacing w:before="141" w:line="313" w:lineRule="auto"/>
        <w:ind w:left="163" w:right="38" w:firstLine="59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0"/>
          <w:sz w:val="30"/>
          <w:szCs w:val="30"/>
        </w:rPr>
        <w:t>根据市场需求情况、保有资源量、矿区资源禀赋和开采技术条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件，结合《大英县矿产资源总体规划》(2021-2025年),确定拟建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生产规模为20万吨/年，矿山服务年限8年(</w:t>
      </w:r>
      <w:r>
        <w:rPr>
          <w:rFonts w:ascii="仿宋" w:hAnsi="仿宋" w:eastAsia="仿宋" w:cs="仿宋"/>
          <w:spacing w:val="14"/>
          <w:sz w:val="30"/>
          <w:szCs w:val="30"/>
        </w:rPr>
        <w:t>不含基建期),矿山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生产规模和服务年限合理。</w:t>
      </w:r>
    </w:p>
    <w:p>
      <w:pPr>
        <w:spacing w:before="43" w:line="222" w:lineRule="auto"/>
        <w:ind w:left="757"/>
        <w:outlineLvl w:val="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13"/>
          <w:sz w:val="30"/>
          <w:szCs w:val="30"/>
        </w:rPr>
        <w:t>五、开采方案的审查</w:t>
      </w:r>
    </w:p>
    <w:p>
      <w:pPr>
        <w:spacing w:before="106" w:line="316" w:lineRule="auto"/>
        <w:ind w:left="163" w:right="49" w:firstLine="59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color w:val="2D3C5F"/>
          <w:spacing w:val="-11"/>
          <w:sz w:val="30"/>
          <w:szCs w:val="30"/>
        </w:rPr>
        <w:t>根据矿区地形条件、矿层赋存条件，综合考虑矿山开采的经济</w:t>
      </w:r>
      <w:r>
        <w:rPr>
          <w:rFonts w:ascii="仿宋" w:hAnsi="仿宋" w:eastAsia="仿宋" w:cs="仿宋"/>
          <w:color w:val="2D3C5F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color w:val="2D3C5F"/>
          <w:spacing w:val="-10"/>
          <w:sz w:val="30"/>
          <w:szCs w:val="30"/>
        </w:rPr>
        <w:t>性、安全性和生态环境保护要求，确定开采方式为露天开采</w:t>
      </w:r>
      <w:r>
        <w:rPr>
          <w:rFonts w:ascii="仿宋" w:hAnsi="仿宋" w:eastAsia="仿宋" w:cs="仿宋"/>
          <w:color w:val="2D3C5F"/>
          <w:spacing w:val="-11"/>
          <w:sz w:val="30"/>
          <w:szCs w:val="30"/>
        </w:rPr>
        <w:t>。开拓</w:t>
      </w:r>
      <w:r>
        <w:rPr>
          <w:rFonts w:ascii="仿宋" w:hAnsi="仿宋" w:eastAsia="仿宋" w:cs="仿宋"/>
          <w:color w:val="2D3C5F"/>
          <w:sz w:val="30"/>
          <w:szCs w:val="30"/>
        </w:rPr>
        <w:t xml:space="preserve"> </w:t>
      </w:r>
      <w:r>
        <w:rPr>
          <w:rFonts w:ascii="仿宋" w:hAnsi="仿宋" w:eastAsia="仿宋" w:cs="仿宋"/>
          <w:color w:val="2E58B9"/>
          <w:spacing w:val="-6"/>
          <w:sz w:val="30"/>
          <w:szCs w:val="30"/>
        </w:rPr>
        <w:t>运输方式为公路开拓</w:t>
      </w:r>
      <w:r>
        <w:rPr>
          <w:rFonts w:ascii="仿宋" w:hAnsi="仿宋" w:eastAsia="仿宋" w:cs="仿宋"/>
          <w:spacing w:val="-6"/>
          <w:sz w:val="30"/>
          <w:szCs w:val="30"/>
        </w:rPr>
        <w:t>+</w:t>
      </w:r>
      <w:r>
        <w:rPr>
          <w:rFonts w:ascii="仿宋" w:hAnsi="仿宋" w:eastAsia="仿宋" w:cs="仿宋"/>
          <w:color w:val="2E58B9"/>
          <w:spacing w:val="-6"/>
          <w:sz w:val="30"/>
          <w:szCs w:val="30"/>
        </w:rPr>
        <w:t>汽车运输方案，采矿方法为分台阶自上而</w:t>
      </w:r>
      <w:r>
        <w:rPr>
          <w:rFonts w:ascii="仿宋" w:hAnsi="仿宋" w:eastAsia="仿宋" w:cs="仿宋"/>
          <w:spacing w:val="-6"/>
          <w:sz w:val="30"/>
          <w:szCs w:val="30"/>
        </w:rPr>
        <w:t>下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color w:val="2E58B9"/>
          <w:spacing w:val="-4"/>
          <w:sz w:val="30"/>
          <w:szCs w:val="30"/>
        </w:rPr>
        <w:t>的开采，采</w:t>
      </w:r>
      <w:r>
        <w:rPr>
          <w:rFonts w:ascii="仿宋" w:hAnsi="仿宋" w:eastAsia="仿宋" w:cs="仿宋"/>
          <w:spacing w:val="-4"/>
          <w:sz w:val="30"/>
          <w:szCs w:val="30"/>
        </w:rPr>
        <w:t>矿工</w:t>
      </w:r>
      <w:r>
        <w:rPr>
          <w:rFonts w:ascii="仿宋" w:hAnsi="仿宋" w:eastAsia="仿宋" w:cs="仿宋"/>
          <w:color w:val="2E58B9"/>
          <w:spacing w:val="-4"/>
          <w:sz w:val="30"/>
          <w:szCs w:val="30"/>
        </w:rPr>
        <w:t>艺为挖据机直接采装。采区回采率为98</w:t>
      </w:r>
      <w:r>
        <w:rPr>
          <w:rFonts w:ascii="仿宋" w:hAnsi="仿宋" w:eastAsia="仿宋" w:cs="仿宋"/>
          <w:spacing w:val="-4"/>
          <w:sz w:val="30"/>
          <w:szCs w:val="30"/>
        </w:rPr>
        <w:t>%</w:t>
      </w:r>
      <w:r>
        <w:rPr>
          <w:rFonts w:ascii="仿宋" w:hAnsi="仿宋" w:eastAsia="仿宋" w:cs="仿宋"/>
          <w:spacing w:val="-25"/>
          <w:sz w:val="30"/>
          <w:szCs w:val="30"/>
        </w:rPr>
        <w:t xml:space="preserve"> </w:t>
      </w:r>
      <w:r>
        <w:rPr>
          <w:rFonts w:ascii="仿宋" w:hAnsi="仿宋" w:eastAsia="仿宋" w:cs="仿宋"/>
          <w:color w:val="2E58B9"/>
          <w:spacing w:val="-4"/>
          <w:sz w:val="30"/>
          <w:szCs w:val="30"/>
        </w:rPr>
        <w:t>,《符合</w:t>
      </w:r>
      <w:r>
        <w:rPr>
          <w:rFonts w:ascii="仿宋" w:hAnsi="仿宋" w:eastAsia="仿宋" w:cs="仿宋"/>
          <w:color w:val="2E58B9"/>
          <w:sz w:val="30"/>
          <w:szCs w:val="30"/>
        </w:rPr>
        <w:t xml:space="preserve"> </w:t>
      </w:r>
      <w:r>
        <w:rPr>
          <w:rFonts w:ascii="仿宋" w:hAnsi="仿宋" w:eastAsia="仿宋" w:cs="仿宋"/>
          <w:color w:val="2E58B9"/>
          <w:spacing w:val="-12"/>
          <w:sz w:val="30"/>
          <w:szCs w:val="30"/>
        </w:rPr>
        <w:t>自然资源部关于粉石英等矿产资源合理开发利用“三率”最低指标</w:t>
      </w:r>
      <w:r>
        <w:rPr>
          <w:rFonts w:ascii="仿宋" w:hAnsi="仿宋" w:eastAsia="仿宋" w:cs="仿宋"/>
          <w:color w:val="2E58B9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color w:val="2E58B9"/>
          <w:sz w:val="30"/>
          <w:szCs w:val="30"/>
        </w:rPr>
        <w:t>要求(试行)的公告》中关于砖瓦用页岩露天开采最低指标要求。</w:t>
      </w:r>
      <w:r>
        <w:rPr>
          <w:rFonts w:ascii="仿宋" w:hAnsi="仿宋" w:eastAsia="仿宋" w:cs="仿宋"/>
          <w:color w:val="2E58B9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color w:val="2E58B9"/>
          <w:spacing w:val="-12"/>
          <w:sz w:val="30"/>
          <w:szCs w:val="30"/>
        </w:rPr>
        <w:t>开采方式与开采工艺合理可行。</w:t>
      </w:r>
    </w:p>
    <w:p>
      <w:pPr>
        <w:spacing w:before="59" w:line="222" w:lineRule="auto"/>
        <w:ind w:left="757"/>
        <w:outlineLvl w:val="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color w:val="3A75EB"/>
          <w:spacing w:val="-11"/>
          <w:sz w:val="30"/>
          <w:szCs w:val="30"/>
        </w:rPr>
        <w:t>六、选矿加工方案审查</w:t>
      </w:r>
    </w:p>
    <w:p>
      <w:pPr>
        <w:spacing w:line="222" w:lineRule="auto"/>
        <w:rPr>
          <w:rFonts w:ascii="仿宋" w:hAnsi="仿宋" w:eastAsia="仿宋" w:cs="仿宋"/>
          <w:sz w:val="30"/>
          <w:szCs w:val="30"/>
        </w:rPr>
        <w:sectPr>
          <w:footerReference r:id="rId6" w:type="default"/>
          <w:pgSz w:w="11910" w:h="16840"/>
          <w:pgMar w:top="1431" w:right="1490" w:bottom="2000" w:left="1786" w:header="0" w:footer="1702" w:gutter="0"/>
          <w:cols w:space="720" w:num="1"/>
        </w:sectPr>
      </w:pPr>
    </w:p>
    <w:p>
      <w:pPr>
        <w:pStyle w:val="2"/>
        <w:spacing w:line="359" w:lineRule="auto"/>
      </w:pPr>
    </w:p>
    <w:p>
      <w:pPr>
        <w:spacing w:before="97" w:line="222" w:lineRule="auto"/>
        <w:ind w:left="87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0"/>
          <w:sz w:val="30"/>
          <w:szCs w:val="30"/>
        </w:rPr>
        <w:t>产品方案为砖瓦用页岩，矿石直接为砖窑利用，无需选矿。</w:t>
      </w:r>
    </w:p>
    <w:p>
      <w:pPr>
        <w:spacing w:before="157" w:line="219" w:lineRule="auto"/>
        <w:ind w:left="877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11"/>
          <w:sz w:val="30"/>
          <w:szCs w:val="30"/>
        </w:rPr>
        <w:t>七、矿山安全、环境保护、水土保持、土地复垦方案</w:t>
      </w:r>
      <w:r>
        <w:rPr>
          <w:rFonts w:ascii="宋体" w:hAnsi="宋体" w:eastAsia="宋体" w:cs="宋体"/>
          <w:b/>
          <w:bCs/>
          <w:spacing w:val="-12"/>
          <w:sz w:val="30"/>
          <w:szCs w:val="30"/>
        </w:rPr>
        <w:t>的审查</w:t>
      </w:r>
    </w:p>
    <w:p>
      <w:pPr>
        <w:spacing w:before="141" w:line="305" w:lineRule="auto"/>
        <w:ind w:left="293" w:right="120" w:firstLine="56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1"/>
          <w:sz w:val="30"/>
          <w:szCs w:val="30"/>
        </w:rPr>
        <w:t>《方案》提出了矿山安全、环境保护、水土保持和土地复垦等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要求和措施，有关事项按现行有关规定另行审查。</w:t>
      </w:r>
    </w:p>
    <w:p>
      <w:pPr>
        <w:spacing w:before="71" w:line="219" w:lineRule="auto"/>
        <w:ind w:left="877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22"/>
          <w:sz w:val="30"/>
          <w:szCs w:val="30"/>
        </w:rPr>
        <w:t>八</w:t>
      </w:r>
      <w:r>
        <w:rPr>
          <w:rFonts w:ascii="宋体" w:hAnsi="宋体" w:eastAsia="宋体" w:cs="宋体"/>
          <w:spacing w:val="-74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22"/>
          <w:sz w:val="30"/>
          <w:szCs w:val="30"/>
        </w:rPr>
        <w:t>、说明与建议</w:t>
      </w:r>
    </w:p>
    <w:p>
      <w:pPr>
        <w:spacing w:before="143" w:line="309" w:lineRule="auto"/>
        <w:ind w:left="293" w:firstLine="58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8"/>
          <w:sz w:val="30"/>
          <w:szCs w:val="30"/>
        </w:rPr>
        <w:t>矿山建设、生产中须严格执行安全生产、生态环境保护等规定，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按照主管部门审批方案执行，矿山生产过程中应加强安全生产防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范、做好生态环境保护等工作。</w:t>
      </w:r>
    </w:p>
    <w:p>
      <w:pPr>
        <w:spacing w:before="56" w:line="221" w:lineRule="auto"/>
        <w:ind w:left="877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12"/>
          <w:sz w:val="30"/>
          <w:szCs w:val="30"/>
        </w:rPr>
        <w:t>九、结论</w:t>
      </w:r>
    </w:p>
    <w:p>
      <w:pPr>
        <w:spacing w:before="128" w:line="311" w:lineRule="auto"/>
        <w:ind w:left="293" w:right="100" w:firstLine="57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1"/>
          <w:sz w:val="30"/>
          <w:szCs w:val="30"/>
        </w:rPr>
        <w:t>《方案》编制内容符合《国土资源部关于加强对矿</w:t>
      </w:r>
      <w:r>
        <w:rPr>
          <w:rFonts w:ascii="仿宋" w:hAnsi="仿宋" w:eastAsia="仿宋" w:cs="仿宋"/>
          <w:spacing w:val="-12"/>
          <w:sz w:val="30"/>
          <w:szCs w:val="30"/>
        </w:rPr>
        <w:t>产资源开发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利用方案审查的通知》(国土资发〔1999〕98号),相关指标满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4"/>
          <w:sz w:val="30"/>
          <w:szCs w:val="30"/>
        </w:rPr>
        <w:t>足矿产资源“三率”指标要求，同意通过审</w:t>
      </w:r>
      <w:r>
        <w:rPr>
          <w:rFonts w:ascii="仿宋" w:hAnsi="仿宋" w:eastAsia="仿宋" w:cs="仿宋"/>
          <w:spacing w:val="-25"/>
          <w:sz w:val="30"/>
          <w:szCs w:val="30"/>
        </w:rPr>
        <w:t>查。</w:t>
      </w:r>
    </w:p>
    <w:p>
      <w:pPr>
        <w:pStyle w:val="2"/>
        <w:spacing w:line="445" w:lineRule="auto"/>
      </w:pPr>
    </w:p>
    <w:p>
      <w:pPr>
        <w:spacing w:before="97" w:line="306" w:lineRule="auto"/>
        <w:ind w:left="2083" w:right="80" w:hanging="121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0"/>
          <w:sz w:val="30"/>
          <w:szCs w:val="30"/>
        </w:rPr>
        <w:t>附件：《四川省大英县汇龙桥村砖瓦用页岩矿矿产资源开</w:t>
      </w:r>
      <w:r>
        <w:rPr>
          <w:rFonts w:ascii="仿宋" w:hAnsi="仿宋" w:eastAsia="仿宋" w:cs="仿宋"/>
          <w:spacing w:val="-11"/>
          <w:sz w:val="30"/>
          <w:szCs w:val="30"/>
        </w:rPr>
        <w:t>发利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用方案》评审专家组签字表</w:t>
      </w:r>
    </w:p>
    <w:p>
      <w:pPr>
        <w:pStyle w:val="2"/>
        <w:spacing w:line="246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4351020</wp:posOffset>
            </wp:positionH>
            <wp:positionV relativeFrom="paragraph">
              <wp:posOffset>97155</wp:posOffset>
            </wp:positionV>
            <wp:extent cx="965200" cy="43307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65504" cy="433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line="247" w:lineRule="auto"/>
      </w:pPr>
    </w:p>
    <w:p>
      <w:pPr>
        <w:spacing w:before="98" w:line="223" w:lineRule="auto"/>
        <w:ind w:left="506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0"/>
          <w:sz w:val="30"/>
          <w:szCs w:val="30"/>
        </w:rPr>
        <w:t>专家组组长：</w:t>
      </w:r>
    </w:p>
    <w:p>
      <w:pPr>
        <w:pStyle w:val="2"/>
        <w:spacing w:line="282" w:lineRule="auto"/>
      </w:pPr>
    </w:p>
    <w:p>
      <w:pPr>
        <w:pStyle w:val="2"/>
        <w:spacing w:line="283" w:lineRule="auto"/>
      </w:pPr>
    </w:p>
    <w:p>
      <w:pPr>
        <w:spacing w:before="99" w:line="222" w:lineRule="auto"/>
        <w:ind w:left="590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3"/>
          <w:sz w:val="30"/>
          <w:szCs w:val="30"/>
        </w:rPr>
        <w:t>2024年7月7日</w:t>
      </w:r>
    </w:p>
    <w:p>
      <w:pPr>
        <w:spacing w:line="222" w:lineRule="auto"/>
        <w:rPr>
          <w:rFonts w:ascii="仿宋" w:hAnsi="仿宋" w:eastAsia="仿宋" w:cs="仿宋"/>
          <w:sz w:val="30"/>
          <w:szCs w:val="30"/>
        </w:rPr>
        <w:sectPr>
          <w:footerReference r:id="rId7" w:type="default"/>
          <w:pgSz w:w="11910" w:h="16840"/>
          <w:pgMar w:top="1431" w:right="1339" w:bottom="2150" w:left="1786" w:header="0" w:footer="1852" w:gutter="0"/>
          <w:cols w:space="720" w:num="1"/>
        </w:sectPr>
      </w:pP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spacing w:before="98" w:line="219" w:lineRule="auto"/>
        <w:ind w:left="36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12"/>
          <w:sz w:val="30"/>
          <w:szCs w:val="30"/>
        </w:rPr>
        <w:t>附件</w:t>
      </w:r>
    </w:p>
    <w:p>
      <w:pPr>
        <w:spacing w:before="297" w:line="303" w:lineRule="auto"/>
        <w:ind w:left="5060" w:right="734" w:hanging="4065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12"/>
          <w:sz w:val="41"/>
          <w:szCs w:val="41"/>
        </w:rPr>
        <w:t>《四川省大英县汇龙桥村砖瓦用页岩矿</w:t>
      </w:r>
      <w:r>
        <w:rPr>
          <w:rFonts w:ascii="宋体" w:hAnsi="宋体" w:eastAsia="宋体" w:cs="宋体"/>
          <w:b/>
          <w:bCs/>
          <w:color w:val="3983E4"/>
          <w:spacing w:val="-12"/>
          <w:sz w:val="41"/>
          <w:szCs w:val="41"/>
        </w:rPr>
        <w:t>矿产资源开发利用方案</w:t>
      </w:r>
      <w:r>
        <w:rPr>
          <w:rFonts w:ascii="宋体" w:hAnsi="宋体" w:eastAsia="宋体" w:cs="宋体"/>
          <w:b/>
          <w:bCs/>
          <w:spacing w:val="-12"/>
          <w:sz w:val="41"/>
          <w:szCs w:val="41"/>
        </w:rPr>
        <w:t>》</w:t>
      </w:r>
      <w:r>
        <w:rPr>
          <w:rFonts w:ascii="宋体" w:hAnsi="宋体" w:eastAsia="宋体" w:cs="宋体"/>
          <w:spacing w:val="4"/>
          <w:sz w:val="41"/>
          <w:szCs w:val="41"/>
        </w:rPr>
        <w:t xml:space="preserve"> </w:t>
      </w:r>
      <w:r>
        <w:rPr>
          <w:rFonts w:ascii="宋体" w:hAnsi="宋体" w:eastAsia="宋体" w:cs="宋体"/>
          <w:b/>
          <w:bCs/>
          <w:spacing w:val="-14"/>
          <w:sz w:val="41"/>
          <w:szCs w:val="41"/>
        </w:rPr>
        <w:t>评市专家组签字表</w:t>
      </w:r>
    </w:p>
    <w:tbl>
      <w:tblPr>
        <w:tblStyle w:val="5"/>
        <w:tblW w:w="129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4"/>
        <w:gridCol w:w="5715"/>
        <w:gridCol w:w="1409"/>
        <w:gridCol w:w="2328"/>
        <w:gridCol w:w="18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684" w:type="dxa"/>
            <w:vAlign w:val="top"/>
          </w:tcPr>
          <w:p>
            <w:pPr>
              <w:pStyle w:val="6"/>
              <w:spacing w:before="257" w:line="219" w:lineRule="auto"/>
              <w:ind w:left="544"/>
              <w:rPr>
                <w:sz w:val="29"/>
                <w:szCs w:val="29"/>
              </w:rPr>
            </w:pPr>
            <w:r>
              <w:rPr>
                <w:spacing w:val="18"/>
                <w:sz w:val="29"/>
                <w:szCs w:val="29"/>
              </w:rPr>
              <w:t>姓名</w:t>
            </w:r>
          </w:p>
        </w:tc>
        <w:tc>
          <w:tcPr>
            <w:tcW w:w="5715" w:type="dxa"/>
            <w:vAlign w:val="top"/>
          </w:tcPr>
          <w:p>
            <w:pPr>
              <w:pStyle w:val="6"/>
              <w:spacing w:before="257" w:line="220" w:lineRule="auto"/>
              <w:ind w:left="2270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工作单位</w:t>
            </w:r>
          </w:p>
        </w:tc>
        <w:tc>
          <w:tcPr>
            <w:tcW w:w="1409" w:type="dxa"/>
            <w:vAlign w:val="top"/>
          </w:tcPr>
          <w:p>
            <w:pPr>
              <w:pStyle w:val="6"/>
              <w:spacing w:before="257" w:line="220" w:lineRule="auto"/>
              <w:ind w:left="405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专业</w:t>
            </w:r>
          </w:p>
        </w:tc>
        <w:tc>
          <w:tcPr>
            <w:tcW w:w="2328" w:type="dxa"/>
            <w:vAlign w:val="top"/>
          </w:tcPr>
          <w:p>
            <w:pPr>
              <w:pStyle w:val="6"/>
              <w:spacing w:before="260" w:line="221" w:lineRule="auto"/>
              <w:ind w:left="866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职称</w:t>
            </w:r>
          </w:p>
        </w:tc>
        <w:tc>
          <w:tcPr>
            <w:tcW w:w="1853" w:type="dxa"/>
            <w:vAlign w:val="top"/>
          </w:tcPr>
          <w:p>
            <w:pPr>
              <w:pStyle w:val="6"/>
              <w:spacing w:before="257" w:line="219" w:lineRule="auto"/>
              <w:ind w:left="638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签字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68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4" w:line="221" w:lineRule="auto"/>
              <w:ind w:left="394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母昌平</w:t>
            </w:r>
          </w:p>
        </w:tc>
        <w:tc>
          <w:tcPr>
            <w:tcW w:w="5715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4" w:line="219" w:lineRule="auto"/>
              <w:ind w:left="1400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四川省冶金设计研究院</w:t>
            </w:r>
          </w:p>
        </w:tc>
        <w:tc>
          <w:tcPr>
            <w:tcW w:w="1409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4" w:line="219" w:lineRule="auto"/>
              <w:ind w:left="405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采矿</w:t>
            </w:r>
          </w:p>
        </w:tc>
        <w:tc>
          <w:tcPr>
            <w:tcW w:w="2328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4" w:line="219" w:lineRule="auto"/>
              <w:ind w:left="436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高级工程师</w:t>
            </w:r>
          </w:p>
        </w:tc>
        <w:tc>
          <w:tcPr>
            <w:tcW w:w="1853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557" w:lineRule="exact"/>
              <w:ind w:firstLine="278"/>
            </w:pPr>
            <w:r>
              <w:rPr>
                <w:position w:val="-11"/>
              </w:rPr>
              <w:drawing>
                <wp:inline distT="0" distB="0" distL="0" distR="0">
                  <wp:extent cx="781685" cy="35369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060" cy="353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168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4" w:line="220" w:lineRule="auto"/>
              <w:ind w:left="394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余业清</w:t>
            </w:r>
          </w:p>
        </w:tc>
        <w:tc>
          <w:tcPr>
            <w:tcW w:w="5715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4" w:line="219" w:lineRule="auto"/>
              <w:ind w:left="1400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四川省冶金设计研究院</w:t>
            </w:r>
          </w:p>
        </w:tc>
        <w:tc>
          <w:tcPr>
            <w:tcW w:w="1409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4" w:line="219" w:lineRule="auto"/>
              <w:ind w:left="405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采矿</w:t>
            </w:r>
          </w:p>
        </w:tc>
        <w:tc>
          <w:tcPr>
            <w:tcW w:w="2328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4" w:line="219" w:lineRule="auto"/>
              <w:ind w:left="436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高级工程师</w:t>
            </w:r>
          </w:p>
        </w:tc>
        <w:tc>
          <w:tcPr>
            <w:tcW w:w="1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694" w:lineRule="exact"/>
              <w:ind w:firstLine="287"/>
            </w:pPr>
            <w:r>
              <w:rPr>
                <w:position w:val="-13"/>
              </w:rPr>
              <w:drawing>
                <wp:inline distT="0" distB="0" distL="0" distR="0">
                  <wp:extent cx="782955" cy="44069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181" cy="441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168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4" w:line="219" w:lineRule="auto"/>
              <w:ind w:left="394"/>
              <w:rPr>
                <w:sz w:val="29"/>
                <w:szCs w:val="29"/>
              </w:rPr>
            </w:pPr>
            <w:r>
              <w:rPr>
                <w:spacing w:val="-14"/>
                <w:sz w:val="29"/>
                <w:szCs w:val="29"/>
              </w:rPr>
              <w:t>陈</w:t>
            </w:r>
            <w:r>
              <w:rPr>
                <w:spacing w:val="30"/>
                <w:sz w:val="29"/>
                <w:szCs w:val="29"/>
              </w:rPr>
              <w:t xml:space="preserve">  </w:t>
            </w:r>
            <w:r>
              <w:rPr>
                <w:spacing w:val="-14"/>
                <w:sz w:val="29"/>
                <w:szCs w:val="29"/>
              </w:rPr>
              <w:t>燃</w:t>
            </w:r>
          </w:p>
        </w:tc>
        <w:tc>
          <w:tcPr>
            <w:tcW w:w="5715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4" w:line="219" w:lineRule="auto"/>
              <w:ind w:left="960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四川省矿产资源储量评审中心</w:t>
            </w:r>
          </w:p>
        </w:tc>
        <w:tc>
          <w:tcPr>
            <w:tcW w:w="1409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4" w:line="220" w:lineRule="auto"/>
              <w:ind w:left="405"/>
              <w:rPr>
                <w:sz w:val="29"/>
                <w:szCs w:val="29"/>
              </w:rPr>
            </w:pPr>
            <w:r>
              <w:rPr>
                <w:spacing w:val="16"/>
                <w:sz w:val="29"/>
                <w:szCs w:val="29"/>
              </w:rPr>
              <w:t>地质</w:t>
            </w:r>
          </w:p>
        </w:tc>
        <w:tc>
          <w:tcPr>
            <w:tcW w:w="2328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4" w:line="219" w:lineRule="auto"/>
              <w:ind w:left="436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高级工程师</w:t>
            </w:r>
          </w:p>
        </w:tc>
        <w:tc>
          <w:tcPr>
            <w:tcW w:w="1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8" w:type="default"/>
          <w:pgSz w:w="16840" w:h="11910"/>
          <w:pgMar w:top="1012" w:right="2025" w:bottom="400" w:left="1815" w:header="0" w:footer="0" w:gutter="0"/>
          <w:cols w:space="720" w:num="1"/>
        </w:sectPr>
      </w:pPr>
    </w:p>
    <w:p>
      <w:pPr>
        <w:pStyle w:val="2"/>
        <w:spacing w:line="327" w:lineRule="auto"/>
      </w:pPr>
    </w:p>
    <w:p>
      <w:pPr>
        <w:spacing w:before="107" w:line="194" w:lineRule="auto"/>
        <w:ind w:left="1519"/>
        <w:rPr>
          <w:rFonts w:ascii="宋体" w:hAnsi="宋体" w:eastAsia="宋体" w:cs="宋体"/>
          <w:sz w:val="33"/>
          <w:szCs w:val="33"/>
        </w:rPr>
      </w:pPr>
      <w:bookmarkStart w:id="0" w:name="_GoBack"/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1343025</wp:posOffset>
            </wp:positionH>
            <wp:positionV relativeFrom="paragraph">
              <wp:posOffset>6965315</wp:posOffset>
            </wp:positionV>
            <wp:extent cx="1581150" cy="156210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81088" cy="1562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宋体" w:hAnsi="宋体" w:eastAsia="宋体" w:cs="宋体"/>
          <w:b/>
          <w:bCs/>
          <w:spacing w:val="-5"/>
          <w:sz w:val="33"/>
          <w:szCs w:val="33"/>
        </w:rPr>
        <w:t>四川省矿产资源开发利用方案信息表</w:t>
      </w:r>
    </w:p>
    <w:tbl>
      <w:tblPr>
        <w:tblStyle w:val="5"/>
        <w:tblW w:w="82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237"/>
        <w:gridCol w:w="1165"/>
        <w:gridCol w:w="847"/>
        <w:gridCol w:w="426"/>
        <w:gridCol w:w="140"/>
        <w:gridCol w:w="1654"/>
        <w:gridCol w:w="25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528" w:type="dxa"/>
            <w:gridSpan w:val="2"/>
            <w:tcBorders>
              <w:right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1" w:lineRule="auto"/>
              <w:ind w:left="30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山名称</w:t>
            </w:r>
          </w:p>
        </w:tc>
        <w:tc>
          <w:tcPr>
            <w:tcW w:w="6762" w:type="dxa"/>
            <w:gridSpan w:val="6"/>
            <w:tcBorders>
              <w:left w:val="nil"/>
            </w:tcBorders>
            <w:vAlign w:val="top"/>
          </w:tcPr>
          <w:p>
            <w:pPr>
              <w:pStyle w:val="6"/>
              <w:spacing w:before="183" w:line="228" w:lineRule="auto"/>
              <w:ind w:left="63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县是标时明生目注</w:t>
            </w:r>
            <w:r>
              <w:rPr>
                <w:spacing w:val="6"/>
                <w:sz w:val="19"/>
                <w:szCs w:val="19"/>
              </w:rPr>
              <w:t xml:space="preserve">          </w:t>
            </w:r>
            <w:r>
              <w:rPr>
                <w:sz w:val="19"/>
                <w:szCs w:val="19"/>
              </w:rPr>
              <w:t>公示号</w:t>
            </w:r>
          </w:p>
          <w:p>
            <w:pPr>
              <w:pStyle w:val="6"/>
              <w:spacing w:before="164" w:line="228" w:lineRule="auto"/>
              <w:ind w:left="284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 xml:space="preserve">采矿权登记类别          </w:t>
            </w:r>
            <w:r>
              <w:rPr>
                <w:spacing w:val="1"/>
                <w:position w:val="-1"/>
                <w:sz w:val="19"/>
                <w:szCs w:val="19"/>
              </w:rPr>
              <w:t>采矿权新立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3540" w:type="dxa"/>
            <w:gridSpan w:val="4"/>
            <w:tcBorders>
              <w:right w:val="nil"/>
            </w:tcBorders>
            <w:vAlign w:val="top"/>
          </w:tcPr>
          <w:p>
            <w:pPr>
              <w:pStyle w:val="6"/>
              <w:spacing w:before="288" w:line="219" w:lineRule="auto"/>
              <w:ind w:left="21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编制单位</w:t>
            </w:r>
          </w:p>
          <w:p>
            <w:pPr>
              <w:pStyle w:val="6"/>
              <w:spacing w:before="94" w:line="141" w:lineRule="exact"/>
              <w:ind w:left="26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:</w:t>
            </w:r>
          </w:p>
        </w:tc>
        <w:tc>
          <w:tcPr>
            <w:tcW w:w="4750" w:type="dxa"/>
            <w:gridSpan w:val="4"/>
            <w:tcBorders>
              <w:left w:val="nil"/>
            </w:tcBorders>
            <w:vAlign w:val="top"/>
          </w:tcPr>
          <w:p>
            <w:pPr>
              <w:pStyle w:val="6"/>
              <w:spacing w:before="128" w:line="302" w:lineRule="auto"/>
              <w:ind w:left="980" w:right="2766" w:hanging="15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 xml:space="preserve">区范国械三证 </w:t>
            </w:r>
            <w:r>
              <w:rPr>
                <w:spacing w:val="2"/>
                <w:sz w:val="19"/>
                <w:szCs w:val="19"/>
              </w:rPr>
              <w:t>又许及文号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291" w:type="dxa"/>
            <w:tcBorders>
              <w:bottom w:val="nil"/>
              <w:right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30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道浸规相</w:t>
            </w:r>
          </w:p>
        </w:tc>
        <w:tc>
          <w:tcPr>
            <w:tcW w:w="2249" w:type="dxa"/>
            <w:gridSpan w:val="3"/>
            <w:tcBorders>
              <w:left w:val="nil"/>
              <w:bottom w:val="nil"/>
              <w:right w:val="nil"/>
            </w:tcBorders>
            <w:vAlign w:val="top"/>
          </w:tcPr>
          <w:p>
            <w:pPr>
              <w:pStyle w:val="6"/>
              <w:spacing w:before="149" w:line="230" w:lineRule="auto"/>
              <w:ind w:left="199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为</w:t>
            </w:r>
            <w:r>
              <w:rPr>
                <w:spacing w:val="17"/>
                <w:sz w:val="19"/>
                <w:szCs w:val="19"/>
              </w:rPr>
              <w:t xml:space="preserve">    </w:t>
            </w:r>
            <w:r>
              <w:rPr>
                <w:spacing w:val="-5"/>
                <w:sz w:val="19"/>
                <w:szCs w:val="19"/>
              </w:rPr>
              <w:t>服务</w:t>
            </w:r>
          </w:p>
          <w:p>
            <w:pPr>
              <w:pStyle w:val="6"/>
              <w:spacing w:before="91" w:line="51" w:lineRule="exact"/>
              <w:ind w:left="2119"/>
              <w:rPr>
                <w:sz w:val="19"/>
                <w:szCs w:val="19"/>
              </w:rPr>
            </w:pPr>
            <w:r>
              <w:rPr>
                <w:position w:val="-5"/>
                <w:sz w:val="19"/>
                <w:szCs w:val="19"/>
              </w:rPr>
              <w:t>-</w:t>
            </w:r>
          </w:p>
          <w:p>
            <w:pPr>
              <w:pStyle w:val="6"/>
              <w:spacing w:line="196" w:lineRule="auto"/>
              <w:ind w:left="82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年限</w:t>
            </w:r>
          </w:p>
        </w:tc>
        <w:tc>
          <w:tcPr>
            <w:tcW w:w="4750" w:type="dxa"/>
            <w:gridSpan w:val="4"/>
            <w:tcBorders>
              <w:left w:val="nil"/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64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开发利用方囊牢盔文号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528" w:type="dxa"/>
            <w:gridSpan w:val="2"/>
            <w:tcBorders>
              <w:top w:val="nil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2" w:type="dxa"/>
            <w:gridSpan w:val="6"/>
            <w:tcBorders>
              <w:top w:val="nil"/>
              <w:left w:val="single" w:color="000000" w:sz="4" w:space="0"/>
              <w:bottom w:val="nil"/>
            </w:tcBorders>
            <w:vAlign w:val="top"/>
          </w:tcPr>
          <w:p>
            <w:pPr>
              <w:pStyle w:val="6"/>
              <w:spacing w:before="157" w:line="178" w:lineRule="auto"/>
              <w:ind w:left="449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矿石量：i.;万立方兴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3540" w:type="dxa"/>
            <w:gridSpan w:val="4"/>
            <w:tcBorders>
              <w:top w:val="nil"/>
              <w:right w:val="nil"/>
            </w:tcBorders>
            <w:vAlign w:val="top"/>
          </w:tcPr>
          <w:p>
            <w:pPr>
              <w:pStyle w:val="6"/>
              <w:spacing w:before="26" w:line="238" w:lineRule="auto"/>
              <w:ind w:left="30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缺投资额</w:t>
            </w:r>
            <w:r>
              <w:rPr>
                <w:spacing w:val="15"/>
                <w:sz w:val="19"/>
                <w:szCs w:val="19"/>
              </w:rPr>
              <w:t xml:space="preserve">      </w:t>
            </w:r>
            <w:r>
              <w:rPr>
                <w:spacing w:val="-2"/>
                <w:sz w:val="19"/>
                <w:szCs w:val="19"/>
              </w:rPr>
              <w:t>n32?</w:t>
            </w: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30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开采方式</w:t>
            </w:r>
          </w:p>
        </w:tc>
        <w:tc>
          <w:tcPr>
            <w:tcW w:w="4750" w:type="dxa"/>
            <w:gridSpan w:val="4"/>
            <w:tcBorders>
              <w:top w:val="nil"/>
              <w:left w:val="nil"/>
            </w:tcBorders>
            <w:vAlign w:val="top"/>
          </w:tcPr>
          <w:p>
            <w:pPr>
              <w:pStyle w:val="6"/>
              <w:spacing w:before="6" w:line="194" w:lineRule="auto"/>
              <w:ind w:left="9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保石资原健量</w:t>
            </w:r>
          </w:p>
          <w:p>
            <w:pPr>
              <w:pStyle w:val="6"/>
              <w:spacing w:line="195" w:lineRule="auto"/>
              <w:ind w:left="2590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220万障；</w:t>
            </w:r>
          </w:p>
          <w:p>
            <w:pPr>
              <w:pStyle w:val="6"/>
              <w:spacing w:line="194" w:lineRule="auto"/>
              <w:ind w:left="1220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占用)</w:t>
            </w:r>
          </w:p>
          <w:p>
            <w:pPr>
              <w:pStyle w:val="6"/>
              <w:spacing w:line="220" w:lineRule="auto"/>
              <w:ind w:left="247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金属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693" w:type="dxa"/>
            <w:gridSpan w:val="3"/>
            <w:tcBorders>
              <w:right w:val="nil"/>
            </w:tcBorders>
            <w:vAlign w:val="top"/>
          </w:tcPr>
          <w:p>
            <w:pPr>
              <w:pStyle w:val="6"/>
              <w:spacing w:before="291" w:line="221" w:lineRule="auto"/>
              <w:ind w:left="295"/>
              <w:rPr>
                <w:sz w:val="14"/>
                <w:szCs w:val="14"/>
              </w:rPr>
            </w:pPr>
            <w:r>
              <w:rPr>
                <w:spacing w:val="-2"/>
                <w:sz w:val="19"/>
                <w:szCs w:val="19"/>
              </w:rPr>
              <w:t>开环环织</w:t>
            </w:r>
            <w:r>
              <w:rPr>
                <w:spacing w:val="6"/>
                <w:sz w:val="19"/>
                <w:szCs w:val="19"/>
              </w:rPr>
              <w:t xml:space="preserve">           </w:t>
            </w:r>
            <w:r>
              <w:rPr>
                <w:spacing w:val="-2"/>
                <w:position w:val="2"/>
                <w:sz w:val="14"/>
                <w:szCs w:val="14"/>
              </w:rPr>
              <w:t>车</w:t>
            </w:r>
          </w:p>
        </w:tc>
        <w:tc>
          <w:tcPr>
            <w:tcW w:w="1413" w:type="dxa"/>
            <w:gridSpan w:val="3"/>
            <w:tcBorders>
              <w:left w:val="nil"/>
              <w:right w:val="nil"/>
            </w:tcBorders>
            <w:vAlign w:val="top"/>
          </w:tcPr>
          <w:p>
            <w:pPr>
              <w:pStyle w:val="6"/>
              <w:spacing w:before="112" w:line="309" w:lineRule="auto"/>
              <w:ind w:left="387" w:right="443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资源钢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万可)</w:t>
            </w:r>
          </w:p>
        </w:tc>
        <w:tc>
          <w:tcPr>
            <w:tcW w:w="1654" w:type="dxa"/>
            <w:tcBorders>
              <w:left w:val="nil"/>
              <w:right w:val="nil"/>
            </w:tcBorders>
            <w:vAlign w:val="top"/>
          </w:tcPr>
          <w:p>
            <w:pPr>
              <w:pStyle w:val="6"/>
              <w:spacing w:before="291" w:line="221" w:lineRule="auto"/>
              <w:ind w:left="44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设计利雨</w:t>
            </w:r>
          </w:p>
        </w:tc>
        <w:tc>
          <w:tcPr>
            <w:tcW w:w="2530" w:type="dxa"/>
            <w:tcBorders>
              <w:left w:val="nil"/>
            </w:tcBorders>
            <w:vAlign w:val="top"/>
          </w:tcPr>
          <w:p>
            <w:pPr>
              <w:pStyle w:val="6"/>
              <w:spacing w:before="150" w:line="291" w:lineRule="auto"/>
              <w:ind w:left="440" w:right="446" w:firstLine="129"/>
              <w:rPr>
                <w:sz w:val="19"/>
                <w:szCs w:val="19"/>
              </w:rPr>
            </w:pPr>
            <w:r>
              <w:rPr>
                <w:spacing w:val="20"/>
                <w:sz w:val="19"/>
                <w:szCs w:val="19"/>
              </w:rPr>
              <w:t>置</w:t>
            </w:r>
            <w:r>
              <w:rPr>
                <w:spacing w:val="-19"/>
                <w:sz w:val="19"/>
                <w:szCs w:val="19"/>
              </w:rPr>
              <w:t xml:space="preserve"> </w:t>
            </w:r>
            <w:r>
              <w:rPr>
                <w:spacing w:val="20"/>
                <w:sz w:val="19"/>
                <w:szCs w:val="19"/>
              </w:rPr>
              <w:t>：</w:t>
            </w:r>
            <w:r>
              <w:rPr>
                <w:spacing w:val="-39"/>
                <w:sz w:val="19"/>
                <w:szCs w:val="19"/>
              </w:rPr>
              <w:t xml:space="preserve"> </w:t>
            </w:r>
            <w:r>
              <w:rPr>
                <w:spacing w:val="20"/>
                <w:sz w:val="19"/>
                <w:szCs w:val="19"/>
              </w:rPr>
              <w:t>2万立万米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4654万地)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1291" w:type="dxa"/>
            <w:tcBorders>
              <w:right w:val="nil"/>
            </w:tcBorders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30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开采顺序</w:t>
            </w:r>
          </w:p>
        </w:tc>
        <w:tc>
          <w:tcPr>
            <w:tcW w:w="4469" w:type="dxa"/>
            <w:gridSpan w:val="6"/>
            <w:tcBorders>
              <w:left w:val="nil"/>
              <w:right w:val="nil"/>
            </w:tcBorders>
            <w:vAlign w:val="top"/>
          </w:tcPr>
          <w:p>
            <w:pPr>
              <w:pStyle w:val="6"/>
              <w:spacing w:before="101" w:line="504" w:lineRule="auto"/>
              <w:ind w:left="3438" w:right="468" w:hanging="41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设计利用率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可采量</w:t>
            </w:r>
          </w:p>
        </w:tc>
        <w:tc>
          <w:tcPr>
            <w:tcW w:w="2530" w:type="dxa"/>
            <w:tcBorders>
              <w:left w:val="nil"/>
            </w:tcBorders>
            <w:vAlign w:val="top"/>
          </w:tcPr>
          <w:p>
            <w:pPr>
              <w:pStyle w:val="6"/>
              <w:spacing w:before="150" w:line="183" w:lineRule="auto"/>
              <w:ind w:left="108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690..</w:t>
            </w:r>
          </w:p>
          <w:p>
            <w:pPr>
              <w:pStyle w:val="6"/>
              <w:spacing w:before="203" w:line="220" w:lineRule="auto"/>
              <w:ind w:left="51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6时：bi  万立方兴</w:t>
            </w:r>
          </w:p>
          <w:p>
            <w:pPr>
              <w:pStyle w:val="6"/>
              <w:spacing w:before="152" w:line="211" w:lineRule="auto"/>
              <w:ind w:left="1080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万吨)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291" w:type="dxa"/>
            <w:tcBorders>
              <w:right w:val="nil"/>
            </w:tcBorders>
            <w:vAlign w:val="top"/>
          </w:tcPr>
          <w:p>
            <w:pPr>
              <w:pStyle w:val="6"/>
              <w:spacing w:before="221" w:line="339" w:lineRule="auto"/>
              <w:ind w:left="295" w:right="227" w:firstLine="1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采矿方法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违矿万法</w:t>
            </w:r>
          </w:p>
        </w:tc>
        <w:tc>
          <w:tcPr>
            <w:tcW w:w="4469" w:type="dxa"/>
            <w:gridSpan w:val="6"/>
            <w:tcBorders>
              <w:left w:val="nil"/>
              <w:right w:val="nil"/>
            </w:tcBorders>
            <w:vAlign w:val="top"/>
          </w:tcPr>
          <w:p>
            <w:pPr>
              <w:pStyle w:val="6"/>
              <w:spacing w:before="213" w:line="92" w:lineRule="exact"/>
              <w:ind w:left="1069"/>
              <w:rPr>
                <w:sz w:val="6"/>
                <w:szCs w:val="6"/>
              </w:rPr>
            </w:pPr>
            <w:r>
              <w:rPr>
                <w:position w:val="1"/>
                <w:sz w:val="6"/>
                <w:szCs w:val="6"/>
              </w:rPr>
              <w:t>·</w:t>
            </w:r>
          </w:p>
          <w:p>
            <w:pPr>
              <w:pStyle w:val="6"/>
              <w:spacing w:before="67" w:line="219" w:lineRule="auto"/>
              <w:ind w:left="301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深矿回聚</w:t>
            </w:r>
          </w:p>
        </w:tc>
        <w:tc>
          <w:tcPr>
            <w:tcW w:w="2530" w:type="dxa"/>
            <w:tcBorders>
              <w:left w:val="nil"/>
            </w:tcBorders>
            <w:vAlign w:val="top"/>
          </w:tcPr>
          <w:p>
            <w:pPr>
              <w:pStyle w:val="6"/>
              <w:spacing w:before="222" w:line="219" w:lineRule="auto"/>
              <w:ind w:left="31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矿      区</w:t>
            </w:r>
          </w:p>
          <w:p>
            <w:pPr>
              <w:pStyle w:val="6"/>
              <w:spacing w:before="245" w:line="219" w:lineRule="auto"/>
              <w:ind w:left="310"/>
              <w:rPr>
                <w:sz w:val="14"/>
                <w:szCs w:val="14"/>
              </w:rPr>
            </w:pPr>
            <w:r>
              <w:rPr>
                <w:spacing w:val="11"/>
                <w:sz w:val="19"/>
                <w:szCs w:val="19"/>
              </w:rPr>
              <w:t>引山计</w:t>
            </w:r>
            <w:r>
              <w:rPr>
                <w:spacing w:val="-18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：</w:t>
            </w:r>
            <w:r>
              <w:rPr>
                <w:spacing w:val="17"/>
                <w:sz w:val="19"/>
                <w:szCs w:val="19"/>
              </w:rPr>
              <w:t xml:space="preserve">   </w:t>
            </w:r>
            <w:r>
              <w:rPr>
                <w:spacing w:val="11"/>
                <w:position w:val="4"/>
                <w:sz w:val="14"/>
                <w:szCs w:val="14"/>
              </w:rPr>
              <w:t>,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3966" w:type="dxa"/>
            <w:gridSpan w:val="5"/>
            <w:tcBorders>
              <w:right w:val="nil"/>
            </w:tcBorders>
            <w:vAlign w:val="top"/>
          </w:tcPr>
          <w:p>
            <w:pPr>
              <w:pStyle w:val="6"/>
              <w:spacing w:before="124" w:line="220" w:lineRule="auto"/>
              <w:ind w:left="310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三监指标</w:t>
            </w:r>
          </w:p>
          <w:p>
            <w:pPr>
              <w:pStyle w:val="6"/>
              <w:spacing w:before="3" w:line="219" w:lineRule="auto"/>
              <w:ind w:left="30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产品方库</w:t>
            </w:r>
          </w:p>
        </w:tc>
        <w:tc>
          <w:tcPr>
            <w:tcW w:w="4324" w:type="dxa"/>
            <w:gridSpan w:val="3"/>
            <w:tcBorders>
              <w:left w:val="nil"/>
            </w:tcBorders>
            <w:vAlign w:val="top"/>
          </w:tcPr>
          <w:p>
            <w:pPr>
              <w:pStyle w:val="6"/>
              <w:spacing w:before="213" w:line="219" w:lineRule="auto"/>
              <w:ind w:left="10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非燥：选回收</w:t>
            </w:r>
          </w:p>
          <w:p>
            <w:pPr>
              <w:pStyle w:val="6"/>
              <w:spacing w:before="204" w:line="219" w:lineRule="auto"/>
              <w:ind w:left="27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煤：原燥入选“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90" w:type="dxa"/>
            <w:gridSpan w:val="8"/>
            <w:vAlign w:val="top"/>
          </w:tcPr>
          <w:p>
            <w:pPr>
              <w:pStyle w:val="6"/>
              <w:spacing w:before="154" w:line="200" w:lineRule="auto"/>
              <w:ind w:left="30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综合利月                                 综合利用</w:t>
            </w:r>
            <w:r>
              <w:rPr>
                <w:spacing w:val="2"/>
                <w:sz w:val="19"/>
                <w:szCs w:val="19"/>
              </w:rPr>
              <w:t xml:space="preserve">率                  </w:t>
            </w:r>
            <w:r>
              <w:rPr>
                <w:spacing w:val="2"/>
                <w:position w:val="-2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</w:trPr>
        <w:tc>
          <w:tcPr>
            <w:tcW w:w="1291" w:type="dxa"/>
            <w:tcBorders>
              <w:right w:val="nil"/>
            </w:tcBorders>
            <w:vAlign w:val="top"/>
          </w:tcPr>
          <w:p>
            <w:pPr>
              <w:pStyle w:val="6"/>
              <w:spacing w:before="284" w:line="377" w:lineRule="auto"/>
              <w:ind w:left="254" w:right="98" w:hanging="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拟申薄兴时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积铜点</w:t>
            </w: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0" w:lineRule="auto"/>
              <w:ind w:left="16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不地可行</w:t>
            </w:r>
          </w:p>
        </w:tc>
        <w:tc>
          <w:tcPr>
            <w:tcW w:w="6999" w:type="dxa"/>
            <w:gridSpan w:val="7"/>
            <w:tcBorders>
              <w:left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84" w:lineRule="auto"/>
              <w:ind w:left="2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;.3375024.se,355221225:,3755,373224</w:t>
            </w:r>
            <w:r>
              <w:rPr>
                <w:spacing w:val="-2"/>
                <w:sz w:val="19"/>
                <w:szCs w:val="19"/>
              </w:rPr>
              <w:t>17</w:t>
            </w:r>
          </w:p>
          <w:p>
            <w:pPr>
              <w:pStyle w:val="6"/>
              <w:spacing w:before="102" w:line="216" w:lineRule="auto"/>
              <w:ind w:left="48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;.375&lt;32u.2</w:t>
            </w:r>
            <w:r>
              <w:rPr>
                <w:spacing w:val="3"/>
                <w:sz w:val="19"/>
                <w:szCs w:val="19"/>
              </w:rPr>
              <w:t xml:space="preserve">                     </w:t>
            </w:r>
            <w:r>
              <w:rPr>
                <w:spacing w:val="-4"/>
                <w:sz w:val="19"/>
                <w:szCs w:val="19"/>
              </w:rPr>
              <w:t>:.377,4225:</w:t>
            </w:r>
          </w:p>
          <w:p>
            <w:pPr>
              <w:pStyle w:val="6"/>
              <w:spacing w:before="129" w:line="183" w:lineRule="auto"/>
              <w:ind w:left="65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7u.35522487:       7</w:t>
            </w:r>
            <w:r>
              <w:rPr>
                <w:spacing w:val="6"/>
                <w:sz w:val="19"/>
                <w:szCs w:val="19"/>
              </w:rPr>
              <w:t xml:space="preserve">             </w:t>
            </w:r>
            <w:r>
              <w:rPr>
                <w:spacing w:val="-2"/>
                <w:sz w:val="19"/>
                <w:szCs w:val="19"/>
              </w:rPr>
              <w:t>2+    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290" w:type="dxa"/>
            <w:gridSpan w:val="8"/>
            <w:tcBorders>
              <w:bottom w:val="nil"/>
            </w:tcBorders>
            <w:vAlign w:val="top"/>
          </w:tcPr>
          <w:p>
            <w:pPr>
              <w:pStyle w:val="6"/>
              <w:spacing w:before="176" w:line="220" w:lineRule="auto"/>
              <w:ind w:left="475"/>
              <w:rPr>
                <w:sz w:val="19"/>
                <w:szCs w:val="19"/>
              </w:rPr>
            </w:pPr>
            <w:r>
              <w:rPr>
                <w:spacing w:val="-13"/>
                <w:sz w:val="19"/>
                <w:szCs w:val="19"/>
              </w:rPr>
              <w:t>中</w:t>
            </w:r>
            <w:r>
              <w:rPr>
                <w:spacing w:val="34"/>
                <w:w w:val="101"/>
                <w:sz w:val="19"/>
                <w:szCs w:val="19"/>
              </w:rPr>
              <w:t xml:space="preserve">  </w:t>
            </w:r>
            <w:r>
              <w:rPr>
                <w:spacing w:val="-13"/>
                <w:sz w:val="19"/>
                <w:szCs w:val="19"/>
              </w:rPr>
              <w:t>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1291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0" w:lineRule="auto"/>
              <w:ind w:left="53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校</w:t>
            </w:r>
          </w:p>
          <w:p>
            <w:pPr>
              <w:pStyle w:val="6"/>
              <w:spacing w:before="183" w:line="229" w:lineRule="auto"/>
              <w:ind w:left="71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理</w:t>
            </w:r>
          </w:p>
        </w:tc>
        <w:tc>
          <w:tcPr>
            <w:tcW w:w="6999" w:type="dxa"/>
            <w:gridSpan w:val="7"/>
            <w:tcBorders>
              <w:top w:val="nil"/>
              <w:left w:val="nil"/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312" w:lineRule="exact"/>
              <w:ind w:firstLine="4518"/>
            </w:pPr>
            <w:r>
              <w:rPr>
                <w:position w:val="-6"/>
              </w:rPr>
              <w:drawing>
                <wp:inline distT="0" distB="0" distL="0" distR="0">
                  <wp:extent cx="1060450" cy="197485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916" cy="197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8290" w:type="dxa"/>
            <w:gridSpan w:val="8"/>
            <w:tcBorders>
              <w:top w:val="nil"/>
            </w:tcBorders>
            <w:vAlign w:val="top"/>
          </w:tcPr>
          <w:p>
            <w:pPr>
              <w:pStyle w:val="6"/>
              <w:spacing w:before="274" w:line="221" w:lineRule="auto"/>
              <w:ind w:left="25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开不</w:t>
            </w:r>
          </w:p>
        </w:tc>
      </w:tr>
    </w:tbl>
    <w:p>
      <w:pPr>
        <w:pStyle w:val="2"/>
      </w:pPr>
    </w:p>
    <w:sectPr>
      <w:pgSz w:w="11910" w:h="16840"/>
      <w:pgMar w:top="1431" w:right="1786" w:bottom="400" w:left="177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8253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63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-2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873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-3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MzZDM0ZjhhMzNmMTllOGJiY2RlNjc0YzllMDJjNGEifQ=="/>
  </w:docVars>
  <w:rsids>
    <w:rsidRoot w:val="00000000"/>
    <w:rsid w:val="67595F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1738</Words>
  <Characters>2045</Characters>
  <TotalTime>0</TotalTime>
  <ScaleCrop>false</ScaleCrop>
  <LinksUpToDate>false</LinksUpToDate>
  <CharactersWithSpaces>2277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2024-07-15T10:06:00Z</dcterms:created>
  <dc:creator>Kingsoft-PDF</dc:creator>
  <cp:lastModifiedBy>谌伟shenwei</cp:lastModifiedBy>
  <dcterms:modified xsi:type="dcterms:W3CDTF">2024-07-15T02:07:17Z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2024-07-15T10:06:17Z</vt:filetime>
  </property>
  <property fmtid="{D5CDD505-2E9C-101B-9397-08002B2CF9AE}" pid="4" name="UsrData">
    <vt:lpwstr>66948416e8f0ea001f72ad67wl</vt:lpwstr>
  </property>
  <property fmtid="{D5CDD505-2E9C-101B-9397-08002B2CF9AE}" pid="5" name="KSOProductBuildVer">
    <vt:lpwstr>2052-12.1.0.16929</vt:lpwstr>
  </property>
  <property fmtid="{D5CDD505-2E9C-101B-9397-08002B2CF9AE}" pid="6" name="ICV">
    <vt:lpwstr>8827046204524F6785ACEE829AB40E45_12</vt:lpwstr>
  </property>
</Properties>
</file>