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110A9">
      <w:pPr>
        <w:spacing w:line="600" w:lineRule="exact"/>
        <w:jc w:val="center"/>
        <w:rPr>
          <w:rFonts w:hint="eastAsia" w:ascii="仿宋_GB2312" w:eastAsia="仿宋_GB2312" w:cs="仿宋_GB2312"/>
          <w:b w:val="0"/>
          <w:bCs w:val="0"/>
          <w:color w:val="auto"/>
          <w:kern w:val="44"/>
          <w:sz w:val="44"/>
          <w:szCs w:val="44"/>
          <w:lang w:eastAsia="zh-CN"/>
        </w:rPr>
      </w:pPr>
      <w:r>
        <w:rPr>
          <w:rFonts w:hint="eastAsia" w:ascii="仿宋_GB2312" w:eastAsia="仿宋_GB2312" w:cs="仿宋_GB2312"/>
          <w:b w:val="0"/>
          <w:bCs w:val="0"/>
          <w:color w:val="auto"/>
          <w:kern w:val="44"/>
          <w:sz w:val="44"/>
          <w:szCs w:val="44"/>
          <w:lang w:eastAsia="zh-CN"/>
        </w:rPr>
        <w:t>四川省大英县狮子坡砖瓦用页岩矿</w:t>
      </w:r>
    </w:p>
    <w:p w14:paraId="06B08E52">
      <w:pPr>
        <w:jc w:val="center"/>
        <w:rPr>
          <w:rFonts w:hint="eastAsia" w:ascii="仿宋_GB2312" w:eastAsia="仿宋_GB2312" w:cs="仿宋_GB2312"/>
          <w:b/>
          <w:bCs/>
          <w:color w:val="auto"/>
          <w:sz w:val="36"/>
          <w:szCs w:val="36"/>
        </w:rPr>
      </w:pPr>
    </w:p>
    <w:p w14:paraId="59A18E87">
      <w:pPr>
        <w:jc w:val="center"/>
        <w:rPr>
          <w:rFonts w:hint="eastAsia" w:ascii="仿宋_GB2312" w:eastAsia="仿宋_GB2312" w:cs="仿宋_GB2312"/>
          <w:b/>
          <w:bCs/>
          <w:color w:val="auto"/>
          <w:sz w:val="48"/>
          <w:szCs w:val="48"/>
        </w:rPr>
      </w:pPr>
      <w:r>
        <w:rPr>
          <w:rFonts w:hint="eastAsia" w:ascii="仿宋_GB2312" w:eastAsia="仿宋_GB2312" w:cs="仿宋_GB2312"/>
          <w:b/>
          <w:bCs/>
          <w:color w:val="auto"/>
          <w:sz w:val="48"/>
          <w:szCs w:val="48"/>
        </w:rPr>
        <w:t>矿产资源开发利用方案</w:t>
      </w:r>
    </w:p>
    <w:p w14:paraId="5BD647FD">
      <w:pPr>
        <w:rPr>
          <w:rFonts w:hint="eastAsia" w:ascii="仿宋_GB2312" w:eastAsia="仿宋_GB2312" w:cs="仿宋_GB2312"/>
          <w:b/>
          <w:bCs/>
          <w:color w:val="auto"/>
        </w:rPr>
      </w:pPr>
    </w:p>
    <w:p w14:paraId="77D5A8CB">
      <w:pPr>
        <w:rPr>
          <w:rFonts w:hint="eastAsia" w:ascii="仿宋_GB2312" w:eastAsia="仿宋_GB2312" w:cs="仿宋_GB2312"/>
          <w:b/>
          <w:bCs/>
          <w:color w:val="auto"/>
        </w:rPr>
      </w:pPr>
    </w:p>
    <w:p w14:paraId="16A20F80">
      <w:pPr>
        <w:rPr>
          <w:rFonts w:hint="eastAsia" w:ascii="仿宋_GB2312" w:eastAsia="仿宋_GB2312" w:cs="仿宋_GB2312"/>
          <w:b/>
          <w:bCs/>
          <w:color w:val="auto"/>
        </w:rPr>
      </w:pPr>
    </w:p>
    <w:p w14:paraId="3A6F88D6">
      <w:pPr>
        <w:rPr>
          <w:rFonts w:hint="eastAsia" w:ascii="仿宋_GB2312" w:eastAsia="仿宋_GB2312" w:cs="仿宋_GB2312"/>
          <w:b/>
          <w:bCs/>
          <w:color w:val="auto"/>
        </w:rPr>
      </w:pPr>
    </w:p>
    <w:p w14:paraId="0990F5D2">
      <w:pPr>
        <w:rPr>
          <w:rFonts w:hint="eastAsia" w:ascii="仿宋_GB2312" w:eastAsia="仿宋_GB2312" w:cs="仿宋_GB2312"/>
          <w:b/>
          <w:bCs/>
          <w:color w:val="auto"/>
        </w:rPr>
      </w:pPr>
    </w:p>
    <w:p w14:paraId="72F2C51A">
      <w:pPr>
        <w:rPr>
          <w:rFonts w:hint="eastAsia" w:ascii="仿宋_GB2312" w:eastAsia="仿宋_GB2312" w:cs="仿宋_GB2312"/>
          <w:b/>
          <w:bCs/>
          <w:color w:val="auto"/>
        </w:rPr>
      </w:pPr>
    </w:p>
    <w:p w14:paraId="6929975B">
      <w:pPr>
        <w:rPr>
          <w:rFonts w:hint="eastAsia" w:ascii="仿宋_GB2312" w:eastAsia="仿宋_GB2312" w:cs="仿宋_GB2312"/>
          <w:b/>
          <w:bCs/>
          <w:color w:val="auto"/>
        </w:rPr>
      </w:pPr>
    </w:p>
    <w:p w14:paraId="15062E33">
      <w:pPr>
        <w:rPr>
          <w:rFonts w:hint="eastAsia" w:ascii="仿宋_GB2312" w:eastAsia="仿宋_GB2312" w:cs="仿宋_GB2312"/>
          <w:b/>
          <w:bCs/>
          <w:color w:val="auto"/>
        </w:rPr>
      </w:pPr>
    </w:p>
    <w:p w14:paraId="16D706E4">
      <w:pPr>
        <w:rPr>
          <w:rFonts w:hint="eastAsia" w:ascii="仿宋_GB2312" w:eastAsia="仿宋_GB2312" w:cs="仿宋_GB2312"/>
          <w:b/>
          <w:bCs/>
          <w:color w:val="auto"/>
        </w:rPr>
      </w:pPr>
    </w:p>
    <w:p w14:paraId="2909C7C4">
      <w:pPr>
        <w:rPr>
          <w:rFonts w:hint="eastAsia" w:ascii="仿宋_GB2312" w:eastAsia="仿宋_GB2312" w:cs="仿宋_GB2312"/>
          <w:b/>
          <w:bCs/>
          <w:color w:val="auto"/>
        </w:rPr>
      </w:pPr>
    </w:p>
    <w:p w14:paraId="14F24FB4">
      <w:pPr>
        <w:rPr>
          <w:rFonts w:hint="eastAsia" w:ascii="仿宋_GB2312" w:eastAsia="仿宋_GB2312" w:cs="仿宋_GB2312"/>
          <w:b/>
          <w:bCs/>
          <w:color w:val="auto"/>
        </w:rPr>
      </w:pPr>
    </w:p>
    <w:p w14:paraId="45FABB94">
      <w:pPr>
        <w:rPr>
          <w:rFonts w:hint="eastAsia" w:ascii="仿宋_GB2312" w:eastAsia="仿宋_GB2312" w:cs="仿宋_GB2312"/>
          <w:b/>
          <w:bCs/>
          <w:color w:val="auto"/>
        </w:rPr>
      </w:pPr>
    </w:p>
    <w:p w14:paraId="42FDEEF7">
      <w:pPr>
        <w:rPr>
          <w:rFonts w:hint="eastAsia" w:ascii="仿宋_GB2312" w:eastAsia="仿宋_GB2312" w:cs="仿宋_GB2312"/>
          <w:b/>
          <w:bCs/>
          <w:color w:val="auto"/>
        </w:rPr>
      </w:pPr>
    </w:p>
    <w:p w14:paraId="58488214">
      <w:pPr>
        <w:rPr>
          <w:rFonts w:hint="eastAsia" w:ascii="仿宋_GB2312" w:eastAsia="仿宋_GB2312" w:cs="仿宋_GB2312"/>
          <w:b/>
          <w:bCs/>
          <w:color w:val="auto"/>
        </w:rPr>
      </w:pPr>
    </w:p>
    <w:p w14:paraId="687790F6">
      <w:pPr>
        <w:rPr>
          <w:rFonts w:hint="eastAsia" w:ascii="仿宋_GB2312" w:eastAsia="仿宋_GB2312" w:cs="仿宋_GB2312"/>
          <w:b/>
          <w:bCs/>
          <w:color w:val="auto"/>
        </w:rPr>
      </w:pPr>
    </w:p>
    <w:p w14:paraId="35A9D9A0">
      <w:pPr>
        <w:rPr>
          <w:rFonts w:hint="eastAsia" w:ascii="仿宋_GB2312" w:eastAsia="仿宋_GB2312" w:cs="仿宋_GB2312"/>
          <w:b/>
          <w:bCs/>
          <w:color w:val="auto"/>
        </w:rPr>
      </w:pPr>
    </w:p>
    <w:p w14:paraId="0ABEC4C3">
      <w:pPr>
        <w:rPr>
          <w:rFonts w:hint="eastAsia" w:ascii="仿宋_GB2312" w:eastAsia="仿宋_GB2312" w:cs="仿宋_GB2312"/>
          <w:b/>
          <w:bCs/>
          <w:color w:val="auto"/>
        </w:rPr>
      </w:pPr>
    </w:p>
    <w:p w14:paraId="613C127F">
      <w:pPr>
        <w:rPr>
          <w:rFonts w:hint="eastAsia" w:ascii="仿宋_GB2312" w:eastAsia="仿宋_GB2312" w:cs="仿宋_GB2312"/>
          <w:b/>
          <w:bCs/>
          <w:color w:val="auto"/>
        </w:rPr>
      </w:pPr>
    </w:p>
    <w:p w14:paraId="77B11BAA">
      <w:pPr>
        <w:rPr>
          <w:rFonts w:hint="eastAsia" w:ascii="仿宋_GB2312" w:eastAsia="仿宋_GB2312" w:cs="仿宋_GB2312"/>
          <w:b/>
          <w:bCs/>
          <w:color w:val="auto"/>
        </w:rPr>
      </w:pPr>
    </w:p>
    <w:p w14:paraId="31809E90">
      <w:pPr>
        <w:ind w:firstLine="1417" w:firstLineChars="441"/>
        <w:rPr>
          <w:rFonts w:hint="eastAsia" w:ascii="仿宋_GB2312" w:eastAsia="仿宋_GB2312" w:cs="仿宋_GB2312"/>
          <w:b/>
          <w:bCs/>
          <w:color w:val="auto"/>
          <w:sz w:val="32"/>
          <w:szCs w:val="32"/>
          <w:lang w:val="en-US" w:eastAsia="zh-CN"/>
        </w:rPr>
      </w:pPr>
      <w:r>
        <w:rPr>
          <w:rFonts w:hint="eastAsia" w:ascii="仿宋_GB2312" w:eastAsia="仿宋_GB2312" w:cs="仿宋_GB2312"/>
          <w:b/>
          <w:bCs/>
          <w:color w:val="auto"/>
          <w:sz w:val="32"/>
          <w:szCs w:val="32"/>
        </w:rPr>
        <w:t>编制单位：</w:t>
      </w:r>
      <w:r>
        <w:rPr>
          <w:rFonts w:hint="eastAsia" w:ascii="仿宋_GB2312" w:eastAsia="仿宋_GB2312" w:cs="仿宋_GB2312"/>
          <w:b/>
          <w:bCs/>
          <w:color w:val="auto"/>
          <w:sz w:val="32"/>
          <w:szCs w:val="32"/>
          <w:lang w:val="en-US" w:eastAsia="zh-CN"/>
        </w:rPr>
        <w:t>成都市巨匠工程环境技术服务有限公司</w:t>
      </w:r>
    </w:p>
    <w:p w14:paraId="7F741B74">
      <w:pPr>
        <w:jc w:val="center"/>
        <w:rPr>
          <w:rFonts w:hint="eastAsia" w:ascii="仿宋_GB2312" w:eastAsia="仿宋_GB2312" w:cs="仿宋_GB2312"/>
          <w:color w:val="auto"/>
          <w:sz w:val="32"/>
          <w:szCs w:val="32"/>
        </w:rPr>
      </w:pPr>
      <w:bookmarkStart w:id="0" w:name="_Hlk39584521"/>
      <w:r>
        <w:rPr>
          <w:rFonts w:hint="eastAsia" w:ascii="仿宋_GB2312" w:eastAsia="仿宋_GB2312" w:cs="仿宋_GB2312"/>
          <w:b/>
          <w:bCs/>
          <w:color w:val="auto"/>
          <w:sz w:val="32"/>
          <w:szCs w:val="32"/>
        </w:rPr>
        <w:t>二〇二</w:t>
      </w:r>
      <w:r>
        <w:rPr>
          <w:rFonts w:hint="eastAsia" w:ascii="仿宋_GB2312" w:eastAsia="仿宋_GB2312" w:cs="仿宋_GB2312"/>
          <w:b/>
          <w:bCs/>
          <w:color w:val="auto"/>
          <w:sz w:val="32"/>
          <w:szCs w:val="32"/>
          <w:lang w:val="en-US" w:eastAsia="zh-CN"/>
        </w:rPr>
        <w:t>四</w:t>
      </w:r>
      <w:r>
        <w:rPr>
          <w:rFonts w:hint="eastAsia" w:ascii="仿宋_GB2312" w:eastAsia="仿宋_GB2312" w:cs="仿宋_GB2312"/>
          <w:b/>
          <w:bCs/>
          <w:color w:val="auto"/>
          <w:sz w:val="32"/>
          <w:szCs w:val="32"/>
        </w:rPr>
        <w:t>年</w:t>
      </w:r>
      <w:r>
        <w:rPr>
          <w:rFonts w:hint="eastAsia" w:ascii="仿宋_GB2312" w:eastAsia="仿宋_GB2312" w:cs="仿宋_GB2312"/>
          <w:b/>
          <w:bCs/>
          <w:color w:val="auto"/>
          <w:sz w:val="32"/>
          <w:szCs w:val="32"/>
          <w:lang w:val="en-US" w:eastAsia="zh-CN"/>
        </w:rPr>
        <w:t>七</w:t>
      </w:r>
      <w:r>
        <w:rPr>
          <w:rFonts w:hint="eastAsia" w:ascii="仿宋_GB2312" w:eastAsia="仿宋_GB2312" w:cs="仿宋_GB2312"/>
          <w:b/>
          <w:bCs/>
          <w:color w:val="auto"/>
          <w:sz w:val="32"/>
          <w:szCs w:val="32"/>
        </w:rPr>
        <w:t>月</w:t>
      </w:r>
      <w:bookmarkEnd w:id="0"/>
      <w:r>
        <w:rPr>
          <w:rFonts w:hint="eastAsia" w:ascii="仿宋_GB2312" w:eastAsia="仿宋_GB2312" w:cs="仿宋_GB2312"/>
          <w:color w:val="auto"/>
          <w:sz w:val="32"/>
          <w:szCs w:val="32"/>
        </w:rPr>
        <w:br w:type="page"/>
      </w:r>
    </w:p>
    <w:p w14:paraId="7F15CBB8">
      <w:pPr>
        <w:jc w:val="center"/>
        <w:rPr>
          <w:rFonts w:hint="eastAsia" w:ascii="仿宋_GB2312" w:eastAsia="仿宋_GB2312" w:cs="仿宋_GB2312"/>
          <w:color w:val="auto"/>
          <w:sz w:val="32"/>
          <w:szCs w:val="32"/>
        </w:rPr>
      </w:pPr>
    </w:p>
    <w:p w14:paraId="18AB2C07">
      <w:pPr>
        <w:spacing w:line="600" w:lineRule="exact"/>
        <w:jc w:val="center"/>
        <w:rPr>
          <w:rFonts w:hint="eastAsia" w:ascii="仿宋_GB2312" w:eastAsia="仿宋_GB2312" w:cs="仿宋_GB2312"/>
          <w:b w:val="0"/>
          <w:bCs w:val="0"/>
          <w:color w:val="auto"/>
          <w:kern w:val="44"/>
          <w:sz w:val="44"/>
          <w:szCs w:val="44"/>
          <w:lang w:eastAsia="zh-CN"/>
        </w:rPr>
      </w:pPr>
      <w:r>
        <w:rPr>
          <w:rFonts w:hint="eastAsia" w:ascii="仿宋_GB2312" w:eastAsia="仿宋_GB2312" w:cs="仿宋_GB2312"/>
          <w:b w:val="0"/>
          <w:bCs w:val="0"/>
          <w:color w:val="auto"/>
          <w:kern w:val="44"/>
          <w:sz w:val="44"/>
          <w:szCs w:val="44"/>
          <w:lang w:eastAsia="zh-CN"/>
        </w:rPr>
        <w:t>四川省大英县狮子坡砖瓦用页岩矿</w:t>
      </w:r>
    </w:p>
    <w:p w14:paraId="743F6BE3">
      <w:pPr>
        <w:jc w:val="center"/>
        <w:rPr>
          <w:rFonts w:hint="eastAsia" w:ascii="仿宋_GB2312" w:eastAsia="仿宋_GB2312" w:cs="仿宋_GB2312"/>
          <w:b/>
          <w:bCs/>
          <w:color w:val="auto"/>
          <w:sz w:val="36"/>
          <w:szCs w:val="36"/>
        </w:rPr>
      </w:pPr>
    </w:p>
    <w:p w14:paraId="711C4E77">
      <w:pPr>
        <w:jc w:val="center"/>
        <w:rPr>
          <w:rFonts w:hint="eastAsia" w:ascii="仿宋_GB2312" w:eastAsia="仿宋_GB2312" w:cs="仿宋_GB2312"/>
          <w:b/>
          <w:bCs/>
          <w:color w:val="auto"/>
          <w:sz w:val="48"/>
          <w:szCs w:val="48"/>
        </w:rPr>
      </w:pPr>
      <w:r>
        <w:rPr>
          <w:rFonts w:hint="eastAsia" w:ascii="仿宋_GB2312" w:eastAsia="仿宋_GB2312" w:cs="仿宋_GB2312"/>
          <w:b/>
          <w:bCs/>
          <w:color w:val="auto"/>
          <w:sz w:val="48"/>
          <w:szCs w:val="48"/>
        </w:rPr>
        <w:t>矿产资源开发利用方案</w:t>
      </w:r>
    </w:p>
    <w:p w14:paraId="33180A21">
      <w:pPr>
        <w:jc w:val="center"/>
        <w:rPr>
          <w:rFonts w:hint="eastAsia" w:ascii="仿宋_GB2312" w:eastAsia="仿宋_GB2312" w:cs="仿宋_GB2312"/>
          <w:color w:val="auto"/>
        </w:rPr>
      </w:pPr>
    </w:p>
    <w:p w14:paraId="5D865B97">
      <w:pPr>
        <w:jc w:val="center"/>
        <w:rPr>
          <w:rFonts w:hint="eastAsia" w:ascii="仿宋_GB2312" w:eastAsia="仿宋_GB2312" w:cs="仿宋_GB2312"/>
          <w:color w:val="auto"/>
        </w:rPr>
      </w:pPr>
    </w:p>
    <w:p w14:paraId="415ED6CF">
      <w:pPr>
        <w:jc w:val="center"/>
        <w:rPr>
          <w:rFonts w:hint="eastAsia" w:ascii="仿宋_GB2312" w:eastAsia="仿宋_GB2312" w:cs="仿宋_GB2312"/>
          <w:color w:val="auto"/>
        </w:rPr>
      </w:pPr>
    </w:p>
    <w:p w14:paraId="115FB108">
      <w:pPr>
        <w:jc w:val="center"/>
        <w:rPr>
          <w:rFonts w:hint="eastAsia" w:ascii="仿宋_GB2312" w:eastAsia="仿宋_GB2312" w:cs="仿宋_GB2312"/>
          <w:color w:val="auto"/>
        </w:rPr>
      </w:pPr>
    </w:p>
    <w:p w14:paraId="25327A5C">
      <w:pPr>
        <w:jc w:val="center"/>
        <w:rPr>
          <w:rFonts w:hint="eastAsia" w:ascii="仿宋_GB2312" w:eastAsia="仿宋_GB2312" w:cs="仿宋_GB2312"/>
          <w:color w:val="auto"/>
        </w:rPr>
      </w:pPr>
    </w:p>
    <w:p w14:paraId="2270A682">
      <w:pPr>
        <w:jc w:val="center"/>
        <w:rPr>
          <w:rFonts w:hint="eastAsia" w:ascii="仿宋_GB2312" w:eastAsia="仿宋_GB2312" w:cs="仿宋_GB2312"/>
          <w:color w:val="auto"/>
        </w:rPr>
      </w:pPr>
    </w:p>
    <w:p w14:paraId="452F7FC2">
      <w:pPr>
        <w:jc w:val="center"/>
        <w:rPr>
          <w:rFonts w:hint="eastAsia" w:ascii="仿宋_GB2312" w:eastAsia="仿宋_GB2312" w:cs="仿宋_GB2312"/>
          <w:color w:val="auto"/>
        </w:rPr>
      </w:pPr>
    </w:p>
    <w:p w14:paraId="72DA01A4">
      <w:pPr>
        <w:jc w:val="center"/>
        <w:rPr>
          <w:rFonts w:hint="eastAsia" w:ascii="仿宋_GB2312" w:eastAsia="仿宋_GB2312" w:cs="仿宋_GB2312"/>
          <w:color w:val="auto"/>
        </w:rPr>
      </w:pPr>
    </w:p>
    <w:p w14:paraId="45BF45E5">
      <w:pPr>
        <w:jc w:val="center"/>
        <w:rPr>
          <w:rFonts w:hint="eastAsia" w:ascii="仿宋_GB2312" w:eastAsia="仿宋_GB2312" w:cs="仿宋_GB2312"/>
          <w:color w:val="auto"/>
        </w:rPr>
      </w:pPr>
    </w:p>
    <w:p w14:paraId="0F42638C">
      <w:pPr>
        <w:jc w:val="center"/>
        <w:rPr>
          <w:rFonts w:hint="eastAsia" w:ascii="仿宋_GB2312" w:eastAsia="仿宋_GB2312" w:cs="仿宋_GB2312"/>
          <w:color w:val="auto"/>
        </w:rPr>
      </w:pPr>
    </w:p>
    <w:p w14:paraId="4680E497">
      <w:pPr>
        <w:pStyle w:val="61"/>
        <w:ind w:left="0" w:leftChars="0" w:firstLine="1400" w:firstLineChars="5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提交单位：大英县顺源矿业有限责任公司</w:t>
      </w:r>
    </w:p>
    <w:p w14:paraId="3F52B0A3">
      <w:pPr>
        <w:ind w:firstLine="1400" w:firstLineChars="5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法    人：刘祖沛</w:t>
      </w:r>
    </w:p>
    <w:p w14:paraId="369F0657">
      <w:pPr>
        <w:pStyle w:val="61"/>
        <w:ind w:firstLine="1400" w:firstLineChars="500"/>
        <w:rPr>
          <w:rFonts w:hint="eastAsia" w:ascii="Times New Roman" w:hAnsi="Times New Roman" w:eastAsia="宋体" w:cs="Times New Roman"/>
          <w:kern w:val="2"/>
          <w:sz w:val="28"/>
          <w:szCs w:val="28"/>
          <w:lang w:val="en-US" w:eastAsia="zh-CN" w:bidi="ar-SA"/>
        </w:rPr>
      </w:pPr>
    </w:p>
    <w:p w14:paraId="1AA6E578">
      <w:pPr>
        <w:spacing w:line="360" w:lineRule="auto"/>
        <w:ind w:firstLine="1400" w:firstLineChars="5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编制单位：成都市巨匠工程环境技术服务有限公司</w:t>
      </w:r>
    </w:p>
    <w:p w14:paraId="48C7E84A">
      <w:pPr>
        <w:spacing w:line="360" w:lineRule="auto"/>
        <w:ind w:firstLine="1400" w:firstLineChars="500"/>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法    人：刘畅</w:t>
      </w:r>
    </w:p>
    <w:p w14:paraId="5D0FC718">
      <w:pPr>
        <w:spacing w:line="360" w:lineRule="auto"/>
        <w:ind w:firstLine="1400" w:firstLineChars="500"/>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项目负责：马麟</w:t>
      </w:r>
    </w:p>
    <w:p w14:paraId="42BBDBA8">
      <w:pPr>
        <w:spacing w:line="360" w:lineRule="auto"/>
        <w:ind w:firstLine="1400" w:firstLineChars="5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参与人员：陈楠、姜涛、田天培、缪俊荣</w:t>
      </w:r>
    </w:p>
    <w:p w14:paraId="541DB059">
      <w:pPr>
        <w:ind w:firstLine="1400" w:firstLineChars="5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日      期：2024年7月</w:t>
      </w:r>
    </w:p>
    <w:p w14:paraId="0E7E6D27">
      <w:pPr>
        <w:jc w:val="center"/>
        <w:rPr>
          <w:rFonts w:hint="eastAsia" w:ascii="仿宋_GB2312" w:eastAsia="仿宋_GB2312" w:cs="仿宋_GB2312"/>
          <w:color w:val="auto"/>
        </w:rPr>
      </w:pPr>
    </w:p>
    <w:p w14:paraId="79B3E38A">
      <w:pPr>
        <w:jc w:val="center"/>
        <w:rPr>
          <w:rFonts w:hint="eastAsia" w:ascii="仿宋_GB2312" w:eastAsia="仿宋_GB2312" w:cs="仿宋_GB2312"/>
          <w:color w:val="auto"/>
        </w:rPr>
        <w:sectPr>
          <w:headerReference r:id="rId5" w:type="default"/>
          <w:footerReference r:id="rId6" w:type="default"/>
          <w:pgSz w:w="11906" w:h="16838"/>
          <w:pgMar w:top="1814" w:right="1474" w:bottom="1814" w:left="1474" w:header="851" w:footer="992" w:gutter="0"/>
          <w:cols w:space="720" w:num="1"/>
          <w:docGrid w:type="lines" w:linePitch="312" w:charSpace="0"/>
        </w:sectPr>
      </w:pPr>
    </w:p>
    <w:p w14:paraId="19186D10">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仿宋_GB2312" w:eastAsia="仿宋_GB2312" w:cs="仿宋_GB2312"/>
          <w:b/>
          <w:bCs/>
          <w:color w:val="auto"/>
          <w:sz w:val="32"/>
          <w:szCs w:val="32"/>
        </w:rPr>
      </w:pPr>
      <w:r>
        <w:rPr>
          <w:rFonts w:hint="eastAsia" w:ascii="仿宋_GB2312" w:eastAsia="仿宋_GB2312" w:cs="仿宋_GB2312"/>
          <w:b/>
          <w:bCs/>
          <w:color w:val="auto"/>
          <w:sz w:val="32"/>
          <w:szCs w:val="32"/>
          <w:lang w:eastAsia="zh-CN"/>
        </w:rPr>
        <w:t>四川省大英县狮子坡砖瓦用页岩矿</w:t>
      </w:r>
      <w:r>
        <w:rPr>
          <w:rFonts w:hint="eastAsia" w:ascii="仿宋_GB2312" w:eastAsia="仿宋_GB2312" w:cs="仿宋_GB2312"/>
          <w:b/>
          <w:bCs/>
          <w:color w:val="auto"/>
          <w:sz w:val="32"/>
          <w:szCs w:val="32"/>
        </w:rPr>
        <w:t>矿产资源开发利用方案</w:t>
      </w:r>
    </w:p>
    <w:p w14:paraId="0F6A989E">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仿宋_GB2312" w:eastAsia="仿宋_GB2312" w:cs="仿宋_GB2312"/>
          <w:b/>
          <w:bCs/>
          <w:color w:val="auto"/>
          <w:sz w:val="32"/>
          <w:szCs w:val="32"/>
        </w:rPr>
      </w:pPr>
      <w:r>
        <w:rPr>
          <w:rFonts w:hint="eastAsia" w:ascii="仿宋_GB2312" w:eastAsia="仿宋_GB2312" w:cs="仿宋_GB2312"/>
          <w:b/>
          <w:bCs/>
          <w:color w:val="auto"/>
          <w:sz w:val="32"/>
          <w:szCs w:val="32"/>
        </w:rPr>
        <w:t>编写人员名单</w:t>
      </w:r>
    </w:p>
    <w:tbl>
      <w:tblPr>
        <w:tblStyle w:val="6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9"/>
        <w:gridCol w:w="2290"/>
        <w:gridCol w:w="1671"/>
        <w:gridCol w:w="1671"/>
        <w:gridCol w:w="1866"/>
      </w:tblGrid>
      <w:tr w14:paraId="41EB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609C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序号</w:t>
            </w:r>
          </w:p>
        </w:tc>
        <w:tc>
          <w:tcPr>
            <w:tcW w:w="12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30C4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设计人</w:t>
            </w:r>
          </w:p>
        </w:tc>
        <w:tc>
          <w:tcPr>
            <w:tcW w:w="9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0FE5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kern w:val="0"/>
                <w:sz w:val="28"/>
                <w:szCs w:val="28"/>
                <w:u w:val="none"/>
                <w:lang w:val="en-US" w:eastAsia="zh-CN"/>
              </w:rPr>
            </w:pPr>
            <w:r>
              <w:rPr>
                <w:rFonts w:hint="eastAsia" w:ascii="仿宋_GB2312" w:eastAsia="仿宋_GB2312" w:cs="仿宋_GB2312"/>
                <w:i w:val="0"/>
                <w:iCs w:val="0"/>
                <w:color w:val="auto"/>
                <w:kern w:val="0"/>
                <w:sz w:val="28"/>
                <w:szCs w:val="28"/>
                <w:u w:val="none"/>
                <w:lang w:val="en-US" w:eastAsia="zh-CN"/>
              </w:rPr>
              <w:t>专业</w:t>
            </w:r>
          </w:p>
        </w:tc>
        <w:tc>
          <w:tcPr>
            <w:tcW w:w="9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3E7F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职称</w:t>
            </w:r>
          </w:p>
        </w:tc>
        <w:tc>
          <w:tcPr>
            <w:tcW w:w="10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9E46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签字</w:t>
            </w:r>
          </w:p>
        </w:tc>
      </w:tr>
      <w:tr w14:paraId="6B0D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0" w:type="pct"/>
            <w:tcBorders>
              <w:top w:val="nil"/>
              <w:left w:val="single" w:color="000000" w:sz="8" w:space="0"/>
              <w:bottom w:val="single" w:color="000000" w:sz="8" w:space="0"/>
              <w:right w:val="single" w:color="000000" w:sz="8" w:space="0"/>
            </w:tcBorders>
            <w:shd w:val="clear" w:color="auto" w:fill="auto"/>
            <w:vAlign w:val="center"/>
          </w:tcPr>
          <w:p w14:paraId="5C0CA5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1</w:t>
            </w:r>
          </w:p>
        </w:tc>
        <w:tc>
          <w:tcPr>
            <w:tcW w:w="1248" w:type="pct"/>
            <w:tcBorders>
              <w:top w:val="nil"/>
              <w:left w:val="single" w:color="000000" w:sz="8" w:space="0"/>
              <w:bottom w:val="single" w:color="000000" w:sz="8" w:space="0"/>
              <w:right w:val="single" w:color="000000" w:sz="8" w:space="0"/>
            </w:tcBorders>
            <w:shd w:val="clear" w:color="auto" w:fill="auto"/>
            <w:vAlign w:val="center"/>
          </w:tcPr>
          <w:p w14:paraId="45F707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陈楠</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095BDE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地质</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553F32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高级工程师</w:t>
            </w:r>
          </w:p>
        </w:tc>
        <w:tc>
          <w:tcPr>
            <w:tcW w:w="1017" w:type="pct"/>
            <w:tcBorders>
              <w:top w:val="nil"/>
              <w:left w:val="single" w:color="000000" w:sz="8" w:space="0"/>
              <w:bottom w:val="single" w:color="000000" w:sz="8" w:space="0"/>
              <w:right w:val="single" w:color="000000" w:sz="8" w:space="0"/>
            </w:tcBorders>
            <w:shd w:val="clear" w:color="auto" w:fill="auto"/>
            <w:vAlign w:val="center"/>
          </w:tcPr>
          <w:p w14:paraId="404DE14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cs="仿宋_GB2312"/>
                <w:i w:val="0"/>
                <w:iCs w:val="0"/>
                <w:color w:val="auto"/>
                <w:sz w:val="28"/>
                <w:szCs w:val="28"/>
                <w:u w:val="none"/>
              </w:rPr>
            </w:pPr>
            <w:r>
              <w:drawing>
                <wp:inline distT="0" distB="0" distL="114300" distR="114300">
                  <wp:extent cx="689610" cy="530225"/>
                  <wp:effectExtent l="0" t="0" r="21" b="23"/>
                  <wp:docPr id="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3"/>
                          <pic:cNvPicPr>
                            <a:picLocks noChangeAspect="1"/>
                          </pic:cNvPicPr>
                        </pic:nvPicPr>
                        <pic:blipFill>
                          <a:blip r:embed="rId11"/>
                          <a:stretch>
                            <a:fillRect/>
                          </a:stretch>
                        </pic:blipFill>
                        <pic:spPr>
                          <a:xfrm>
                            <a:off x="0" y="0"/>
                            <a:ext cx="690244" cy="530225"/>
                          </a:xfrm>
                          <a:prstGeom prst="rect">
                            <a:avLst/>
                          </a:prstGeom>
                          <a:noFill/>
                          <a:ln w="9525" cap="flat" cmpd="sng">
                            <a:noFill/>
                            <a:prstDash val="solid"/>
                            <a:round/>
                          </a:ln>
                        </pic:spPr>
                      </pic:pic>
                    </a:graphicData>
                  </a:graphic>
                </wp:inline>
              </w:drawing>
            </w:r>
          </w:p>
        </w:tc>
      </w:tr>
      <w:tr w14:paraId="16CC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0" w:type="pct"/>
            <w:tcBorders>
              <w:top w:val="nil"/>
              <w:left w:val="single" w:color="000000" w:sz="8" w:space="0"/>
              <w:bottom w:val="single" w:color="000000" w:sz="8" w:space="0"/>
              <w:right w:val="single" w:color="000000" w:sz="8" w:space="0"/>
            </w:tcBorders>
            <w:shd w:val="clear" w:color="auto" w:fill="auto"/>
            <w:vAlign w:val="center"/>
          </w:tcPr>
          <w:p w14:paraId="4D6D72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2</w:t>
            </w:r>
          </w:p>
        </w:tc>
        <w:tc>
          <w:tcPr>
            <w:tcW w:w="1248" w:type="pct"/>
            <w:tcBorders>
              <w:top w:val="nil"/>
              <w:left w:val="single" w:color="000000" w:sz="8" w:space="0"/>
              <w:bottom w:val="single" w:color="000000" w:sz="8" w:space="0"/>
              <w:right w:val="single" w:color="000000" w:sz="8" w:space="0"/>
            </w:tcBorders>
            <w:shd w:val="clear" w:color="auto" w:fill="auto"/>
            <w:vAlign w:val="center"/>
          </w:tcPr>
          <w:p w14:paraId="18B97E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lang w:val="en-US"/>
              </w:rPr>
            </w:pPr>
            <w:r>
              <w:rPr>
                <w:rFonts w:hint="eastAsia" w:ascii="仿宋_GB2312" w:eastAsia="仿宋_GB2312" w:cs="仿宋_GB2312"/>
                <w:i w:val="0"/>
                <w:iCs w:val="0"/>
                <w:color w:val="auto"/>
                <w:sz w:val="28"/>
                <w:szCs w:val="28"/>
                <w:u w:val="none"/>
                <w:lang w:val="en-US" w:eastAsia="zh-CN"/>
              </w:rPr>
              <w:t>马麟</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166340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采矿</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314B17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工程师</w:t>
            </w:r>
          </w:p>
        </w:tc>
        <w:tc>
          <w:tcPr>
            <w:tcW w:w="1017" w:type="pct"/>
            <w:tcBorders>
              <w:top w:val="nil"/>
              <w:left w:val="single" w:color="000000" w:sz="8" w:space="0"/>
              <w:bottom w:val="single" w:color="000000" w:sz="8" w:space="0"/>
              <w:right w:val="single" w:color="000000" w:sz="8" w:space="0"/>
            </w:tcBorders>
            <w:shd w:val="clear" w:color="auto" w:fill="auto"/>
            <w:vAlign w:val="center"/>
          </w:tcPr>
          <w:p w14:paraId="5E91535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cs="仿宋_GB2312"/>
                <w:i w:val="0"/>
                <w:iCs w:val="0"/>
                <w:color w:val="auto"/>
                <w:sz w:val="28"/>
                <w:szCs w:val="28"/>
                <w:u w:val="none"/>
              </w:rPr>
            </w:pPr>
            <w:r>
              <w:drawing>
                <wp:inline distT="0" distB="0" distL="114300" distR="114300">
                  <wp:extent cx="783590" cy="493395"/>
                  <wp:effectExtent l="0" t="0" r="20" b="8"/>
                  <wp:docPr id="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4"/>
                          <pic:cNvPicPr>
                            <a:picLocks noChangeAspect="1"/>
                          </pic:cNvPicPr>
                        </pic:nvPicPr>
                        <pic:blipFill>
                          <a:blip r:embed="rId12"/>
                          <a:stretch>
                            <a:fillRect/>
                          </a:stretch>
                        </pic:blipFill>
                        <pic:spPr>
                          <a:xfrm>
                            <a:off x="0" y="0"/>
                            <a:ext cx="783590" cy="493395"/>
                          </a:xfrm>
                          <a:prstGeom prst="rect">
                            <a:avLst/>
                          </a:prstGeom>
                          <a:noFill/>
                          <a:ln w="9525" cap="flat" cmpd="sng">
                            <a:noFill/>
                            <a:prstDash val="solid"/>
                            <a:round/>
                          </a:ln>
                        </pic:spPr>
                      </pic:pic>
                    </a:graphicData>
                  </a:graphic>
                </wp:inline>
              </w:drawing>
            </w:r>
          </w:p>
        </w:tc>
      </w:tr>
      <w:tr w14:paraId="3BA7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0" w:type="pct"/>
            <w:tcBorders>
              <w:top w:val="nil"/>
              <w:left w:val="single" w:color="000000" w:sz="8" w:space="0"/>
              <w:bottom w:val="single" w:color="000000" w:sz="8" w:space="0"/>
              <w:right w:val="single" w:color="000000" w:sz="8" w:space="0"/>
            </w:tcBorders>
            <w:shd w:val="clear" w:color="auto" w:fill="auto"/>
            <w:vAlign w:val="center"/>
          </w:tcPr>
          <w:p w14:paraId="680231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3</w:t>
            </w:r>
          </w:p>
        </w:tc>
        <w:tc>
          <w:tcPr>
            <w:tcW w:w="1248" w:type="pct"/>
            <w:tcBorders>
              <w:top w:val="nil"/>
              <w:left w:val="single" w:color="000000" w:sz="8" w:space="0"/>
              <w:bottom w:val="single" w:color="000000" w:sz="8" w:space="0"/>
              <w:right w:val="single" w:color="000000" w:sz="8" w:space="0"/>
            </w:tcBorders>
            <w:shd w:val="clear" w:color="auto" w:fill="auto"/>
            <w:vAlign w:val="center"/>
          </w:tcPr>
          <w:p w14:paraId="2A665A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姜涛</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4017BC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采矿</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70180C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sz w:val="28"/>
                <w:szCs w:val="28"/>
                <w:u w:val="none"/>
                <w:lang w:val="en-US" w:eastAsia="zh-CN"/>
              </w:rPr>
              <w:t>工程师</w:t>
            </w:r>
          </w:p>
        </w:tc>
        <w:tc>
          <w:tcPr>
            <w:tcW w:w="1017" w:type="pct"/>
            <w:tcBorders>
              <w:top w:val="nil"/>
              <w:left w:val="single" w:color="000000" w:sz="8" w:space="0"/>
              <w:bottom w:val="single" w:color="000000" w:sz="8" w:space="0"/>
              <w:right w:val="single" w:color="000000" w:sz="8" w:space="0"/>
            </w:tcBorders>
            <w:shd w:val="clear" w:color="auto" w:fill="auto"/>
            <w:vAlign w:val="center"/>
          </w:tcPr>
          <w:p w14:paraId="3B4BE37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cs="仿宋_GB2312"/>
                <w:i w:val="0"/>
                <w:iCs w:val="0"/>
                <w:color w:val="auto"/>
                <w:sz w:val="28"/>
                <w:szCs w:val="28"/>
                <w:u w:val="none"/>
              </w:rPr>
            </w:pPr>
            <w:r>
              <w:drawing>
                <wp:inline distT="0" distB="0" distL="114300" distR="114300">
                  <wp:extent cx="591185" cy="434975"/>
                  <wp:effectExtent l="0" t="0" r="22" b="38"/>
                  <wp:docPr id="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pic:cNvPicPr>
                            <a:picLocks noChangeAspect="1"/>
                          </pic:cNvPicPr>
                        </pic:nvPicPr>
                        <pic:blipFill>
                          <a:blip r:embed="rId13"/>
                          <a:stretch>
                            <a:fillRect/>
                          </a:stretch>
                        </pic:blipFill>
                        <pic:spPr>
                          <a:xfrm>
                            <a:off x="0" y="0"/>
                            <a:ext cx="591185" cy="435609"/>
                          </a:xfrm>
                          <a:prstGeom prst="rect">
                            <a:avLst/>
                          </a:prstGeom>
                          <a:noFill/>
                          <a:ln w="9525" cap="flat" cmpd="sng">
                            <a:noFill/>
                            <a:prstDash val="solid"/>
                            <a:round/>
                          </a:ln>
                        </pic:spPr>
                      </pic:pic>
                    </a:graphicData>
                  </a:graphic>
                </wp:inline>
              </w:drawing>
            </w:r>
          </w:p>
        </w:tc>
      </w:tr>
      <w:tr w14:paraId="708F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0" w:type="pct"/>
            <w:tcBorders>
              <w:top w:val="nil"/>
              <w:left w:val="single" w:color="000000" w:sz="8" w:space="0"/>
              <w:bottom w:val="single" w:color="000000" w:sz="8" w:space="0"/>
              <w:right w:val="single" w:color="000000" w:sz="8" w:space="0"/>
            </w:tcBorders>
            <w:shd w:val="clear" w:color="auto" w:fill="auto"/>
            <w:vAlign w:val="center"/>
          </w:tcPr>
          <w:p w14:paraId="57D37A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kern w:val="0"/>
                <w:sz w:val="28"/>
                <w:szCs w:val="28"/>
                <w:u w:val="none"/>
                <w:lang w:val="en-US" w:eastAsia="zh-CN"/>
              </w:rPr>
            </w:pPr>
            <w:r>
              <w:rPr>
                <w:rFonts w:hint="eastAsia" w:ascii="仿宋_GB2312" w:eastAsia="仿宋_GB2312" w:cs="仿宋_GB2312"/>
                <w:i w:val="0"/>
                <w:iCs w:val="0"/>
                <w:color w:val="auto"/>
                <w:kern w:val="0"/>
                <w:sz w:val="28"/>
                <w:szCs w:val="28"/>
                <w:u w:val="none"/>
                <w:lang w:val="en-US" w:eastAsia="zh-CN"/>
              </w:rPr>
              <w:t>4</w:t>
            </w:r>
          </w:p>
        </w:tc>
        <w:tc>
          <w:tcPr>
            <w:tcW w:w="1248" w:type="pct"/>
            <w:tcBorders>
              <w:top w:val="nil"/>
              <w:left w:val="single" w:color="000000" w:sz="8" w:space="0"/>
              <w:bottom w:val="single" w:color="000000" w:sz="8" w:space="0"/>
              <w:right w:val="single" w:color="000000" w:sz="8" w:space="0"/>
            </w:tcBorders>
            <w:shd w:val="clear" w:color="auto" w:fill="auto"/>
            <w:vAlign w:val="center"/>
          </w:tcPr>
          <w:p w14:paraId="40D6E7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kern w:val="0"/>
                <w:sz w:val="28"/>
                <w:szCs w:val="28"/>
                <w:u w:val="none"/>
                <w:lang w:val="en-US" w:eastAsia="zh-CN"/>
              </w:rPr>
            </w:pPr>
            <w:r>
              <w:rPr>
                <w:rFonts w:hint="eastAsia" w:ascii="仿宋_GB2312" w:eastAsia="仿宋_GB2312" w:cs="仿宋_GB2312"/>
                <w:i w:val="0"/>
                <w:iCs w:val="0"/>
                <w:color w:val="auto"/>
                <w:kern w:val="0"/>
                <w:sz w:val="28"/>
                <w:szCs w:val="28"/>
                <w:u w:val="none"/>
                <w:lang w:val="en-US" w:eastAsia="zh-CN"/>
              </w:rPr>
              <w:t>缪俊荣</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7C4E49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_GB2312" w:eastAsia="仿宋_GB2312" w:cs="仿宋_GB2312"/>
                <w:i w:val="0"/>
                <w:iCs w:val="0"/>
                <w:color w:val="auto"/>
                <w:kern w:val="0"/>
                <w:sz w:val="28"/>
                <w:szCs w:val="28"/>
                <w:u w:val="none"/>
                <w:lang w:val="en-US" w:eastAsia="zh-CN"/>
              </w:rPr>
            </w:pPr>
            <w:r>
              <w:rPr>
                <w:rFonts w:hint="eastAsia" w:ascii="仿宋_GB2312" w:eastAsia="仿宋_GB2312" w:cs="仿宋_GB2312"/>
                <w:i w:val="0"/>
                <w:iCs w:val="0"/>
                <w:color w:val="auto"/>
                <w:kern w:val="0"/>
                <w:sz w:val="28"/>
                <w:szCs w:val="28"/>
                <w:u w:val="none"/>
                <w:lang w:val="en-US" w:eastAsia="zh-CN"/>
              </w:rPr>
              <w:t>技术经济</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67B435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kern w:val="0"/>
                <w:sz w:val="28"/>
                <w:szCs w:val="28"/>
                <w:u w:val="none"/>
                <w:lang w:val="en-US" w:eastAsia="zh-CN"/>
              </w:rPr>
            </w:pPr>
            <w:r>
              <w:rPr>
                <w:rFonts w:hint="eastAsia" w:ascii="仿宋_GB2312" w:eastAsia="仿宋_GB2312" w:cs="仿宋_GB2312"/>
                <w:i w:val="0"/>
                <w:iCs w:val="0"/>
                <w:color w:val="auto"/>
                <w:sz w:val="28"/>
                <w:szCs w:val="28"/>
                <w:u w:val="none"/>
                <w:lang w:val="en-US" w:eastAsia="zh-CN"/>
              </w:rPr>
              <w:t>工程师</w:t>
            </w:r>
          </w:p>
        </w:tc>
        <w:tc>
          <w:tcPr>
            <w:tcW w:w="1017" w:type="pct"/>
            <w:tcBorders>
              <w:top w:val="nil"/>
              <w:left w:val="single" w:color="000000" w:sz="8" w:space="0"/>
              <w:bottom w:val="single" w:color="000000" w:sz="8" w:space="0"/>
              <w:right w:val="single" w:color="000000" w:sz="8" w:space="0"/>
            </w:tcBorders>
            <w:shd w:val="clear" w:color="auto" w:fill="auto"/>
            <w:vAlign w:val="center"/>
          </w:tcPr>
          <w:p w14:paraId="6800DC6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cs="仿宋_GB2312"/>
                <w:i w:val="0"/>
                <w:iCs w:val="0"/>
                <w:color w:val="auto"/>
                <w:sz w:val="28"/>
                <w:szCs w:val="28"/>
                <w:u w:val="none"/>
              </w:rPr>
            </w:pPr>
            <w:r>
              <w:rPr>
                <w:sz w:val="28"/>
                <w:szCs w:val="28"/>
              </w:rPr>
              <w:drawing>
                <wp:inline distT="0" distB="0" distL="114300" distR="114300">
                  <wp:extent cx="406400" cy="784860"/>
                  <wp:effectExtent l="0" t="39" r="20" b="1"/>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rcRect l="11378" t="32780" r="26330" b="30844"/>
                          <a:stretch>
                            <a:fillRect/>
                          </a:stretch>
                        </pic:blipFill>
                        <pic:spPr>
                          <a:xfrm rot="16200000">
                            <a:off x="0" y="0"/>
                            <a:ext cx="407034" cy="785494"/>
                          </a:xfrm>
                          <a:prstGeom prst="rect">
                            <a:avLst/>
                          </a:prstGeom>
                          <a:noFill/>
                          <a:ln w="9525" cap="flat" cmpd="sng">
                            <a:noFill/>
                            <a:prstDash val="solid"/>
                            <a:round/>
                          </a:ln>
                        </pic:spPr>
                      </pic:pic>
                    </a:graphicData>
                  </a:graphic>
                </wp:inline>
              </w:drawing>
            </w:r>
          </w:p>
        </w:tc>
      </w:tr>
    </w:tbl>
    <w:p w14:paraId="5E9E7560">
      <w:pPr>
        <w:rPr>
          <w:rFonts w:hint="eastAsia" w:ascii="仿宋_GB2312" w:eastAsia="仿宋_GB2312" w:cs="仿宋_GB2312"/>
          <w:color w:val="auto"/>
        </w:rPr>
        <w:sectPr>
          <w:pgSz w:w="11906" w:h="16838"/>
          <w:pgMar w:top="1814" w:right="1474" w:bottom="1814" w:left="1474" w:header="851" w:footer="992" w:gutter="0"/>
          <w:cols w:space="720" w:num="1"/>
          <w:docGrid w:type="lines" w:linePitch="312" w:charSpace="0"/>
        </w:sectPr>
      </w:pPr>
    </w:p>
    <w:p w14:paraId="4AEF813B">
      <w:pPr>
        <w:jc w:val="center"/>
        <w:rPr>
          <w:rFonts w:hint="eastAsia" w:ascii="仿宋_GB2312" w:eastAsia="仿宋_GB2312" w:cs="仿宋_GB2312"/>
          <w:b/>
          <w:bCs/>
          <w:color w:val="auto"/>
          <w:sz w:val="48"/>
          <w:szCs w:val="48"/>
          <w:u w:val="double"/>
        </w:rPr>
      </w:pPr>
      <w:r>
        <w:rPr>
          <w:rFonts w:hint="eastAsia" w:ascii="仿宋_GB2312" w:eastAsia="仿宋_GB2312" w:cs="仿宋_GB2312"/>
          <w:b/>
          <w:bCs/>
          <w:color w:val="auto"/>
          <w:sz w:val="48"/>
          <w:szCs w:val="48"/>
          <w:u w:val="double"/>
        </w:rPr>
        <w:t xml:space="preserve">  目    录  </w:t>
      </w:r>
    </w:p>
    <w:p w14:paraId="49507778">
      <w:pPr>
        <w:pStyle w:val="42"/>
        <w:tabs>
          <w:tab w:val="right" w:leader="dot" w:pos="8958"/>
        </w:tabs>
      </w:pPr>
      <w:r>
        <w:rPr>
          <w:rFonts w:hint="eastAsia" w:ascii="仿宋_GB2312" w:eastAsia="仿宋_GB2312" w:cs="仿宋_GB2312"/>
          <w:color w:val="auto"/>
          <w:szCs w:val="24"/>
        </w:rPr>
        <w:fldChar w:fldCharType="begin"/>
      </w:r>
      <w:r>
        <w:rPr>
          <w:rFonts w:hint="eastAsia" w:ascii="仿宋_GB2312" w:eastAsia="仿宋_GB2312" w:cs="仿宋_GB2312"/>
          <w:color w:val="auto"/>
          <w:szCs w:val="24"/>
        </w:rPr>
        <w:instrText xml:space="preserve">TOC \o "1-2" \h \u </w:instrText>
      </w:r>
      <w:r>
        <w:rPr>
          <w:rFonts w:hint="eastAsia" w:ascii="仿宋_GB2312" w:eastAsia="仿宋_GB2312" w:cs="仿宋_GB2312"/>
          <w:color w:val="auto"/>
          <w:szCs w:val="24"/>
        </w:rPr>
        <w:fldChar w:fldCharType="separate"/>
      </w: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_Toc11307 </w:instrText>
      </w:r>
      <w:r>
        <w:rPr>
          <w:rFonts w:hint="eastAsia" w:ascii="仿宋_GB2312" w:eastAsia="仿宋_GB2312" w:cs="仿宋_GB2312"/>
          <w:szCs w:val="24"/>
        </w:rPr>
        <w:fldChar w:fldCharType="separate"/>
      </w:r>
      <w:r>
        <w:rPr>
          <w:rFonts w:ascii="仿宋_GB2312" w:eastAsia="仿宋_GB2312" w:cs="仿宋_GB2312"/>
          <w:szCs w:val="36"/>
        </w:rPr>
        <w:t xml:space="preserve">1 </w:t>
      </w:r>
      <w:r>
        <w:rPr>
          <w:rFonts w:hint="eastAsia" w:ascii="仿宋_GB2312" w:eastAsia="仿宋_GB2312" w:cs="仿宋_GB2312"/>
          <w:szCs w:val="36"/>
        </w:rPr>
        <w:t>概述</w:t>
      </w:r>
      <w:r>
        <w:tab/>
      </w:r>
      <w:r>
        <w:fldChar w:fldCharType="begin"/>
      </w:r>
      <w:r>
        <w:instrText xml:space="preserve"> PAGEREF _Toc11307 \h </w:instrText>
      </w:r>
      <w:r>
        <w:fldChar w:fldCharType="separate"/>
      </w:r>
      <w:r>
        <w:t>1</w:t>
      </w:r>
      <w:r>
        <w:fldChar w:fldCharType="end"/>
      </w:r>
      <w:r>
        <w:rPr>
          <w:rFonts w:hint="eastAsia" w:ascii="仿宋_GB2312" w:eastAsia="仿宋_GB2312" w:cs="仿宋_GB2312"/>
          <w:color w:val="auto"/>
          <w:szCs w:val="24"/>
        </w:rPr>
        <w:fldChar w:fldCharType="end"/>
      </w:r>
    </w:p>
    <w:p w14:paraId="58A71262">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_Toc10813 </w:instrText>
      </w:r>
      <w:r>
        <w:rPr>
          <w:rFonts w:hint="eastAsia" w:ascii="仿宋_GB2312" w:eastAsia="仿宋_GB2312" w:cs="仿宋_GB2312"/>
          <w:szCs w:val="24"/>
        </w:rPr>
        <w:fldChar w:fldCharType="separate"/>
      </w:r>
      <w:r>
        <w:rPr>
          <w:rFonts w:hint="eastAsia" w:ascii="仿宋_GB2312" w:eastAsia="仿宋_GB2312" w:cs="仿宋_GB2312"/>
          <w:bCs w:val="0"/>
          <w:szCs w:val="28"/>
        </w:rPr>
        <w:t>1.1项目名称、编制目的及矿区位置</w:t>
      </w:r>
      <w:r>
        <w:tab/>
      </w:r>
      <w:r>
        <w:fldChar w:fldCharType="begin"/>
      </w:r>
      <w:r>
        <w:instrText xml:space="preserve"> PAGEREF _Toc10813 \h </w:instrText>
      </w:r>
      <w:r>
        <w:fldChar w:fldCharType="separate"/>
      </w:r>
      <w:r>
        <w:t>1</w:t>
      </w:r>
      <w:r>
        <w:fldChar w:fldCharType="end"/>
      </w:r>
      <w:r>
        <w:rPr>
          <w:rFonts w:hint="eastAsia" w:ascii="仿宋_GB2312" w:eastAsia="仿宋_GB2312" w:cs="仿宋_GB2312"/>
          <w:color w:val="auto"/>
          <w:szCs w:val="24"/>
        </w:rPr>
        <w:fldChar w:fldCharType="end"/>
      </w:r>
    </w:p>
    <w:p w14:paraId="0946C995">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_Toc13043 </w:instrText>
      </w:r>
      <w:r>
        <w:rPr>
          <w:rFonts w:hint="eastAsia" w:ascii="仿宋_GB2312" w:eastAsia="仿宋_GB2312" w:cs="仿宋_GB2312"/>
          <w:szCs w:val="24"/>
        </w:rPr>
        <w:fldChar w:fldCharType="separate"/>
      </w:r>
      <w:r>
        <w:rPr>
          <w:rFonts w:hint="eastAsia" w:ascii="仿宋_GB2312" w:eastAsia="仿宋_GB2312" w:cs="仿宋_GB2312"/>
          <w:bCs w:val="0"/>
          <w:szCs w:val="28"/>
        </w:rPr>
        <w:t>1.2矿区自然地理及经济</w:t>
      </w:r>
      <w:r>
        <w:tab/>
      </w:r>
      <w:r>
        <w:fldChar w:fldCharType="begin"/>
      </w:r>
      <w:r>
        <w:instrText xml:space="preserve"> PAGEREF _Toc13043 \h </w:instrText>
      </w:r>
      <w:r>
        <w:fldChar w:fldCharType="separate"/>
      </w:r>
      <w:r>
        <w:t>2</w:t>
      </w:r>
      <w:r>
        <w:fldChar w:fldCharType="end"/>
      </w:r>
      <w:r>
        <w:rPr>
          <w:rFonts w:hint="eastAsia" w:ascii="仿宋_GB2312" w:eastAsia="仿宋_GB2312" w:cs="仿宋_GB2312"/>
          <w:color w:val="auto"/>
          <w:szCs w:val="24"/>
        </w:rPr>
        <w:fldChar w:fldCharType="end"/>
      </w:r>
    </w:p>
    <w:p w14:paraId="77EA451A">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_Toc32446 </w:instrText>
      </w:r>
      <w:r>
        <w:rPr>
          <w:rFonts w:hint="eastAsia" w:ascii="仿宋_GB2312" w:eastAsia="仿宋_GB2312" w:cs="仿宋_GB2312"/>
          <w:szCs w:val="24"/>
        </w:rPr>
        <w:fldChar w:fldCharType="separate"/>
      </w:r>
      <w:r>
        <w:rPr>
          <w:rFonts w:hint="eastAsia" w:ascii="仿宋_GB2312" w:eastAsia="仿宋_GB2312" w:cs="仿宋_GB2312"/>
          <w:bCs w:val="0"/>
          <w:szCs w:val="28"/>
        </w:rPr>
        <w:t>1.3矿业权设置概况</w:t>
      </w:r>
      <w:r>
        <w:tab/>
      </w:r>
      <w:r>
        <w:fldChar w:fldCharType="begin"/>
      </w:r>
      <w:r>
        <w:instrText xml:space="preserve"> PAGEREF _Toc32446 \h </w:instrText>
      </w:r>
      <w:r>
        <w:fldChar w:fldCharType="separate"/>
      </w:r>
      <w:r>
        <w:t>4</w:t>
      </w:r>
      <w:r>
        <w:fldChar w:fldCharType="end"/>
      </w:r>
      <w:r>
        <w:rPr>
          <w:rFonts w:hint="eastAsia" w:ascii="仿宋_GB2312" w:eastAsia="仿宋_GB2312" w:cs="仿宋_GB2312"/>
          <w:color w:val="auto"/>
          <w:szCs w:val="24"/>
        </w:rPr>
        <w:fldChar w:fldCharType="end"/>
      </w:r>
    </w:p>
    <w:p w14:paraId="5DA1821F">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_Toc23944 </w:instrText>
      </w:r>
      <w:r>
        <w:rPr>
          <w:rFonts w:hint="eastAsia" w:ascii="仿宋_GB2312" w:eastAsia="仿宋_GB2312" w:cs="仿宋_GB2312"/>
          <w:szCs w:val="24"/>
        </w:rPr>
        <w:fldChar w:fldCharType="separate"/>
      </w:r>
      <w:r>
        <w:rPr>
          <w:rFonts w:hint="eastAsia" w:ascii="仿宋_GB2312" w:eastAsia="仿宋_GB2312" w:cs="仿宋_GB2312"/>
          <w:bCs w:val="0"/>
          <w:szCs w:val="28"/>
        </w:rPr>
        <w:t>1.</w:t>
      </w:r>
      <w:r>
        <w:rPr>
          <w:rFonts w:hint="eastAsia" w:ascii="仿宋_GB2312" w:eastAsia="仿宋_GB2312" w:cs="仿宋_GB2312"/>
          <w:bCs w:val="0"/>
          <w:szCs w:val="28"/>
          <w:lang w:val="en-US" w:eastAsia="zh-CN"/>
        </w:rPr>
        <w:t>4</w:t>
      </w:r>
      <w:r>
        <w:rPr>
          <w:rFonts w:hint="eastAsia" w:ascii="仿宋_GB2312" w:eastAsia="仿宋_GB2312" w:cs="仿宋_GB2312"/>
          <w:bCs w:val="0"/>
          <w:szCs w:val="28"/>
        </w:rPr>
        <w:t>矿山现状</w:t>
      </w:r>
      <w:r>
        <w:tab/>
      </w:r>
      <w:r>
        <w:fldChar w:fldCharType="begin"/>
      </w:r>
      <w:r>
        <w:instrText xml:space="preserve"> PAGEREF _Toc23944 \h </w:instrText>
      </w:r>
      <w:r>
        <w:fldChar w:fldCharType="separate"/>
      </w:r>
      <w:r>
        <w:t>5</w:t>
      </w:r>
      <w:r>
        <w:fldChar w:fldCharType="end"/>
      </w:r>
      <w:r>
        <w:rPr>
          <w:rFonts w:hint="eastAsia" w:ascii="仿宋_GB2312" w:eastAsia="仿宋_GB2312" w:cs="仿宋_GB2312"/>
          <w:color w:val="auto"/>
          <w:szCs w:val="24"/>
        </w:rPr>
        <w:fldChar w:fldCharType="end"/>
      </w:r>
    </w:p>
    <w:p w14:paraId="7C1E4CCB">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_Toc24280 </w:instrText>
      </w:r>
      <w:r>
        <w:rPr>
          <w:rFonts w:hint="eastAsia" w:ascii="仿宋_GB2312" w:eastAsia="仿宋_GB2312" w:cs="仿宋_GB2312"/>
          <w:szCs w:val="24"/>
        </w:rPr>
        <w:fldChar w:fldCharType="separate"/>
      </w:r>
      <w:r>
        <w:rPr>
          <w:rFonts w:hint="eastAsia" w:ascii="仿宋_GB2312" w:eastAsia="仿宋_GB2312" w:cs="仿宋_GB2312"/>
          <w:bCs w:val="0"/>
          <w:szCs w:val="28"/>
        </w:rPr>
        <w:t>1.</w:t>
      </w:r>
      <w:r>
        <w:rPr>
          <w:rFonts w:hint="eastAsia" w:ascii="仿宋_GB2312" w:eastAsia="仿宋_GB2312" w:cs="仿宋_GB2312"/>
          <w:bCs w:val="0"/>
          <w:szCs w:val="28"/>
          <w:lang w:val="en-US" w:eastAsia="zh-CN"/>
        </w:rPr>
        <w:t>5</w:t>
      </w:r>
      <w:r>
        <w:rPr>
          <w:rFonts w:hint="eastAsia" w:ascii="仿宋_GB2312" w:eastAsia="仿宋_GB2312" w:cs="仿宋_GB2312"/>
          <w:bCs w:val="0"/>
          <w:szCs w:val="28"/>
        </w:rPr>
        <w:t>编制依据及设计原则</w:t>
      </w:r>
      <w:r>
        <w:tab/>
      </w:r>
      <w:r>
        <w:fldChar w:fldCharType="begin"/>
      </w:r>
      <w:r>
        <w:instrText xml:space="preserve"> PAGEREF _Toc24280 \h </w:instrText>
      </w:r>
      <w:r>
        <w:fldChar w:fldCharType="separate"/>
      </w:r>
      <w:r>
        <w:t>5</w:t>
      </w:r>
      <w:r>
        <w:fldChar w:fldCharType="end"/>
      </w:r>
      <w:r>
        <w:rPr>
          <w:rFonts w:hint="eastAsia" w:ascii="仿宋_GB2312" w:eastAsia="仿宋_GB2312" w:cs="仿宋_GB2312"/>
          <w:color w:val="auto"/>
          <w:szCs w:val="24"/>
        </w:rPr>
        <w:fldChar w:fldCharType="end"/>
      </w:r>
    </w:p>
    <w:p w14:paraId="370386B5">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_Toc5453 </w:instrText>
      </w:r>
      <w:r>
        <w:rPr>
          <w:rFonts w:hint="eastAsia" w:ascii="仿宋_GB2312" w:eastAsia="仿宋_GB2312" w:cs="仿宋_GB2312"/>
          <w:szCs w:val="24"/>
        </w:rPr>
        <w:fldChar w:fldCharType="separate"/>
      </w:r>
      <w:r>
        <w:rPr>
          <w:rFonts w:ascii="仿宋_GB2312" w:eastAsia="仿宋_GB2312" w:cs="仿宋_GB2312"/>
          <w:szCs w:val="36"/>
        </w:rPr>
        <w:t xml:space="preserve">2 </w:t>
      </w:r>
      <w:r>
        <w:rPr>
          <w:rFonts w:hint="eastAsia" w:ascii="仿宋_GB2312" w:eastAsia="仿宋_GB2312" w:cs="仿宋_GB2312"/>
          <w:szCs w:val="36"/>
        </w:rPr>
        <w:t>矿产品需求现状与预测</w:t>
      </w:r>
      <w:r>
        <w:tab/>
      </w:r>
      <w:r>
        <w:fldChar w:fldCharType="begin"/>
      </w:r>
      <w:r>
        <w:instrText xml:space="preserve"> PAGEREF _Toc5453 \h </w:instrText>
      </w:r>
      <w:r>
        <w:fldChar w:fldCharType="separate"/>
      </w:r>
      <w:r>
        <w:t>9</w:t>
      </w:r>
      <w:r>
        <w:fldChar w:fldCharType="end"/>
      </w:r>
      <w:r>
        <w:rPr>
          <w:rFonts w:hint="eastAsia" w:ascii="仿宋_GB2312" w:eastAsia="仿宋_GB2312" w:cs="仿宋_GB2312"/>
          <w:color w:val="auto"/>
          <w:szCs w:val="24"/>
        </w:rPr>
        <w:fldChar w:fldCharType="end"/>
      </w:r>
    </w:p>
    <w:p w14:paraId="2ECDE17D">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_Toc18541 </w:instrText>
      </w:r>
      <w:r>
        <w:rPr>
          <w:rFonts w:hint="eastAsia" w:ascii="仿宋_GB2312" w:eastAsia="仿宋_GB2312" w:cs="仿宋_GB2312"/>
          <w:szCs w:val="24"/>
        </w:rPr>
        <w:fldChar w:fldCharType="separate"/>
      </w:r>
      <w:r>
        <w:rPr>
          <w:rFonts w:hint="eastAsia" w:ascii="仿宋_GB2312" w:eastAsia="仿宋_GB2312" w:cs="仿宋_GB2312"/>
          <w:bCs w:val="0"/>
          <w:szCs w:val="28"/>
        </w:rPr>
        <w:t>2.1页岩矿用途</w:t>
      </w:r>
      <w:r>
        <w:tab/>
      </w:r>
      <w:r>
        <w:fldChar w:fldCharType="begin"/>
      </w:r>
      <w:r>
        <w:instrText xml:space="preserve"> PAGEREF _Toc18541 \h </w:instrText>
      </w:r>
      <w:r>
        <w:fldChar w:fldCharType="separate"/>
      </w:r>
      <w:r>
        <w:t>9</w:t>
      </w:r>
      <w:r>
        <w:fldChar w:fldCharType="end"/>
      </w:r>
      <w:r>
        <w:rPr>
          <w:rFonts w:hint="eastAsia" w:ascii="仿宋_GB2312" w:eastAsia="仿宋_GB2312" w:cs="仿宋_GB2312"/>
          <w:color w:val="auto"/>
          <w:szCs w:val="24"/>
        </w:rPr>
        <w:fldChar w:fldCharType="end"/>
      </w:r>
    </w:p>
    <w:p w14:paraId="5A511355">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_Toc23170 </w:instrText>
      </w:r>
      <w:r>
        <w:rPr>
          <w:rFonts w:hint="eastAsia" w:ascii="仿宋_GB2312" w:eastAsia="仿宋_GB2312" w:cs="仿宋_GB2312"/>
          <w:szCs w:val="24"/>
        </w:rPr>
        <w:fldChar w:fldCharType="separate"/>
      </w:r>
      <w:r>
        <w:rPr>
          <w:rFonts w:hint="eastAsia" w:ascii="仿宋_GB2312" w:eastAsia="仿宋_GB2312" w:cs="仿宋_GB2312"/>
          <w:bCs w:val="0"/>
          <w:szCs w:val="28"/>
        </w:rPr>
        <w:t>2.</w:t>
      </w:r>
      <w:r>
        <w:rPr>
          <w:rFonts w:hint="eastAsia" w:ascii="仿宋_GB2312" w:eastAsia="仿宋_GB2312" w:cs="仿宋_GB2312"/>
          <w:bCs w:val="0"/>
          <w:szCs w:val="28"/>
          <w:lang w:val="en-US" w:eastAsia="zh-CN"/>
        </w:rPr>
        <w:t>2</w:t>
      </w:r>
      <w:r>
        <w:rPr>
          <w:rFonts w:hint="eastAsia" w:ascii="仿宋_GB2312" w:eastAsia="仿宋_GB2312" w:cs="仿宋_GB2312"/>
          <w:bCs w:val="0"/>
          <w:szCs w:val="28"/>
        </w:rPr>
        <w:t>产品需求情况</w:t>
      </w:r>
      <w:r>
        <w:tab/>
      </w:r>
      <w:r>
        <w:fldChar w:fldCharType="begin"/>
      </w:r>
      <w:r>
        <w:instrText xml:space="preserve"> PAGEREF _Toc23170 \h </w:instrText>
      </w:r>
      <w:r>
        <w:fldChar w:fldCharType="separate"/>
      </w:r>
      <w:r>
        <w:t>9</w:t>
      </w:r>
      <w:r>
        <w:fldChar w:fldCharType="end"/>
      </w:r>
      <w:r>
        <w:rPr>
          <w:rFonts w:hint="eastAsia" w:ascii="仿宋_GB2312" w:eastAsia="仿宋_GB2312" w:cs="仿宋_GB2312"/>
          <w:color w:val="auto"/>
          <w:szCs w:val="24"/>
        </w:rPr>
        <w:fldChar w:fldCharType="end"/>
      </w:r>
    </w:p>
    <w:p w14:paraId="4C8FBBD4">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_Toc21785 </w:instrText>
      </w:r>
      <w:r>
        <w:rPr>
          <w:rFonts w:hint="eastAsia" w:ascii="仿宋_GB2312" w:eastAsia="仿宋_GB2312" w:cs="仿宋_GB2312"/>
          <w:szCs w:val="24"/>
        </w:rPr>
        <w:fldChar w:fldCharType="separate"/>
      </w:r>
      <w:r>
        <w:rPr>
          <w:rFonts w:hint="eastAsia" w:ascii="仿宋_GB2312" w:eastAsia="仿宋_GB2312" w:cs="仿宋_GB2312"/>
          <w:bCs w:val="0"/>
          <w:szCs w:val="28"/>
        </w:rPr>
        <w:t>2.</w:t>
      </w:r>
      <w:r>
        <w:rPr>
          <w:rFonts w:hint="eastAsia" w:ascii="仿宋_GB2312" w:eastAsia="仿宋_GB2312" w:cs="仿宋_GB2312"/>
          <w:bCs w:val="0"/>
          <w:szCs w:val="28"/>
          <w:lang w:val="en-US" w:eastAsia="zh-CN"/>
        </w:rPr>
        <w:t>3</w:t>
      </w:r>
      <w:r>
        <w:rPr>
          <w:rFonts w:hint="eastAsia" w:ascii="仿宋_GB2312" w:eastAsia="仿宋_GB2312" w:cs="仿宋_GB2312"/>
          <w:bCs w:val="0"/>
          <w:szCs w:val="28"/>
        </w:rPr>
        <w:t>产品价格分析</w:t>
      </w:r>
      <w:r>
        <w:tab/>
      </w:r>
      <w:r>
        <w:fldChar w:fldCharType="begin"/>
      </w:r>
      <w:r>
        <w:instrText xml:space="preserve"> PAGEREF _Toc21785 \h </w:instrText>
      </w:r>
      <w:r>
        <w:fldChar w:fldCharType="separate"/>
      </w:r>
      <w:r>
        <w:t>9</w:t>
      </w:r>
      <w:r>
        <w:fldChar w:fldCharType="end"/>
      </w:r>
      <w:r>
        <w:rPr>
          <w:rFonts w:hint="eastAsia" w:ascii="仿宋_GB2312" w:eastAsia="仿宋_GB2312" w:cs="仿宋_GB2312"/>
          <w:color w:val="auto"/>
          <w:szCs w:val="24"/>
        </w:rPr>
        <w:fldChar w:fldCharType="end"/>
      </w:r>
    </w:p>
    <w:p w14:paraId="0E6F7FE3">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_Toc31039 </w:instrText>
      </w:r>
      <w:r>
        <w:rPr>
          <w:rFonts w:hint="eastAsia" w:ascii="仿宋_GB2312" w:eastAsia="仿宋_GB2312" w:cs="仿宋_GB2312"/>
          <w:szCs w:val="24"/>
        </w:rPr>
        <w:fldChar w:fldCharType="separate"/>
      </w:r>
      <w:r>
        <w:rPr>
          <w:rFonts w:hint="eastAsia" w:ascii="仿宋_GB2312" w:eastAsia="仿宋_GB2312" w:cs="仿宋_GB2312"/>
          <w:bCs w:val="0"/>
          <w:szCs w:val="28"/>
        </w:rPr>
        <w:t>2.</w:t>
      </w:r>
      <w:r>
        <w:rPr>
          <w:rFonts w:hint="eastAsia" w:ascii="仿宋_GB2312" w:eastAsia="仿宋_GB2312" w:cs="仿宋_GB2312"/>
          <w:bCs w:val="0"/>
          <w:szCs w:val="28"/>
          <w:lang w:val="en-US" w:eastAsia="zh-CN"/>
        </w:rPr>
        <w:t>4</w:t>
      </w:r>
      <w:r>
        <w:rPr>
          <w:rFonts w:hint="eastAsia" w:ascii="仿宋_GB2312" w:eastAsia="仿宋_GB2312" w:cs="仿宋_GB2312"/>
          <w:bCs w:val="0"/>
          <w:szCs w:val="28"/>
        </w:rPr>
        <w:t xml:space="preserve"> 产品市场近期和远期需求及销售预测</w:t>
      </w:r>
      <w:r>
        <w:tab/>
      </w:r>
      <w:r>
        <w:fldChar w:fldCharType="begin"/>
      </w:r>
      <w:r>
        <w:instrText xml:space="preserve"> PAGEREF _Toc31039 \h </w:instrText>
      </w:r>
      <w:r>
        <w:fldChar w:fldCharType="separate"/>
      </w:r>
      <w:r>
        <w:t>9</w:t>
      </w:r>
      <w:r>
        <w:fldChar w:fldCharType="end"/>
      </w:r>
      <w:r>
        <w:rPr>
          <w:rFonts w:hint="eastAsia" w:ascii="仿宋_GB2312" w:eastAsia="仿宋_GB2312" w:cs="仿宋_GB2312"/>
          <w:color w:val="auto"/>
          <w:szCs w:val="24"/>
        </w:rPr>
        <w:fldChar w:fldCharType="end"/>
      </w:r>
    </w:p>
    <w:p w14:paraId="1A282C90">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_Toc7612 </w:instrText>
      </w:r>
      <w:r>
        <w:rPr>
          <w:rFonts w:hint="eastAsia" w:ascii="仿宋_GB2312" w:eastAsia="仿宋_GB2312" w:cs="仿宋_GB2312"/>
          <w:szCs w:val="24"/>
        </w:rPr>
        <w:fldChar w:fldCharType="separate"/>
      </w:r>
      <w:r>
        <w:rPr>
          <w:rFonts w:ascii="仿宋_GB2312" w:eastAsia="仿宋_GB2312" w:cs="仿宋_GB2312"/>
          <w:szCs w:val="36"/>
        </w:rPr>
        <w:t xml:space="preserve">3 </w:t>
      </w:r>
      <w:r>
        <w:rPr>
          <w:rFonts w:hint="eastAsia" w:ascii="仿宋_GB2312" w:eastAsia="仿宋_GB2312" w:cs="仿宋_GB2312"/>
          <w:szCs w:val="36"/>
        </w:rPr>
        <w:t>矿产资源概况</w:t>
      </w:r>
      <w:r>
        <w:tab/>
      </w:r>
      <w:r>
        <w:fldChar w:fldCharType="begin"/>
      </w:r>
      <w:r>
        <w:instrText xml:space="preserve"> PAGEREF _Toc7612 \h </w:instrText>
      </w:r>
      <w:r>
        <w:fldChar w:fldCharType="separate"/>
      </w:r>
      <w:r>
        <w:t>10</w:t>
      </w:r>
      <w:r>
        <w:fldChar w:fldCharType="end"/>
      </w:r>
      <w:r>
        <w:rPr>
          <w:rFonts w:hint="eastAsia" w:ascii="仿宋_GB2312" w:eastAsia="仿宋_GB2312" w:cs="仿宋_GB2312"/>
          <w:color w:val="auto"/>
          <w:szCs w:val="24"/>
        </w:rPr>
        <w:fldChar w:fldCharType="end"/>
      </w:r>
    </w:p>
    <w:p w14:paraId="711F0D22">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_Toc22379 </w:instrText>
      </w:r>
      <w:r>
        <w:rPr>
          <w:rFonts w:hint="eastAsia" w:ascii="仿宋_GB2312" w:eastAsia="仿宋_GB2312" w:cs="仿宋_GB2312"/>
          <w:szCs w:val="24"/>
        </w:rPr>
        <w:fldChar w:fldCharType="separate"/>
      </w:r>
      <w:r>
        <w:rPr>
          <w:rFonts w:hint="eastAsia" w:ascii="仿宋_GB2312" w:eastAsia="仿宋_GB2312" w:cs="仿宋_GB2312"/>
          <w:bCs w:val="0"/>
          <w:szCs w:val="28"/>
        </w:rPr>
        <w:t>3.1矿区总体概况</w:t>
      </w:r>
      <w:r>
        <w:tab/>
      </w:r>
      <w:r>
        <w:fldChar w:fldCharType="begin"/>
      </w:r>
      <w:r>
        <w:instrText xml:space="preserve"> PAGEREF _Toc22379 \h </w:instrText>
      </w:r>
      <w:r>
        <w:fldChar w:fldCharType="separate"/>
      </w:r>
      <w:r>
        <w:t>10</w:t>
      </w:r>
      <w:r>
        <w:fldChar w:fldCharType="end"/>
      </w:r>
      <w:r>
        <w:rPr>
          <w:rFonts w:hint="eastAsia" w:ascii="仿宋_GB2312" w:eastAsia="仿宋_GB2312" w:cs="仿宋_GB2312"/>
          <w:color w:val="auto"/>
          <w:szCs w:val="24"/>
        </w:rPr>
        <w:fldChar w:fldCharType="end"/>
      </w:r>
    </w:p>
    <w:p w14:paraId="51B87A4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_Toc26393 </w:instrText>
      </w:r>
      <w:r>
        <w:rPr>
          <w:rFonts w:hint="eastAsia" w:ascii="仿宋_GB2312" w:eastAsia="仿宋_GB2312" w:cs="仿宋_GB2312"/>
          <w:szCs w:val="24"/>
        </w:rPr>
        <w:fldChar w:fldCharType="separate"/>
      </w:r>
      <w:r>
        <w:rPr>
          <w:rFonts w:hint="eastAsia" w:ascii="仿宋_GB2312" w:eastAsia="仿宋_GB2312" w:cs="仿宋_GB2312"/>
          <w:bCs w:val="0"/>
          <w:szCs w:val="28"/>
        </w:rPr>
        <w:t>3.2资源概况</w:t>
      </w:r>
      <w:r>
        <w:tab/>
      </w:r>
      <w:r>
        <w:fldChar w:fldCharType="begin"/>
      </w:r>
      <w:r>
        <w:instrText xml:space="preserve"> PAGEREF _Toc26393 \h </w:instrText>
      </w:r>
      <w:r>
        <w:fldChar w:fldCharType="separate"/>
      </w:r>
      <w:r>
        <w:t>10</w:t>
      </w:r>
      <w:r>
        <w:fldChar w:fldCharType="end"/>
      </w:r>
      <w:r>
        <w:rPr>
          <w:rFonts w:hint="eastAsia" w:ascii="仿宋_GB2312" w:eastAsia="仿宋_GB2312" w:cs="仿宋_GB2312"/>
          <w:color w:val="auto"/>
          <w:szCs w:val="24"/>
        </w:rPr>
        <w:fldChar w:fldCharType="end"/>
      </w:r>
    </w:p>
    <w:p w14:paraId="44BCD183">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_Toc11086 </w:instrText>
      </w:r>
      <w:r>
        <w:rPr>
          <w:rFonts w:hint="eastAsia" w:ascii="仿宋_GB2312" w:eastAsia="仿宋_GB2312" w:cs="仿宋_GB2312"/>
          <w:szCs w:val="24"/>
        </w:rPr>
        <w:fldChar w:fldCharType="separate"/>
      </w:r>
      <w:r>
        <w:rPr>
          <w:rFonts w:hint="eastAsia" w:ascii="仿宋_GB2312" w:eastAsia="仿宋_GB2312" w:cs="仿宋_GB2312"/>
          <w:szCs w:val="28"/>
        </w:rPr>
        <w:t>3.3矿床开采技术条件</w:t>
      </w:r>
      <w:r>
        <w:tab/>
      </w:r>
      <w:r>
        <w:fldChar w:fldCharType="begin"/>
      </w:r>
      <w:r>
        <w:instrText xml:space="preserve"> PAGEREF _Toc11086 \h </w:instrText>
      </w:r>
      <w:r>
        <w:fldChar w:fldCharType="separate"/>
      </w:r>
      <w:r>
        <w:t>13</w:t>
      </w:r>
      <w:r>
        <w:fldChar w:fldCharType="end"/>
      </w:r>
      <w:r>
        <w:rPr>
          <w:rFonts w:hint="eastAsia" w:ascii="仿宋_GB2312" w:eastAsia="仿宋_GB2312" w:cs="仿宋_GB2312"/>
          <w:color w:val="auto"/>
          <w:szCs w:val="24"/>
        </w:rPr>
        <w:fldChar w:fldCharType="end"/>
      </w:r>
    </w:p>
    <w:p w14:paraId="1E359610">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_Toc18600 </w:instrText>
      </w:r>
      <w:r>
        <w:rPr>
          <w:rFonts w:hint="eastAsia" w:ascii="仿宋_GB2312" w:eastAsia="仿宋_GB2312" w:cs="仿宋_GB2312"/>
          <w:szCs w:val="24"/>
        </w:rPr>
        <w:fldChar w:fldCharType="separate"/>
      </w:r>
      <w:r>
        <w:rPr>
          <w:rFonts w:hint="eastAsia" w:ascii="仿宋_GB2312" w:eastAsia="仿宋_GB2312" w:cs="仿宋_GB2312"/>
          <w:bCs w:val="0"/>
          <w:szCs w:val="28"/>
        </w:rPr>
        <w:t>3.4矿区资源量</w:t>
      </w:r>
      <w:r>
        <w:tab/>
      </w:r>
      <w:r>
        <w:fldChar w:fldCharType="begin"/>
      </w:r>
      <w:r>
        <w:instrText xml:space="preserve"> PAGEREF _Toc18600 \h </w:instrText>
      </w:r>
      <w:r>
        <w:fldChar w:fldCharType="separate"/>
      </w:r>
      <w:r>
        <w:t>21</w:t>
      </w:r>
      <w:r>
        <w:fldChar w:fldCharType="end"/>
      </w:r>
      <w:r>
        <w:rPr>
          <w:rFonts w:hint="eastAsia" w:ascii="仿宋_GB2312" w:eastAsia="仿宋_GB2312" w:cs="仿宋_GB2312"/>
          <w:color w:val="auto"/>
          <w:szCs w:val="24"/>
        </w:rPr>
        <w:fldChar w:fldCharType="end"/>
      </w:r>
    </w:p>
    <w:p w14:paraId="1358CE7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_Toc10144 </w:instrText>
      </w:r>
      <w:r>
        <w:rPr>
          <w:rFonts w:hint="eastAsia" w:ascii="仿宋_GB2312" w:eastAsia="仿宋_GB2312" w:cs="仿宋_GB2312"/>
          <w:szCs w:val="24"/>
        </w:rPr>
        <w:fldChar w:fldCharType="separate"/>
      </w:r>
      <w:r>
        <w:rPr>
          <w:rFonts w:hint="eastAsia" w:ascii="仿宋_GB2312" w:eastAsia="仿宋_GB2312" w:cs="仿宋_GB2312"/>
          <w:bCs w:val="0"/>
          <w:szCs w:val="28"/>
        </w:rPr>
        <w:t>3.5矿区地质工作综合评述</w:t>
      </w:r>
      <w:r>
        <w:tab/>
      </w:r>
      <w:r>
        <w:fldChar w:fldCharType="begin"/>
      </w:r>
      <w:r>
        <w:instrText xml:space="preserve"> PAGEREF _Toc10144 \h </w:instrText>
      </w:r>
      <w:r>
        <w:fldChar w:fldCharType="separate"/>
      </w:r>
      <w:r>
        <w:t>22</w:t>
      </w:r>
      <w:r>
        <w:fldChar w:fldCharType="end"/>
      </w:r>
      <w:r>
        <w:rPr>
          <w:rFonts w:hint="eastAsia" w:ascii="仿宋_GB2312" w:eastAsia="仿宋_GB2312" w:cs="仿宋_GB2312"/>
          <w:color w:val="auto"/>
          <w:szCs w:val="24"/>
        </w:rPr>
        <w:fldChar w:fldCharType="end"/>
      </w:r>
    </w:p>
    <w:p w14:paraId="316EB865">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_Toc18131 </w:instrText>
      </w:r>
      <w:r>
        <w:rPr>
          <w:rFonts w:hint="eastAsia" w:ascii="仿宋_GB2312" w:eastAsia="仿宋_GB2312" w:cs="仿宋_GB2312"/>
          <w:szCs w:val="24"/>
        </w:rPr>
        <w:fldChar w:fldCharType="separate"/>
      </w:r>
      <w:r>
        <w:rPr>
          <w:rFonts w:ascii="仿宋_GB2312" w:eastAsia="仿宋_GB2312" w:cs="仿宋_GB2312"/>
          <w:szCs w:val="36"/>
        </w:rPr>
        <w:t xml:space="preserve">4 </w:t>
      </w:r>
      <w:r>
        <w:rPr>
          <w:rFonts w:hint="eastAsia" w:ascii="仿宋_GB2312" w:eastAsia="仿宋_GB2312" w:cs="仿宋_GB2312"/>
          <w:szCs w:val="36"/>
        </w:rPr>
        <w:t>主要建设方案</w:t>
      </w:r>
      <w:r>
        <w:tab/>
      </w:r>
      <w:r>
        <w:fldChar w:fldCharType="begin"/>
      </w:r>
      <w:r>
        <w:instrText xml:space="preserve"> PAGEREF _Toc18131 \h </w:instrText>
      </w:r>
      <w:r>
        <w:fldChar w:fldCharType="separate"/>
      </w:r>
      <w:r>
        <w:t>23</w:t>
      </w:r>
      <w:r>
        <w:fldChar w:fldCharType="end"/>
      </w:r>
      <w:r>
        <w:rPr>
          <w:rFonts w:hint="eastAsia" w:ascii="仿宋_GB2312" w:eastAsia="仿宋_GB2312" w:cs="仿宋_GB2312"/>
          <w:color w:val="auto"/>
          <w:szCs w:val="24"/>
        </w:rPr>
        <w:fldChar w:fldCharType="end"/>
      </w:r>
    </w:p>
    <w:p w14:paraId="34CD9FAB">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_Toc20820 </w:instrText>
      </w:r>
      <w:r>
        <w:rPr>
          <w:rFonts w:hint="eastAsia" w:ascii="仿宋_GB2312" w:eastAsia="仿宋_GB2312" w:cs="仿宋_GB2312"/>
          <w:szCs w:val="24"/>
        </w:rPr>
        <w:fldChar w:fldCharType="separate"/>
      </w:r>
      <w:r>
        <w:rPr>
          <w:rFonts w:hint="eastAsia" w:ascii="仿宋_GB2312" w:eastAsia="仿宋_GB2312" w:cs="仿宋_GB2312"/>
          <w:bCs w:val="0"/>
          <w:szCs w:val="28"/>
        </w:rPr>
        <w:t>4.1开采范围的确定</w:t>
      </w:r>
      <w:r>
        <w:tab/>
      </w:r>
      <w:r>
        <w:fldChar w:fldCharType="begin"/>
      </w:r>
      <w:r>
        <w:instrText xml:space="preserve"> PAGEREF _Toc20820 \h </w:instrText>
      </w:r>
      <w:r>
        <w:fldChar w:fldCharType="separate"/>
      </w:r>
      <w:r>
        <w:t>23</w:t>
      </w:r>
      <w:r>
        <w:fldChar w:fldCharType="end"/>
      </w:r>
      <w:r>
        <w:rPr>
          <w:rFonts w:hint="eastAsia" w:ascii="仿宋_GB2312" w:eastAsia="仿宋_GB2312" w:cs="仿宋_GB2312"/>
          <w:color w:val="auto"/>
          <w:szCs w:val="24"/>
        </w:rPr>
        <w:fldChar w:fldCharType="end"/>
      </w:r>
    </w:p>
    <w:p w14:paraId="226088BA">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_Toc25650 </w:instrText>
      </w:r>
      <w:r>
        <w:rPr>
          <w:rFonts w:hint="eastAsia" w:ascii="仿宋_GB2312" w:eastAsia="仿宋_GB2312" w:cs="仿宋_GB2312"/>
          <w:szCs w:val="24"/>
        </w:rPr>
        <w:fldChar w:fldCharType="separate"/>
      </w:r>
      <w:r>
        <w:rPr>
          <w:rFonts w:hint="eastAsia" w:ascii="仿宋_GB2312" w:eastAsia="仿宋_GB2312" w:cs="仿宋_GB2312"/>
          <w:bCs w:val="0"/>
          <w:szCs w:val="28"/>
        </w:rPr>
        <w:t>4.2可利用资源量和采出资源量的确定</w:t>
      </w:r>
      <w:r>
        <w:tab/>
      </w:r>
      <w:r>
        <w:fldChar w:fldCharType="begin"/>
      </w:r>
      <w:r>
        <w:instrText xml:space="preserve"> PAGEREF _Toc25650 \h </w:instrText>
      </w:r>
      <w:r>
        <w:fldChar w:fldCharType="separate"/>
      </w:r>
      <w:r>
        <w:t>23</w:t>
      </w:r>
      <w:r>
        <w:fldChar w:fldCharType="end"/>
      </w:r>
      <w:r>
        <w:rPr>
          <w:rFonts w:hint="eastAsia" w:ascii="仿宋_GB2312" w:eastAsia="仿宋_GB2312" w:cs="仿宋_GB2312"/>
          <w:color w:val="auto"/>
          <w:szCs w:val="24"/>
        </w:rPr>
        <w:fldChar w:fldCharType="end"/>
      </w:r>
    </w:p>
    <w:p w14:paraId="7317751C">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_Toc5225 </w:instrText>
      </w:r>
      <w:r>
        <w:rPr>
          <w:rFonts w:hint="eastAsia" w:ascii="仿宋_GB2312" w:eastAsia="仿宋_GB2312" w:cs="仿宋_GB2312"/>
          <w:szCs w:val="24"/>
        </w:rPr>
        <w:fldChar w:fldCharType="separate"/>
      </w:r>
      <w:r>
        <w:rPr>
          <w:rFonts w:hint="eastAsia" w:ascii="仿宋_GB2312" w:eastAsia="仿宋_GB2312" w:cs="仿宋_GB2312"/>
          <w:bCs w:val="0"/>
          <w:szCs w:val="28"/>
        </w:rPr>
        <w:t>4.3矿床开采方式</w:t>
      </w:r>
      <w:r>
        <w:tab/>
      </w:r>
      <w:r>
        <w:fldChar w:fldCharType="begin"/>
      </w:r>
      <w:r>
        <w:instrText xml:space="preserve"> PAGEREF _Toc5225 \h </w:instrText>
      </w:r>
      <w:r>
        <w:fldChar w:fldCharType="separate"/>
      </w:r>
      <w:r>
        <w:t>24</w:t>
      </w:r>
      <w:r>
        <w:fldChar w:fldCharType="end"/>
      </w:r>
      <w:r>
        <w:rPr>
          <w:rFonts w:hint="eastAsia" w:ascii="仿宋_GB2312" w:eastAsia="仿宋_GB2312" w:cs="仿宋_GB2312"/>
          <w:color w:val="auto"/>
          <w:szCs w:val="24"/>
        </w:rPr>
        <w:fldChar w:fldCharType="end"/>
      </w:r>
    </w:p>
    <w:p w14:paraId="77AC67C1">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_Toc2430 </w:instrText>
      </w:r>
      <w:r>
        <w:rPr>
          <w:rFonts w:hint="eastAsia" w:ascii="仿宋_GB2312" w:eastAsia="仿宋_GB2312" w:cs="仿宋_GB2312"/>
          <w:szCs w:val="24"/>
        </w:rPr>
        <w:fldChar w:fldCharType="separate"/>
      </w:r>
      <w:r>
        <w:rPr>
          <w:rFonts w:hint="eastAsia" w:ascii="仿宋_GB2312" w:eastAsia="仿宋_GB2312" w:cs="仿宋_GB2312"/>
          <w:bCs w:val="0"/>
          <w:szCs w:val="28"/>
        </w:rPr>
        <w:t>4.4建设规模及产品方案</w:t>
      </w:r>
      <w:r>
        <w:tab/>
      </w:r>
      <w:r>
        <w:fldChar w:fldCharType="begin"/>
      </w:r>
      <w:r>
        <w:instrText xml:space="preserve"> PAGEREF _Toc2430 \h </w:instrText>
      </w:r>
      <w:r>
        <w:fldChar w:fldCharType="separate"/>
      </w:r>
      <w:r>
        <w:t>25</w:t>
      </w:r>
      <w:r>
        <w:fldChar w:fldCharType="end"/>
      </w:r>
      <w:r>
        <w:rPr>
          <w:rFonts w:hint="eastAsia" w:ascii="仿宋_GB2312" w:eastAsia="仿宋_GB2312" w:cs="仿宋_GB2312"/>
          <w:color w:val="auto"/>
          <w:szCs w:val="24"/>
        </w:rPr>
        <w:fldChar w:fldCharType="end"/>
      </w:r>
    </w:p>
    <w:p w14:paraId="1319F8A8">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_Toc6274 </w:instrText>
      </w:r>
      <w:r>
        <w:rPr>
          <w:rFonts w:hint="eastAsia" w:ascii="仿宋_GB2312" w:eastAsia="仿宋_GB2312" w:cs="仿宋_GB2312"/>
          <w:szCs w:val="24"/>
        </w:rPr>
        <w:fldChar w:fldCharType="separate"/>
      </w:r>
      <w:r>
        <w:rPr>
          <w:rFonts w:hint="eastAsia" w:ascii="仿宋_GB2312" w:eastAsia="仿宋_GB2312" w:cs="仿宋_GB2312"/>
          <w:bCs w:val="0"/>
          <w:szCs w:val="28"/>
        </w:rPr>
        <w:t>4.5防治水方案</w:t>
      </w:r>
      <w:r>
        <w:tab/>
      </w:r>
      <w:r>
        <w:fldChar w:fldCharType="begin"/>
      </w:r>
      <w:r>
        <w:instrText xml:space="preserve"> PAGEREF _Toc6274 \h </w:instrText>
      </w:r>
      <w:r>
        <w:fldChar w:fldCharType="separate"/>
      </w:r>
      <w:r>
        <w:t>25</w:t>
      </w:r>
      <w:r>
        <w:fldChar w:fldCharType="end"/>
      </w:r>
      <w:r>
        <w:rPr>
          <w:rFonts w:hint="eastAsia" w:ascii="仿宋_GB2312" w:eastAsia="仿宋_GB2312" w:cs="仿宋_GB2312"/>
          <w:color w:val="auto"/>
          <w:szCs w:val="24"/>
        </w:rPr>
        <w:fldChar w:fldCharType="end"/>
      </w:r>
    </w:p>
    <w:p w14:paraId="235D3A65">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_Toc25176 </w:instrText>
      </w:r>
      <w:r>
        <w:rPr>
          <w:rFonts w:hint="eastAsia" w:ascii="仿宋_GB2312" w:eastAsia="仿宋_GB2312" w:cs="仿宋_GB2312"/>
          <w:szCs w:val="24"/>
        </w:rPr>
        <w:fldChar w:fldCharType="separate"/>
      </w:r>
      <w:r>
        <w:rPr>
          <w:rFonts w:ascii="仿宋_GB2312" w:eastAsia="仿宋_GB2312" w:cs="仿宋_GB2312"/>
          <w:szCs w:val="36"/>
        </w:rPr>
        <w:t xml:space="preserve">5 </w:t>
      </w:r>
      <w:r>
        <w:rPr>
          <w:rFonts w:hint="eastAsia" w:ascii="仿宋_GB2312" w:eastAsia="仿宋_GB2312" w:cs="仿宋_GB2312"/>
          <w:szCs w:val="36"/>
        </w:rPr>
        <w:t>露天开采</w:t>
      </w:r>
      <w:r>
        <w:tab/>
      </w:r>
      <w:r>
        <w:fldChar w:fldCharType="begin"/>
      </w:r>
      <w:r>
        <w:instrText xml:space="preserve"> PAGEREF _Toc25176 \h </w:instrText>
      </w:r>
      <w:r>
        <w:fldChar w:fldCharType="separate"/>
      </w:r>
      <w:r>
        <w:t>27</w:t>
      </w:r>
      <w:r>
        <w:fldChar w:fldCharType="end"/>
      </w:r>
      <w:r>
        <w:rPr>
          <w:rFonts w:hint="eastAsia" w:ascii="仿宋_GB2312" w:eastAsia="仿宋_GB2312" w:cs="仿宋_GB2312"/>
          <w:color w:val="auto"/>
          <w:szCs w:val="24"/>
        </w:rPr>
        <w:fldChar w:fldCharType="end"/>
      </w:r>
    </w:p>
    <w:p w14:paraId="0503F7D3">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_Toc6944 </w:instrText>
      </w:r>
      <w:r>
        <w:rPr>
          <w:rFonts w:hint="eastAsia" w:ascii="仿宋_GB2312" w:eastAsia="仿宋_GB2312" w:cs="仿宋_GB2312"/>
          <w:szCs w:val="24"/>
        </w:rPr>
        <w:fldChar w:fldCharType="separate"/>
      </w:r>
      <w:r>
        <w:rPr>
          <w:rFonts w:hint="eastAsia" w:ascii="仿宋_GB2312" w:eastAsia="仿宋_GB2312" w:cs="仿宋_GB2312"/>
          <w:bCs w:val="0"/>
          <w:szCs w:val="28"/>
        </w:rPr>
        <w:t>5.1露天开采境界圈定</w:t>
      </w:r>
      <w:r>
        <w:tab/>
      </w:r>
      <w:r>
        <w:fldChar w:fldCharType="begin"/>
      </w:r>
      <w:r>
        <w:instrText xml:space="preserve"> PAGEREF _Toc6944 \h </w:instrText>
      </w:r>
      <w:r>
        <w:fldChar w:fldCharType="separate"/>
      </w:r>
      <w:r>
        <w:t>27</w:t>
      </w:r>
      <w:r>
        <w:fldChar w:fldCharType="end"/>
      </w:r>
      <w:r>
        <w:rPr>
          <w:rFonts w:hint="eastAsia" w:ascii="仿宋_GB2312" w:eastAsia="仿宋_GB2312" w:cs="仿宋_GB2312"/>
          <w:color w:val="auto"/>
          <w:szCs w:val="24"/>
        </w:rPr>
        <w:fldChar w:fldCharType="end"/>
      </w:r>
    </w:p>
    <w:p w14:paraId="5991C1F3">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_Toc32027 </w:instrText>
      </w:r>
      <w:r>
        <w:rPr>
          <w:rFonts w:hint="eastAsia" w:ascii="仿宋_GB2312" w:eastAsia="仿宋_GB2312" w:cs="仿宋_GB2312"/>
          <w:szCs w:val="24"/>
        </w:rPr>
        <w:fldChar w:fldCharType="separate"/>
      </w:r>
      <w:r>
        <w:rPr>
          <w:rFonts w:hint="eastAsia" w:ascii="仿宋_GB2312" w:eastAsia="仿宋_GB2312" w:cs="仿宋_GB2312"/>
          <w:szCs w:val="28"/>
        </w:rPr>
        <w:t>5.2资源综合利用</w:t>
      </w:r>
      <w:r>
        <w:tab/>
      </w:r>
      <w:r>
        <w:fldChar w:fldCharType="begin"/>
      </w:r>
      <w:r>
        <w:instrText xml:space="preserve"> PAGEREF _Toc32027 \h </w:instrText>
      </w:r>
      <w:r>
        <w:fldChar w:fldCharType="separate"/>
      </w:r>
      <w:r>
        <w:t>29</w:t>
      </w:r>
      <w:r>
        <w:fldChar w:fldCharType="end"/>
      </w:r>
      <w:r>
        <w:rPr>
          <w:rFonts w:hint="eastAsia" w:ascii="仿宋_GB2312" w:eastAsia="仿宋_GB2312" w:cs="仿宋_GB2312"/>
          <w:color w:val="auto"/>
          <w:szCs w:val="24"/>
        </w:rPr>
        <w:fldChar w:fldCharType="end"/>
      </w:r>
    </w:p>
    <w:p w14:paraId="4D6EF6D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_Toc1190 </w:instrText>
      </w:r>
      <w:r>
        <w:rPr>
          <w:rFonts w:hint="eastAsia" w:ascii="仿宋_GB2312" w:eastAsia="仿宋_GB2312" w:cs="仿宋_GB2312"/>
          <w:szCs w:val="24"/>
        </w:rPr>
        <w:fldChar w:fldCharType="separate"/>
      </w:r>
      <w:r>
        <w:rPr>
          <w:rFonts w:hint="eastAsia" w:ascii="仿宋_GB2312" w:eastAsia="仿宋_GB2312" w:cs="仿宋_GB2312"/>
          <w:bCs w:val="0"/>
          <w:szCs w:val="28"/>
        </w:rPr>
        <w:t>5.3工作制度、生产能力及服务年限</w:t>
      </w:r>
      <w:r>
        <w:tab/>
      </w:r>
      <w:r>
        <w:fldChar w:fldCharType="begin"/>
      </w:r>
      <w:r>
        <w:instrText xml:space="preserve"> PAGEREF _Toc1190 \h </w:instrText>
      </w:r>
      <w:r>
        <w:fldChar w:fldCharType="separate"/>
      </w:r>
      <w:r>
        <w:t>29</w:t>
      </w:r>
      <w:r>
        <w:fldChar w:fldCharType="end"/>
      </w:r>
      <w:r>
        <w:rPr>
          <w:rFonts w:hint="eastAsia" w:ascii="仿宋_GB2312" w:eastAsia="仿宋_GB2312" w:cs="仿宋_GB2312"/>
          <w:color w:val="auto"/>
          <w:szCs w:val="24"/>
        </w:rPr>
        <w:fldChar w:fldCharType="end"/>
      </w:r>
    </w:p>
    <w:p w14:paraId="6965A9B2">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_Toc11845 </w:instrText>
      </w:r>
      <w:r>
        <w:rPr>
          <w:rFonts w:hint="eastAsia" w:ascii="仿宋_GB2312" w:eastAsia="仿宋_GB2312" w:cs="仿宋_GB2312"/>
          <w:szCs w:val="24"/>
        </w:rPr>
        <w:fldChar w:fldCharType="separate"/>
      </w:r>
      <w:r>
        <w:rPr>
          <w:rFonts w:hint="eastAsia" w:ascii="仿宋_GB2312" w:eastAsia="仿宋_GB2312" w:cs="仿宋_GB2312"/>
          <w:bCs w:val="0"/>
          <w:szCs w:val="28"/>
        </w:rPr>
        <w:t>5.4开拓、运输方案及场址选择</w:t>
      </w:r>
      <w:r>
        <w:tab/>
      </w:r>
      <w:r>
        <w:fldChar w:fldCharType="begin"/>
      </w:r>
      <w:r>
        <w:instrText xml:space="preserve"> PAGEREF _Toc11845 \h </w:instrText>
      </w:r>
      <w:r>
        <w:fldChar w:fldCharType="separate"/>
      </w:r>
      <w:r>
        <w:t>31</w:t>
      </w:r>
      <w:r>
        <w:fldChar w:fldCharType="end"/>
      </w:r>
      <w:r>
        <w:rPr>
          <w:rFonts w:hint="eastAsia" w:ascii="仿宋_GB2312" w:eastAsia="仿宋_GB2312" w:cs="仿宋_GB2312"/>
          <w:color w:val="auto"/>
          <w:szCs w:val="24"/>
        </w:rPr>
        <w:fldChar w:fldCharType="end"/>
      </w:r>
    </w:p>
    <w:p w14:paraId="7087C375">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_Toc22166 </w:instrText>
      </w:r>
      <w:r>
        <w:rPr>
          <w:rFonts w:hint="eastAsia" w:ascii="仿宋_GB2312" w:eastAsia="仿宋_GB2312" w:cs="仿宋_GB2312"/>
          <w:szCs w:val="24"/>
        </w:rPr>
        <w:fldChar w:fldCharType="separate"/>
      </w:r>
      <w:r>
        <w:rPr>
          <w:rFonts w:hint="eastAsia" w:ascii="仿宋_GB2312" w:eastAsia="仿宋_GB2312" w:cs="仿宋_GB2312"/>
          <w:bCs w:val="0"/>
          <w:szCs w:val="28"/>
        </w:rPr>
        <w:t>5.5采矿方法</w:t>
      </w:r>
      <w:r>
        <w:tab/>
      </w:r>
      <w:r>
        <w:fldChar w:fldCharType="begin"/>
      </w:r>
      <w:r>
        <w:instrText xml:space="preserve"> PAGEREF _Toc22166 \h </w:instrText>
      </w:r>
      <w:r>
        <w:fldChar w:fldCharType="separate"/>
      </w:r>
      <w:r>
        <w:t>32</w:t>
      </w:r>
      <w:r>
        <w:fldChar w:fldCharType="end"/>
      </w:r>
      <w:r>
        <w:rPr>
          <w:rFonts w:hint="eastAsia" w:ascii="仿宋_GB2312" w:eastAsia="仿宋_GB2312" w:cs="仿宋_GB2312"/>
          <w:color w:val="auto"/>
          <w:szCs w:val="24"/>
        </w:rPr>
        <w:fldChar w:fldCharType="end"/>
      </w:r>
    </w:p>
    <w:p w14:paraId="14E666C5">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_Toc31818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5.6</w:t>
      </w:r>
      <w:r>
        <w:rPr>
          <w:rFonts w:hint="eastAsia" w:ascii="仿宋_GB2312" w:eastAsia="仿宋_GB2312" w:cs="仿宋_GB2312"/>
          <w:bCs w:val="0"/>
          <w:szCs w:val="28"/>
        </w:rPr>
        <w:t>采矿工艺</w:t>
      </w:r>
      <w:r>
        <w:tab/>
      </w:r>
      <w:r>
        <w:fldChar w:fldCharType="begin"/>
      </w:r>
      <w:r>
        <w:instrText xml:space="preserve"> PAGEREF _Toc31818 \h </w:instrText>
      </w:r>
      <w:r>
        <w:fldChar w:fldCharType="separate"/>
      </w:r>
      <w:r>
        <w:t>34</w:t>
      </w:r>
      <w:r>
        <w:fldChar w:fldCharType="end"/>
      </w:r>
      <w:r>
        <w:rPr>
          <w:rFonts w:hint="eastAsia" w:ascii="仿宋_GB2312" w:eastAsia="仿宋_GB2312" w:cs="仿宋_GB2312"/>
          <w:color w:val="auto"/>
          <w:szCs w:val="24"/>
        </w:rPr>
        <w:fldChar w:fldCharType="end"/>
      </w:r>
    </w:p>
    <w:p w14:paraId="4B947C8B">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_Toc17578 </w:instrText>
      </w:r>
      <w:r>
        <w:rPr>
          <w:rFonts w:hint="eastAsia" w:ascii="仿宋_GB2312" w:eastAsia="仿宋_GB2312" w:cs="仿宋_GB2312"/>
          <w:szCs w:val="24"/>
        </w:rPr>
        <w:fldChar w:fldCharType="separate"/>
      </w:r>
      <w:r>
        <w:rPr>
          <w:rFonts w:hint="eastAsia" w:ascii="仿宋_GB2312" w:eastAsia="仿宋_GB2312" w:cs="仿宋_GB2312"/>
          <w:bCs w:val="0"/>
          <w:szCs w:val="28"/>
        </w:rPr>
        <w:t>5.</w:t>
      </w:r>
      <w:r>
        <w:rPr>
          <w:rFonts w:hint="eastAsia" w:ascii="仿宋_GB2312" w:eastAsia="仿宋_GB2312" w:cs="仿宋_GB2312"/>
          <w:bCs w:val="0"/>
          <w:szCs w:val="28"/>
          <w:lang w:val="en-US" w:eastAsia="zh-CN"/>
        </w:rPr>
        <w:t>7</w:t>
      </w:r>
      <w:r>
        <w:rPr>
          <w:rFonts w:hint="eastAsia" w:ascii="仿宋_GB2312" w:eastAsia="仿宋_GB2312" w:cs="仿宋_GB2312"/>
          <w:bCs w:val="0"/>
          <w:szCs w:val="28"/>
        </w:rPr>
        <w:t>基建及生产进度计划</w:t>
      </w:r>
      <w:r>
        <w:tab/>
      </w:r>
      <w:r>
        <w:fldChar w:fldCharType="begin"/>
      </w:r>
      <w:r>
        <w:instrText xml:space="preserve"> PAGEREF _Toc17578 \h </w:instrText>
      </w:r>
      <w:r>
        <w:fldChar w:fldCharType="separate"/>
      </w:r>
      <w:r>
        <w:t>39</w:t>
      </w:r>
      <w:r>
        <w:fldChar w:fldCharType="end"/>
      </w:r>
      <w:r>
        <w:rPr>
          <w:rFonts w:hint="eastAsia" w:ascii="仿宋_GB2312" w:eastAsia="仿宋_GB2312" w:cs="仿宋_GB2312"/>
          <w:color w:val="auto"/>
          <w:szCs w:val="24"/>
        </w:rPr>
        <w:fldChar w:fldCharType="end"/>
      </w:r>
    </w:p>
    <w:p w14:paraId="00166BC4">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_Toc16069 </w:instrText>
      </w:r>
      <w:r>
        <w:rPr>
          <w:rFonts w:hint="eastAsia" w:ascii="仿宋_GB2312" w:eastAsia="仿宋_GB2312" w:cs="仿宋_GB2312"/>
          <w:szCs w:val="24"/>
        </w:rPr>
        <w:fldChar w:fldCharType="separate"/>
      </w:r>
      <w:r>
        <w:rPr>
          <w:rFonts w:ascii="仿宋_GB2312" w:eastAsia="仿宋_GB2312" w:cs="仿宋_GB2312"/>
          <w:szCs w:val="36"/>
        </w:rPr>
        <w:t xml:space="preserve">6 </w:t>
      </w:r>
      <w:r>
        <w:rPr>
          <w:rFonts w:hint="eastAsia" w:ascii="仿宋_GB2312" w:eastAsia="仿宋_GB2312" w:cs="仿宋_GB2312"/>
          <w:szCs w:val="36"/>
        </w:rPr>
        <w:t>选矿及尾矿设施</w:t>
      </w:r>
      <w:r>
        <w:tab/>
      </w:r>
      <w:r>
        <w:fldChar w:fldCharType="begin"/>
      </w:r>
      <w:r>
        <w:instrText xml:space="preserve"> PAGEREF _Toc16069 \h </w:instrText>
      </w:r>
      <w:r>
        <w:fldChar w:fldCharType="separate"/>
      </w:r>
      <w:r>
        <w:t>41</w:t>
      </w:r>
      <w:r>
        <w:fldChar w:fldCharType="end"/>
      </w:r>
      <w:r>
        <w:rPr>
          <w:rFonts w:hint="eastAsia" w:ascii="仿宋_GB2312" w:eastAsia="仿宋_GB2312" w:cs="仿宋_GB2312"/>
          <w:color w:val="auto"/>
          <w:szCs w:val="24"/>
        </w:rPr>
        <w:fldChar w:fldCharType="end"/>
      </w:r>
    </w:p>
    <w:p w14:paraId="58A31B0F">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_Toc6066 </w:instrText>
      </w:r>
      <w:r>
        <w:rPr>
          <w:rFonts w:hint="eastAsia" w:ascii="仿宋_GB2312" w:eastAsia="仿宋_GB2312" w:cs="仿宋_GB2312"/>
          <w:szCs w:val="24"/>
        </w:rPr>
        <w:fldChar w:fldCharType="separate"/>
      </w:r>
      <w:r>
        <w:rPr>
          <w:rFonts w:ascii="仿宋_GB2312" w:eastAsia="仿宋_GB2312" w:cs="仿宋_GB2312"/>
          <w:szCs w:val="36"/>
        </w:rPr>
        <w:t xml:space="preserve">7 </w:t>
      </w:r>
      <w:r>
        <w:rPr>
          <w:rFonts w:hint="eastAsia" w:ascii="仿宋_GB2312" w:eastAsia="仿宋_GB2312" w:cs="仿宋_GB2312"/>
          <w:szCs w:val="36"/>
        </w:rPr>
        <w:t>其他公用设施</w:t>
      </w:r>
      <w:r>
        <w:tab/>
      </w:r>
      <w:r>
        <w:fldChar w:fldCharType="begin"/>
      </w:r>
      <w:r>
        <w:instrText xml:space="preserve"> PAGEREF _Toc6066 \h </w:instrText>
      </w:r>
      <w:r>
        <w:fldChar w:fldCharType="separate"/>
      </w:r>
      <w:r>
        <w:t>42</w:t>
      </w:r>
      <w:r>
        <w:fldChar w:fldCharType="end"/>
      </w:r>
      <w:r>
        <w:rPr>
          <w:rFonts w:hint="eastAsia" w:ascii="仿宋_GB2312" w:eastAsia="仿宋_GB2312" w:cs="仿宋_GB2312"/>
          <w:color w:val="auto"/>
          <w:szCs w:val="24"/>
        </w:rPr>
        <w:fldChar w:fldCharType="end"/>
      </w:r>
    </w:p>
    <w:p w14:paraId="792107E7">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_Toc13409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7.1</w:t>
      </w:r>
      <w:r>
        <w:rPr>
          <w:rFonts w:hint="eastAsia" w:ascii="仿宋_GB2312" w:eastAsia="仿宋_GB2312" w:cs="仿宋_GB2312"/>
          <w:bCs w:val="0"/>
          <w:szCs w:val="28"/>
        </w:rPr>
        <w:t>总图运输</w:t>
      </w:r>
      <w:r>
        <w:tab/>
      </w:r>
      <w:r>
        <w:fldChar w:fldCharType="begin"/>
      </w:r>
      <w:r>
        <w:instrText xml:space="preserve"> PAGEREF _Toc13409 \h </w:instrText>
      </w:r>
      <w:r>
        <w:fldChar w:fldCharType="separate"/>
      </w:r>
      <w:r>
        <w:t>42</w:t>
      </w:r>
      <w:r>
        <w:fldChar w:fldCharType="end"/>
      </w:r>
      <w:r>
        <w:rPr>
          <w:rFonts w:hint="eastAsia" w:ascii="仿宋_GB2312" w:eastAsia="仿宋_GB2312" w:cs="仿宋_GB2312"/>
          <w:color w:val="auto"/>
          <w:szCs w:val="24"/>
        </w:rPr>
        <w:fldChar w:fldCharType="end"/>
      </w:r>
    </w:p>
    <w:p w14:paraId="11C9A152">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_Toc12381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7.2机汽修</w:t>
      </w:r>
      <w:r>
        <w:tab/>
      </w:r>
      <w:r>
        <w:fldChar w:fldCharType="begin"/>
      </w:r>
      <w:r>
        <w:instrText xml:space="preserve"> PAGEREF _Toc12381 \h </w:instrText>
      </w:r>
      <w:r>
        <w:fldChar w:fldCharType="separate"/>
      </w:r>
      <w:r>
        <w:t>43</w:t>
      </w:r>
      <w:r>
        <w:fldChar w:fldCharType="end"/>
      </w:r>
      <w:r>
        <w:rPr>
          <w:rFonts w:hint="eastAsia" w:ascii="仿宋_GB2312" w:eastAsia="仿宋_GB2312" w:cs="仿宋_GB2312"/>
          <w:color w:val="auto"/>
          <w:szCs w:val="24"/>
        </w:rPr>
        <w:fldChar w:fldCharType="end"/>
      </w:r>
    </w:p>
    <w:p w14:paraId="57188354">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_Toc11515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7.3供配电及通信</w:t>
      </w:r>
      <w:r>
        <w:tab/>
      </w:r>
      <w:r>
        <w:fldChar w:fldCharType="begin"/>
      </w:r>
      <w:r>
        <w:instrText xml:space="preserve"> PAGEREF _Toc11515 \h </w:instrText>
      </w:r>
      <w:r>
        <w:fldChar w:fldCharType="separate"/>
      </w:r>
      <w:r>
        <w:t>43</w:t>
      </w:r>
      <w:r>
        <w:fldChar w:fldCharType="end"/>
      </w:r>
      <w:r>
        <w:rPr>
          <w:rFonts w:hint="eastAsia" w:ascii="仿宋_GB2312" w:eastAsia="仿宋_GB2312" w:cs="仿宋_GB2312"/>
          <w:color w:val="auto"/>
          <w:szCs w:val="24"/>
        </w:rPr>
        <w:fldChar w:fldCharType="end"/>
      </w:r>
    </w:p>
    <w:p w14:paraId="6EA3AC49">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_Toc29019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7.4给排水</w:t>
      </w:r>
      <w:r>
        <w:tab/>
      </w:r>
      <w:r>
        <w:fldChar w:fldCharType="begin"/>
      </w:r>
      <w:r>
        <w:instrText xml:space="preserve"> PAGEREF _Toc29019 \h </w:instrText>
      </w:r>
      <w:r>
        <w:fldChar w:fldCharType="separate"/>
      </w:r>
      <w:r>
        <w:t>43</w:t>
      </w:r>
      <w:r>
        <w:fldChar w:fldCharType="end"/>
      </w:r>
      <w:r>
        <w:rPr>
          <w:rFonts w:hint="eastAsia" w:ascii="仿宋_GB2312" w:eastAsia="仿宋_GB2312" w:cs="仿宋_GB2312"/>
          <w:color w:val="auto"/>
          <w:szCs w:val="24"/>
        </w:rPr>
        <w:fldChar w:fldCharType="end"/>
      </w:r>
    </w:p>
    <w:p w14:paraId="1278FDDF">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_Toc4543 </w:instrText>
      </w:r>
      <w:r>
        <w:rPr>
          <w:rFonts w:hint="eastAsia" w:ascii="仿宋_GB2312" w:eastAsia="仿宋_GB2312" w:cs="仿宋_GB2312"/>
          <w:szCs w:val="24"/>
        </w:rPr>
        <w:fldChar w:fldCharType="separate"/>
      </w:r>
      <w:r>
        <w:rPr>
          <w:rFonts w:ascii="仿宋_GB2312" w:eastAsia="仿宋_GB2312" w:cs="仿宋_GB2312"/>
          <w:szCs w:val="36"/>
        </w:rPr>
        <w:t xml:space="preserve">8 </w:t>
      </w:r>
      <w:r>
        <w:rPr>
          <w:rFonts w:hint="eastAsia" w:ascii="仿宋_GB2312" w:eastAsia="仿宋_GB2312" w:cs="仿宋_GB2312"/>
          <w:szCs w:val="36"/>
        </w:rPr>
        <w:t>环境保护</w:t>
      </w:r>
      <w:r>
        <w:tab/>
      </w:r>
      <w:r>
        <w:fldChar w:fldCharType="begin"/>
      </w:r>
      <w:r>
        <w:instrText xml:space="preserve"> PAGEREF _Toc4543 \h </w:instrText>
      </w:r>
      <w:r>
        <w:fldChar w:fldCharType="separate"/>
      </w:r>
      <w:r>
        <w:t>45</w:t>
      </w:r>
      <w:r>
        <w:fldChar w:fldCharType="end"/>
      </w:r>
      <w:r>
        <w:rPr>
          <w:rFonts w:hint="eastAsia" w:ascii="仿宋_GB2312" w:eastAsia="仿宋_GB2312" w:cs="仿宋_GB2312"/>
          <w:color w:val="auto"/>
          <w:szCs w:val="24"/>
        </w:rPr>
        <w:fldChar w:fldCharType="end"/>
      </w:r>
    </w:p>
    <w:p w14:paraId="36555810">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_Toc21367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8</w:t>
      </w:r>
      <w:r>
        <w:rPr>
          <w:rFonts w:hint="eastAsia" w:ascii="仿宋_GB2312" w:eastAsia="仿宋_GB2312" w:cs="仿宋_GB2312"/>
          <w:bCs w:val="0"/>
          <w:szCs w:val="28"/>
        </w:rPr>
        <w:t>.1设计依据及采用的标准</w:t>
      </w:r>
      <w:r>
        <w:tab/>
      </w:r>
      <w:r>
        <w:fldChar w:fldCharType="begin"/>
      </w:r>
      <w:r>
        <w:instrText xml:space="preserve"> PAGEREF _Toc21367 \h </w:instrText>
      </w:r>
      <w:r>
        <w:fldChar w:fldCharType="separate"/>
      </w:r>
      <w:r>
        <w:t>45</w:t>
      </w:r>
      <w:r>
        <w:fldChar w:fldCharType="end"/>
      </w:r>
      <w:r>
        <w:rPr>
          <w:rFonts w:hint="eastAsia" w:ascii="仿宋_GB2312" w:eastAsia="仿宋_GB2312" w:cs="仿宋_GB2312"/>
          <w:color w:val="auto"/>
          <w:szCs w:val="24"/>
        </w:rPr>
        <w:fldChar w:fldCharType="end"/>
      </w:r>
    </w:p>
    <w:p w14:paraId="02EAA6AC">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_Toc9046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8</w:t>
      </w:r>
      <w:r>
        <w:rPr>
          <w:rFonts w:hint="eastAsia" w:ascii="仿宋_GB2312" w:eastAsia="仿宋_GB2312" w:cs="仿宋_GB2312"/>
          <w:bCs w:val="0"/>
          <w:szCs w:val="28"/>
        </w:rPr>
        <w:t>.2建设项目所在地区的环境现状</w:t>
      </w:r>
      <w:r>
        <w:tab/>
      </w:r>
      <w:r>
        <w:fldChar w:fldCharType="begin"/>
      </w:r>
      <w:r>
        <w:instrText xml:space="preserve"> PAGEREF _Toc9046 \h </w:instrText>
      </w:r>
      <w:r>
        <w:fldChar w:fldCharType="separate"/>
      </w:r>
      <w:r>
        <w:t>45</w:t>
      </w:r>
      <w:r>
        <w:fldChar w:fldCharType="end"/>
      </w:r>
      <w:r>
        <w:rPr>
          <w:rFonts w:hint="eastAsia" w:ascii="仿宋_GB2312" w:eastAsia="仿宋_GB2312" w:cs="仿宋_GB2312"/>
          <w:color w:val="auto"/>
          <w:szCs w:val="24"/>
        </w:rPr>
        <w:fldChar w:fldCharType="end"/>
      </w:r>
    </w:p>
    <w:p w14:paraId="00EA5E30">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_Toc18014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8</w:t>
      </w:r>
      <w:r>
        <w:rPr>
          <w:rFonts w:hint="eastAsia" w:ascii="仿宋_GB2312" w:eastAsia="仿宋_GB2312" w:cs="仿宋_GB2312"/>
          <w:bCs w:val="0"/>
          <w:szCs w:val="28"/>
        </w:rPr>
        <w:t>.</w:t>
      </w:r>
      <w:r>
        <w:rPr>
          <w:rFonts w:hint="eastAsia" w:ascii="仿宋_GB2312" w:eastAsia="仿宋_GB2312" w:cs="仿宋_GB2312"/>
          <w:bCs w:val="0"/>
          <w:szCs w:val="28"/>
          <w:lang w:val="en-US" w:eastAsia="zh-CN"/>
        </w:rPr>
        <w:t>3</w:t>
      </w:r>
      <w:r>
        <w:rPr>
          <w:rFonts w:hint="eastAsia" w:ascii="仿宋_GB2312" w:eastAsia="仿宋_GB2312" w:cs="仿宋_GB2312"/>
          <w:bCs w:val="0"/>
          <w:szCs w:val="28"/>
        </w:rPr>
        <w:t>项目主要污染源、污染物及其防治措施</w:t>
      </w:r>
      <w:r>
        <w:tab/>
      </w:r>
      <w:r>
        <w:fldChar w:fldCharType="begin"/>
      </w:r>
      <w:r>
        <w:instrText xml:space="preserve"> PAGEREF _Toc18014 \h </w:instrText>
      </w:r>
      <w:r>
        <w:fldChar w:fldCharType="separate"/>
      </w:r>
      <w:r>
        <w:t>46</w:t>
      </w:r>
      <w:r>
        <w:fldChar w:fldCharType="end"/>
      </w:r>
      <w:r>
        <w:rPr>
          <w:rFonts w:hint="eastAsia" w:ascii="仿宋_GB2312" w:eastAsia="仿宋_GB2312" w:cs="仿宋_GB2312"/>
          <w:color w:val="auto"/>
          <w:szCs w:val="24"/>
        </w:rPr>
        <w:fldChar w:fldCharType="end"/>
      </w:r>
    </w:p>
    <w:p w14:paraId="5904A47D">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_Toc10711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8</w:t>
      </w:r>
      <w:r>
        <w:rPr>
          <w:rFonts w:hint="eastAsia" w:ascii="仿宋_GB2312" w:eastAsia="仿宋_GB2312" w:cs="仿宋_GB2312"/>
          <w:bCs w:val="0"/>
          <w:szCs w:val="28"/>
        </w:rPr>
        <w:t>.</w:t>
      </w:r>
      <w:r>
        <w:rPr>
          <w:rFonts w:hint="eastAsia" w:ascii="仿宋_GB2312" w:eastAsia="仿宋_GB2312" w:cs="仿宋_GB2312"/>
          <w:bCs w:val="0"/>
          <w:szCs w:val="28"/>
          <w:lang w:val="en-US" w:eastAsia="zh-CN"/>
        </w:rPr>
        <w:t>4</w:t>
      </w:r>
      <w:r>
        <w:rPr>
          <w:rFonts w:hint="eastAsia" w:ascii="仿宋_GB2312" w:eastAsia="仿宋_GB2312" w:cs="仿宋_GB2312"/>
          <w:bCs w:val="0"/>
          <w:szCs w:val="28"/>
        </w:rPr>
        <w:t>土地复垦</w:t>
      </w:r>
      <w:r>
        <w:tab/>
      </w:r>
      <w:r>
        <w:fldChar w:fldCharType="begin"/>
      </w:r>
      <w:r>
        <w:instrText xml:space="preserve"> PAGEREF _Toc10711 \h </w:instrText>
      </w:r>
      <w:r>
        <w:fldChar w:fldCharType="separate"/>
      </w:r>
      <w:r>
        <w:t>47</w:t>
      </w:r>
      <w:r>
        <w:fldChar w:fldCharType="end"/>
      </w:r>
      <w:r>
        <w:rPr>
          <w:rFonts w:hint="eastAsia" w:ascii="仿宋_GB2312" w:eastAsia="仿宋_GB2312" w:cs="仿宋_GB2312"/>
          <w:color w:val="auto"/>
          <w:szCs w:val="24"/>
        </w:rPr>
        <w:fldChar w:fldCharType="end"/>
      </w:r>
    </w:p>
    <w:p w14:paraId="6C345FAA">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_Toc14529 </w:instrText>
      </w:r>
      <w:r>
        <w:rPr>
          <w:rFonts w:hint="eastAsia" w:ascii="仿宋_GB2312" w:eastAsia="仿宋_GB2312" w:cs="仿宋_GB2312"/>
          <w:szCs w:val="24"/>
        </w:rPr>
        <w:fldChar w:fldCharType="separate"/>
      </w:r>
      <w:r>
        <w:rPr>
          <w:rFonts w:ascii="仿宋_GB2312" w:eastAsia="仿宋_GB2312" w:cs="仿宋_GB2312"/>
          <w:szCs w:val="36"/>
        </w:rPr>
        <w:t xml:space="preserve">9 </w:t>
      </w:r>
      <w:r>
        <w:rPr>
          <w:rFonts w:hint="eastAsia" w:ascii="仿宋_GB2312" w:eastAsia="仿宋_GB2312" w:cs="仿宋_GB2312"/>
          <w:szCs w:val="36"/>
        </w:rPr>
        <w:t>安全与工业卫生</w:t>
      </w:r>
      <w:r>
        <w:tab/>
      </w:r>
      <w:r>
        <w:fldChar w:fldCharType="begin"/>
      </w:r>
      <w:r>
        <w:instrText xml:space="preserve"> PAGEREF _Toc14529 \h </w:instrText>
      </w:r>
      <w:r>
        <w:fldChar w:fldCharType="separate"/>
      </w:r>
      <w:r>
        <w:t>48</w:t>
      </w:r>
      <w:r>
        <w:fldChar w:fldCharType="end"/>
      </w:r>
      <w:r>
        <w:rPr>
          <w:rFonts w:hint="eastAsia" w:ascii="仿宋_GB2312" w:eastAsia="仿宋_GB2312" w:cs="仿宋_GB2312"/>
          <w:color w:val="auto"/>
          <w:szCs w:val="24"/>
        </w:rPr>
        <w:fldChar w:fldCharType="end"/>
      </w:r>
    </w:p>
    <w:p w14:paraId="7C3B7175">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_Toc20982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9</w:t>
      </w:r>
      <w:r>
        <w:rPr>
          <w:rFonts w:hint="eastAsia" w:ascii="仿宋_GB2312" w:eastAsia="仿宋_GB2312" w:cs="仿宋_GB2312"/>
          <w:bCs w:val="0"/>
          <w:szCs w:val="28"/>
          <w:lang w:val="zh-CN"/>
        </w:rPr>
        <w:t>.1</w:t>
      </w:r>
      <w:r>
        <w:rPr>
          <w:rFonts w:hint="eastAsia" w:ascii="仿宋_GB2312" w:eastAsia="仿宋_GB2312" w:cs="仿宋_GB2312"/>
          <w:bCs w:val="0"/>
          <w:szCs w:val="28"/>
        </w:rPr>
        <w:t>设计依据和采用的标准</w:t>
      </w:r>
      <w:r>
        <w:tab/>
      </w:r>
      <w:r>
        <w:fldChar w:fldCharType="begin"/>
      </w:r>
      <w:r>
        <w:instrText xml:space="preserve"> PAGEREF _Toc20982 \h </w:instrText>
      </w:r>
      <w:r>
        <w:fldChar w:fldCharType="separate"/>
      </w:r>
      <w:r>
        <w:t>48</w:t>
      </w:r>
      <w:r>
        <w:fldChar w:fldCharType="end"/>
      </w:r>
      <w:r>
        <w:rPr>
          <w:rFonts w:hint="eastAsia" w:ascii="仿宋_GB2312" w:eastAsia="仿宋_GB2312" w:cs="仿宋_GB2312"/>
          <w:color w:val="auto"/>
          <w:szCs w:val="24"/>
        </w:rPr>
        <w:fldChar w:fldCharType="end"/>
      </w:r>
    </w:p>
    <w:p w14:paraId="0789A120">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_Toc7848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9</w:t>
      </w:r>
      <w:r>
        <w:rPr>
          <w:rFonts w:hint="eastAsia" w:ascii="仿宋_GB2312" w:eastAsia="仿宋_GB2312" w:cs="仿宋_GB2312"/>
          <w:bCs w:val="0"/>
          <w:szCs w:val="28"/>
          <w:lang w:val="zh-CN"/>
        </w:rPr>
        <w:t>.2工程概况</w:t>
      </w:r>
      <w:r>
        <w:tab/>
      </w:r>
      <w:r>
        <w:fldChar w:fldCharType="begin"/>
      </w:r>
      <w:r>
        <w:instrText xml:space="preserve"> PAGEREF _Toc7848 \h </w:instrText>
      </w:r>
      <w:r>
        <w:fldChar w:fldCharType="separate"/>
      </w:r>
      <w:r>
        <w:t>48</w:t>
      </w:r>
      <w:r>
        <w:fldChar w:fldCharType="end"/>
      </w:r>
      <w:r>
        <w:rPr>
          <w:rFonts w:hint="eastAsia" w:ascii="仿宋_GB2312" w:eastAsia="仿宋_GB2312" w:cs="仿宋_GB2312"/>
          <w:color w:val="auto"/>
          <w:szCs w:val="24"/>
        </w:rPr>
        <w:fldChar w:fldCharType="end"/>
      </w:r>
    </w:p>
    <w:p w14:paraId="6FF8E2F8">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_Toc28942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9</w:t>
      </w:r>
      <w:r>
        <w:rPr>
          <w:rFonts w:hint="eastAsia" w:ascii="仿宋_GB2312" w:eastAsia="仿宋_GB2312" w:cs="仿宋_GB2312"/>
          <w:bCs w:val="0"/>
          <w:szCs w:val="28"/>
          <w:lang w:val="zh-CN"/>
        </w:rPr>
        <w:t>.3建设项目存在的主要危险、有害因素及其防范措施</w:t>
      </w:r>
      <w:r>
        <w:tab/>
      </w:r>
      <w:r>
        <w:fldChar w:fldCharType="begin"/>
      </w:r>
      <w:r>
        <w:instrText xml:space="preserve"> PAGEREF _Toc28942 \h </w:instrText>
      </w:r>
      <w:r>
        <w:fldChar w:fldCharType="separate"/>
      </w:r>
      <w:r>
        <w:t>48</w:t>
      </w:r>
      <w:r>
        <w:fldChar w:fldCharType="end"/>
      </w:r>
      <w:r>
        <w:rPr>
          <w:rFonts w:hint="eastAsia" w:ascii="仿宋_GB2312" w:eastAsia="仿宋_GB2312" w:cs="仿宋_GB2312"/>
          <w:color w:val="auto"/>
          <w:szCs w:val="24"/>
        </w:rPr>
        <w:fldChar w:fldCharType="end"/>
      </w:r>
    </w:p>
    <w:p w14:paraId="280B72AC">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_Toc3098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9</w:t>
      </w:r>
      <w:r>
        <w:rPr>
          <w:rFonts w:hint="eastAsia" w:ascii="仿宋_GB2312" w:eastAsia="仿宋_GB2312" w:cs="仿宋_GB2312"/>
          <w:bCs w:val="0"/>
          <w:szCs w:val="28"/>
          <w:lang w:val="zh-CN"/>
        </w:rPr>
        <w:t>.4工业卫生</w:t>
      </w:r>
      <w:r>
        <w:tab/>
      </w:r>
      <w:r>
        <w:fldChar w:fldCharType="begin"/>
      </w:r>
      <w:r>
        <w:instrText xml:space="preserve"> PAGEREF _Toc3098 \h </w:instrText>
      </w:r>
      <w:r>
        <w:fldChar w:fldCharType="separate"/>
      </w:r>
      <w:r>
        <w:t>51</w:t>
      </w:r>
      <w:r>
        <w:fldChar w:fldCharType="end"/>
      </w:r>
      <w:r>
        <w:rPr>
          <w:rFonts w:hint="eastAsia" w:ascii="仿宋_GB2312" w:eastAsia="仿宋_GB2312" w:cs="仿宋_GB2312"/>
          <w:color w:val="auto"/>
          <w:szCs w:val="24"/>
        </w:rPr>
        <w:fldChar w:fldCharType="end"/>
      </w:r>
    </w:p>
    <w:p w14:paraId="506656FE">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_Toc4395 </w:instrText>
      </w:r>
      <w:r>
        <w:rPr>
          <w:rFonts w:hint="eastAsia" w:ascii="仿宋_GB2312" w:eastAsia="仿宋_GB2312" w:cs="仿宋_GB2312"/>
          <w:szCs w:val="24"/>
        </w:rPr>
        <w:fldChar w:fldCharType="separate"/>
      </w:r>
      <w:r>
        <w:rPr>
          <w:rFonts w:ascii="仿宋_GB2312" w:eastAsia="仿宋_GB2312" w:cs="仿宋_GB2312"/>
          <w:szCs w:val="36"/>
        </w:rPr>
        <w:t xml:space="preserve">10 </w:t>
      </w:r>
      <w:r>
        <w:rPr>
          <w:rFonts w:hint="eastAsia" w:ascii="仿宋_GB2312" w:eastAsia="仿宋_GB2312" w:cs="仿宋_GB2312"/>
          <w:szCs w:val="36"/>
        </w:rPr>
        <w:t>绿色矿山及智能化</w:t>
      </w:r>
      <w:r>
        <w:tab/>
      </w:r>
      <w:r>
        <w:fldChar w:fldCharType="begin"/>
      </w:r>
      <w:r>
        <w:instrText xml:space="preserve"> PAGEREF _Toc4395 \h </w:instrText>
      </w:r>
      <w:r>
        <w:fldChar w:fldCharType="separate"/>
      </w:r>
      <w:r>
        <w:t>54</w:t>
      </w:r>
      <w:r>
        <w:fldChar w:fldCharType="end"/>
      </w:r>
      <w:r>
        <w:rPr>
          <w:rFonts w:hint="eastAsia" w:ascii="仿宋_GB2312" w:eastAsia="仿宋_GB2312" w:cs="仿宋_GB2312"/>
          <w:color w:val="auto"/>
          <w:szCs w:val="24"/>
        </w:rPr>
        <w:fldChar w:fldCharType="end"/>
      </w:r>
    </w:p>
    <w:p w14:paraId="10CCDBC7">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_Toc6284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10.1智慧矿山建设</w:t>
      </w:r>
      <w:r>
        <w:tab/>
      </w:r>
      <w:r>
        <w:fldChar w:fldCharType="begin"/>
      </w:r>
      <w:r>
        <w:instrText xml:space="preserve"> PAGEREF _Toc6284 \h </w:instrText>
      </w:r>
      <w:r>
        <w:fldChar w:fldCharType="separate"/>
      </w:r>
      <w:r>
        <w:t>54</w:t>
      </w:r>
      <w:r>
        <w:fldChar w:fldCharType="end"/>
      </w:r>
      <w:r>
        <w:rPr>
          <w:rFonts w:hint="eastAsia" w:ascii="仿宋_GB2312" w:eastAsia="仿宋_GB2312" w:cs="仿宋_GB2312"/>
          <w:color w:val="auto"/>
          <w:szCs w:val="24"/>
        </w:rPr>
        <w:fldChar w:fldCharType="end"/>
      </w:r>
    </w:p>
    <w:p w14:paraId="7049BF4B">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_Toc13089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10.2绿色矿山建设</w:t>
      </w:r>
      <w:r>
        <w:tab/>
      </w:r>
      <w:r>
        <w:fldChar w:fldCharType="begin"/>
      </w:r>
      <w:r>
        <w:instrText xml:space="preserve"> PAGEREF _Toc13089 \h </w:instrText>
      </w:r>
      <w:r>
        <w:fldChar w:fldCharType="separate"/>
      </w:r>
      <w:r>
        <w:t>55</w:t>
      </w:r>
      <w:r>
        <w:fldChar w:fldCharType="end"/>
      </w:r>
      <w:r>
        <w:rPr>
          <w:rFonts w:hint="eastAsia" w:ascii="仿宋_GB2312" w:eastAsia="仿宋_GB2312" w:cs="仿宋_GB2312"/>
          <w:color w:val="auto"/>
          <w:szCs w:val="24"/>
        </w:rPr>
        <w:fldChar w:fldCharType="end"/>
      </w:r>
    </w:p>
    <w:p w14:paraId="08DAF4F9">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_Toc13286 </w:instrText>
      </w:r>
      <w:r>
        <w:rPr>
          <w:rFonts w:hint="eastAsia" w:ascii="仿宋_GB2312" w:eastAsia="仿宋_GB2312" w:cs="仿宋_GB2312"/>
          <w:szCs w:val="24"/>
        </w:rPr>
        <w:fldChar w:fldCharType="separate"/>
      </w:r>
      <w:r>
        <w:rPr>
          <w:rFonts w:ascii="仿宋_GB2312" w:eastAsia="仿宋_GB2312" w:cs="仿宋_GB2312"/>
          <w:szCs w:val="36"/>
        </w:rPr>
        <w:t xml:space="preserve">11 </w:t>
      </w:r>
      <w:r>
        <w:rPr>
          <w:rFonts w:hint="eastAsia" w:ascii="仿宋_GB2312" w:eastAsia="仿宋_GB2312" w:cs="仿宋_GB2312"/>
          <w:szCs w:val="36"/>
          <w:highlight w:val="none"/>
        </w:rPr>
        <w:t>投资估算</w:t>
      </w:r>
      <w:r>
        <w:tab/>
      </w:r>
      <w:r>
        <w:fldChar w:fldCharType="begin"/>
      </w:r>
      <w:r>
        <w:instrText xml:space="preserve"> PAGEREF _Toc13286 \h </w:instrText>
      </w:r>
      <w:r>
        <w:fldChar w:fldCharType="separate"/>
      </w:r>
      <w:r>
        <w:t>58</w:t>
      </w:r>
      <w:r>
        <w:fldChar w:fldCharType="end"/>
      </w:r>
      <w:r>
        <w:rPr>
          <w:rFonts w:hint="eastAsia" w:ascii="仿宋_GB2312" w:eastAsia="仿宋_GB2312" w:cs="仿宋_GB2312"/>
          <w:color w:val="auto"/>
          <w:szCs w:val="24"/>
        </w:rPr>
        <w:fldChar w:fldCharType="end"/>
      </w:r>
    </w:p>
    <w:p w14:paraId="6371A524">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_Toc22520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11</w:t>
      </w:r>
      <w:r>
        <w:rPr>
          <w:rFonts w:hint="eastAsia" w:ascii="仿宋_GB2312" w:eastAsia="仿宋_GB2312" w:cs="仿宋_GB2312"/>
          <w:szCs w:val="28"/>
          <w:highlight w:val="none"/>
        </w:rPr>
        <w:t>.1</w:t>
      </w:r>
      <w:r>
        <w:rPr>
          <w:rFonts w:hint="eastAsia" w:ascii="仿宋_GB2312" w:eastAsia="仿宋_GB2312" w:cs="仿宋_GB2312"/>
          <w:bCs/>
          <w:szCs w:val="28"/>
          <w:highlight w:val="none"/>
        </w:rPr>
        <w:t>主要工程内容</w:t>
      </w:r>
      <w:r>
        <w:tab/>
      </w:r>
      <w:r>
        <w:fldChar w:fldCharType="begin"/>
      </w:r>
      <w:r>
        <w:instrText xml:space="preserve"> PAGEREF _Toc22520 \h </w:instrText>
      </w:r>
      <w:r>
        <w:fldChar w:fldCharType="separate"/>
      </w:r>
      <w:r>
        <w:t>58</w:t>
      </w:r>
      <w:r>
        <w:fldChar w:fldCharType="end"/>
      </w:r>
      <w:r>
        <w:rPr>
          <w:rFonts w:hint="eastAsia" w:ascii="仿宋_GB2312" w:eastAsia="仿宋_GB2312" w:cs="仿宋_GB2312"/>
          <w:color w:val="auto"/>
          <w:szCs w:val="24"/>
        </w:rPr>
        <w:fldChar w:fldCharType="end"/>
      </w:r>
    </w:p>
    <w:p w14:paraId="619440E4">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_Toc28880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11</w:t>
      </w:r>
      <w:r>
        <w:rPr>
          <w:rFonts w:hint="eastAsia" w:ascii="仿宋_GB2312" w:eastAsia="仿宋_GB2312" w:cs="仿宋_GB2312"/>
          <w:szCs w:val="28"/>
          <w:highlight w:val="none"/>
        </w:rPr>
        <w:t>.2建设投资估算</w:t>
      </w:r>
      <w:r>
        <w:tab/>
      </w:r>
      <w:r>
        <w:fldChar w:fldCharType="begin"/>
      </w:r>
      <w:r>
        <w:instrText xml:space="preserve"> PAGEREF _Toc28880 \h </w:instrText>
      </w:r>
      <w:r>
        <w:fldChar w:fldCharType="separate"/>
      </w:r>
      <w:r>
        <w:t>58</w:t>
      </w:r>
      <w:r>
        <w:fldChar w:fldCharType="end"/>
      </w:r>
      <w:r>
        <w:rPr>
          <w:rFonts w:hint="eastAsia" w:ascii="仿宋_GB2312" w:eastAsia="仿宋_GB2312" w:cs="仿宋_GB2312"/>
          <w:color w:val="auto"/>
          <w:szCs w:val="24"/>
        </w:rPr>
        <w:fldChar w:fldCharType="end"/>
      </w:r>
    </w:p>
    <w:p w14:paraId="1E3C0613">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_Toc28299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11</w:t>
      </w:r>
      <w:r>
        <w:rPr>
          <w:rFonts w:hint="eastAsia" w:ascii="仿宋_GB2312" w:eastAsia="仿宋_GB2312" w:cs="仿宋_GB2312"/>
          <w:szCs w:val="28"/>
          <w:highlight w:val="none"/>
        </w:rPr>
        <w:t>.3流动资金估算</w:t>
      </w:r>
      <w:r>
        <w:tab/>
      </w:r>
      <w:r>
        <w:fldChar w:fldCharType="begin"/>
      </w:r>
      <w:r>
        <w:instrText xml:space="preserve"> PAGEREF _Toc28299 \h </w:instrText>
      </w:r>
      <w:r>
        <w:fldChar w:fldCharType="separate"/>
      </w:r>
      <w:r>
        <w:t>58</w:t>
      </w:r>
      <w:r>
        <w:fldChar w:fldCharType="end"/>
      </w:r>
      <w:r>
        <w:rPr>
          <w:rFonts w:hint="eastAsia" w:ascii="仿宋_GB2312" w:eastAsia="仿宋_GB2312" w:cs="仿宋_GB2312"/>
          <w:color w:val="auto"/>
          <w:szCs w:val="24"/>
        </w:rPr>
        <w:fldChar w:fldCharType="end"/>
      </w:r>
    </w:p>
    <w:p w14:paraId="76D7D619">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_Toc22083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11.4项目总投资</w:t>
      </w:r>
      <w:r>
        <w:tab/>
      </w:r>
      <w:r>
        <w:fldChar w:fldCharType="begin"/>
      </w:r>
      <w:r>
        <w:instrText xml:space="preserve"> PAGEREF _Toc22083 \h </w:instrText>
      </w:r>
      <w:r>
        <w:fldChar w:fldCharType="separate"/>
      </w:r>
      <w:r>
        <w:t>58</w:t>
      </w:r>
      <w:r>
        <w:fldChar w:fldCharType="end"/>
      </w:r>
      <w:r>
        <w:rPr>
          <w:rFonts w:hint="eastAsia" w:ascii="仿宋_GB2312" w:eastAsia="仿宋_GB2312" w:cs="仿宋_GB2312"/>
          <w:color w:val="auto"/>
          <w:szCs w:val="24"/>
        </w:rPr>
        <w:fldChar w:fldCharType="end"/>
      </w:r>
    </w:p>
    <w:p w14:paraId="07A30042">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_Toc3924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11</w:t>
      </w:r>
      <w:r>
        <w:rPr>
          <w:rFonts w:hint="eastAsia" w:ascii="仿宋_GB2312" w:eastAsia="仿宋_GB2312" w:cs="仿宋_GB2312"/>
          <w:szCs w:val="28"/>
          <w:highlight w:val="none"/>
        </w:rPr>
        <w:t>.</w:t>
      </w:r>
      <w:r>
        <w:rPr>
          <w:rFonts w:hint="eastAsia" w:ascii="仿宋_GB2312" w:eastAsia="仿宋_GB2312" w:cs="仿宋_GB2312"/>
          <w:szCs w:val="28"/>
          <w:highlight w:val="none"/>
          <w:lang w:val="en-US" w:eastAsia="zh-CN"/>
        </w:rPr>
        <w:t>5</w:t>
      </w:r>
      <w:r>
        <w:rPr>
          <w:rFonts w:hint="eastAsia" w:ascii="仿宋_GB2312" w:eastAsia="仿宋_GB2312" w:cs="仿宋_GB2312"/>
          <w:szCs w:val="28"/>
          <w:highlight w:val="none"/>
        </w:rPr>
        <w:t>项目总资金及资金来源</w:t>
      </w:r>
      <w:r>
        <w:tab/>
      </w:r>
      <w:r>
        <w:fldChar w:fldCharType="begin"/>
      </w:r>
      <w:r>
        <w:instrText xml:space="preserve"> PAGEREF _Toc3924 \h </w:instrText>
      </w:r>
      <w:r>
        <w:fldChar w:fldCharType="separate"/>
      </w:r>
      <w:r>
        <w:t>58</w:t>
      </w:r>
      <w:r>
        <w:fldChar w:fldCharType="end"/>
      </w:r>
      <w:r>
        <w:rPr>
          <w:rFonts w:hint="eastAsia" w:ascii="仿宋_GB2312" w:eastAsia="仿宋_GB2312" w:cs="仿宋_GB2312"/>
          <w:color w:val="auto"/>
          <w:szCs w:val="24"/>
        </w:rPr>
        <w:fldChar w:fldCharType="end"/>
      </w:r>
    </w:p>
    <w:p w14:paraId="568C14DC">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_Toc6825 </w:instrText>
      </w:r>
      <w:r>
        <w:rPr>
          <w:rFonts w:hint="eastAsia" w:ascii="仿宋_GB2312" w:eastAsia="仿宋_GB2312" w:cs="仿宋_GB2312"/>
          <w:szCs w:val="24"/>
        </w:rPr>
        <w:fldChar w:fldCharType="separate"/>
      </w:r>
      <w:r>
        <w:rPr>
          <w:rFonts w:ascii="仿宋_GB2312" w:eastAsia="仿宋_GB2312" w:cs="仿宋_GB2312"/>
          <w:szCs w:val="36"/>
        </w:rPr>
        <w:t xml:space="preserve">12 </w:t>
      </w:r>
      <w:r>
        <w:rPr>
          <w:rFonts w:hint="eastAsia" w:ascii="仿宋_GB2312" w:eastAsia="仿宋_GB2312" w:cs="仿宋_GB2312"/>
          <w:szCs w:val="36"/>
          <w:highlight w:val="none"/>
        </w:rPr>
        <w:t>财务分析</w:t>
      </w:r>
      <w:r>
        <w:tab/>
      </w:r>
      <w:r>
        <w:fldChar w:fldCharType="begin"/>
      </w:r>
      <w:r>
        <w:instrText xml:space="preserve"> PAGEREF _Toc6825 \h </w:instrText>
      </w:r>
      <w:r>
        <w:fldChar w:fldCharType="separate"/>
      </w:r>
      <w:r>
        <w:t>60</w:t>
      </w:r>
      <w:r>
        <w:fldChar w:fldCharType="end"/>
      </w:r>
      <w:r>
        <w:rPr>
          <w:rFonts w:hint="eastAsia" w:ascii="仿宋_GB2312" w:eastAsia="仿宋_GB2312" w:cs="仿宋_GB2312"/>
          <w:color w:val="auto"/>
          <w:szCs w:val="24"/>
        </w:rPr>
        <w:fldChar w:fldCharType="end"/>
      </w:r>
    </w:p>
    <w:p w14:paraId="5B64E65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_Toc32642 </w:instrText>
      </w:r>
      <w:r>
        <w:rPr>
          <w:rFonts w:hint="eastAsia" w:ascii="仿宋_GB2312" w:eastAsia="仿宋_GB2312" w:cs="仿宋_GB2312"/>
          <w:szCs w:val="24"/>
        </w:rPr>
        <w:fldChar w:fldCharType="separate"/>
      </w:r>
      <w:r>
        <w:rPr>
          <w:rFonts w:hint="eastAsia" w:ascii="仿宋_GB2312" w:eastAsia="仿宋_GB2312" w:cs="仿宋_GB2312"/>
          <w:szCs w:val="32"/>
          <w:highlight w:val="none"/>
          <w:lang w:val="en-US" w:eastAsia="zh-CN"/>
        </w:rPr>
        <w:t>12</w:t>
      </w:r>
      <w:r>
        <w:rPr>
          <w:rFonts w:hint="eastAsia" w:ascii="仿宋_GB2312" w:eastAsia="仿宋_GB2312" w:cs="仿宋_GB2312"/>
          <w:szCs w:val="28"/>
          <w:highlight w:val="none"/>
        </w:rPr>
        <w:t>.1说明</w:t>
      </w:r>
      <w:r>
        <w:tab/>
      </w:r>
      <w:r>
        <w:fldChar w:fldCharType="begin"/>
      </w:r>
      <w:r>
        <w:instrText xml:space="preserve"> PAGEREF _Toc32642 \h </w:instrText>
      </w:r>
      <w:r>
        <w:fldChar w:fldCharType="separate"/>
      </w:r>
      <w:r>
        <w:t>60</w:t>
      </w:r>
      <w:r>
        <w:fldChar w:fldCharType="end"/>
      </w:r>
      <w:r>
        <w:rPr>
          <w:rFonts w:hint="eastAsia" w:ascii="仿宋_GB2312" w:eastAsia="仿宋_GB2312" w:cs="仿宋_GB2312"/>
          <w:color w:val="auto"/>
          <w:szCs w:val="24"/>
        </w:rPr>
        <w:fldChar w:fldCharType="end"/>
      </w:r>
    </w:p>
    <w:p w14:paraId="49BCA35A">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_Toc32029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12</w:t>
      </w:r>
      <w:r>
        <w:rPr>
          <w:rFonts w:hint="eastAsia" w:ascii="仿宋_GB2312" w:eastAsia="仿宋_GB2312" w:cs="仿宋_GB2312"/>
          <w:szCs w:val="28"/>
          <w:highlight w:val="none"/>
        </w:rPr>
        <w:t>.2基础数据</w:t>
      </w:r>
      <w:r>
        <w:tab/>
      </w:r>
      <w:r>
        <w:fldChar w:fldCharType="begin"/>
      </w:r>
      <w:r>
        <w:instrText xml:space="preserve"> PAGEREF _Toc32029 \h </w:instrText>
      </w:r>
      <w:r>
        <w:fldChar w:fldCharType="separate"/>
      </w:r>
      <w:r>
        <w:t>60</w:t>
      </w:r>
      <w:r>
        <w:fldChar w:fldCharType="end"/>
      </w:r>
      <w:r>
        <w:rPr>
          <w:rFonts w:hint="eastAsia" w:ascii="仿宋_GB2312" w:eastAsia="仿宋_GB2312" w:cs="仿宋_GB2312"/>
          <w:color w:val="auto"/>
          <w:szCs w:val="24"/>
        </w:rPr>
        <w:fldChar w:fldCharType="end"/>
      </w:r>
    </w:p>
    <w:p w14:paraId="30D14FFA">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_Toc32198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12</w:t>
      </w:r>
      <w:r>
        <w:rPr>
          <w:rFonts w:hint="eastAsia" w:ascii="仿宋_GB2312" w:eastAsia="仿宋_GB2312" w:cs="仿宋_GB2312"/>
          <w:szCs w:val="28"/>
          <w:highlight w:val="none"/>
        </w:rPr>
        <w:t>.3 财务评价</w:t>
      </w:r>
      <w:r>
        <w:tab/>
      </w:r>
      <w:r>
        <w:fldChar w:fldCharType="begin"/>
      </w:r>
      <w:r>
        <w:instrText xml:space="preserve"> PAGEREF _Toc32198 \h </w:instrText>
      </w:r>
      <w:r>
        <w:fldChar w:fldCharType="separate"/>
      </w:r>
      <w:r>
        <w:t>61</w:t>
      </w:r>
      <w:r>
        <w:fldChar w:fldCharType="end"/>
      </w:r>
      <w:r>
        <w:rPr>
          <w:rFonts w:hint="eastAsia" w:ascii="仿宋_GB2312" w:eastAsia="仿宋_GB2312" w:cs="仿宋_GB2312"/>
          <w:color w:val="auto"/>
          <w:szCs w:val="24"/>
        </w:rPr>
        <w:fldChar w:fldCharType="end"/>
      </w:r>
    </w:p>
    <w:p w14:paraId="168359A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_Toc21897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12</w:t>
      </w:r>
      <w:r>
        <w:rPr>
          <w:rFonts w:hint="eastAsia" w:ascii="仿宋_GB2312" w:eastAsia="仿宋_GB2312" w:cs="仿宋_GB2312"/>
          <w:szCs w:val="28"/>
          <w:highlight w:val="none"/>
        </w:rPr>
        <w:t>.4财务评价结论</w:t>
      </w:r>
      <w:r>
        <w:tab/>
      </w:r>
      <w:r>
        <w:fldChar w:fldCharType="begin"/>
      </w:r>
      <w:r>
        <w:instrText xml:space="preserve"> PAGEREF _Toc21897 \h </w:instrText>
      </w:r>
      <w:r>
        <w:fldChar w:fldCharType="separate"/>
      </w:r>
      <w:r>
        <w:t>62</w:t>
      </w:r>
      <w:r>
        <w:fldChar w:fldCharType="end"/>
      </w:r>
      <w:r>
        <w:rPr>
          <w:rFonts w:hint="eastAsia" w:ascii="仿宋_GB2312" w:eastAsia="仿宋_GB2312" w:cs="仿宋_GB2312"/>
          <w:color w:val="auto"/>
          <w:szCs w:val="24"/>
        </w:rPr>
        <w:fldChar w:fldCharType="end"/>
      </w:r>
    </w:p>
    <w:p w14:paraId="368F39C2">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_Toc11899 </w:instrText>
      </w:r>
      <w:r>
        <w:rPr>
          <w:rFonts w:hint="eastAsia" w:ascii="仿宋_GB2312" w:eastAsia="仿宋_GB2312" w:cs="仿宋_GB2312"/>
          <w:szCs w:val="24"/>
        </w:rPr>
        <w:fldChar w:fldCharType="separate"/>
      </w:r>
      <w:r>
        <w:rPr>
          <w:rFonts w:ascii="仿宋_GB2312" w:eastAsia="仿宋_GB2312" w:cs="仿宋_GB2312"/>
          <w:szCs w:val="36"/>
        </w:rPr>
        <w:t xml:space="preserve">13 </w:t>
      </w:r>
      <w:r>
        <w:rPr>
          <w:rFonts w:hint="eastAsia" w:ascii="仿宋_GB2312" w:eastAsia="仿宋_GB2312" w:cs="仿宋_GB2312"/>
          <w:szCs w:val="36"/>
          <w:highlight w:val="none"/>
        </w:rPr>
        <w:t>开发方案简要结论</w:t>
      </w:r>
      <w:r>
        <w:tab/>
      </w:r>
      <w:r>
        <w:fldChar w:fldCharType="begin"/>
      </w:r>
      <w:r>
        <w:instrText xml:space="preserve"> PAGEREF _Toc11899 \h </w:instrText>
      </w:r>
      <w:r>
        <w:fldChar w:fldCharType="separate"/>
      </w:r>
      <w:r>
        <w:t>64</w:t>
      </w:r>
      <w:r>
        <w:fldChar w:fldCharType="end"/>
      </w:r>
      <w:r>
        <w:rPr>
          <w:rFonts w:hint="eastAsia" w:ascii="仿宋_GB2312" w:eastAsia="仿宋_GB2312" w:cs="仿宋_GB2312"/>
          <w:color w:val="auto"/>
          <w:szCs w:val="24"/>
        </w:rPr>
        <w:fldChar w:fldCharType="end"/>
      </w:r>
    </w:p>
    <w:p w14:paraId="7ACA48A6">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_Toc31397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lang w:val="en-US" w:eastAsia="zh-CN"/>
        </w:rPr>
        <w:t>13</w:t>
      </w:r>
      <w:r>
        <w:rPr>
          <w:rFonts w:hint="eastAsia" w:ascii="仿宋_GB2312" w:eastAsia="仿宋_GB2312" w:cs="仿宋_GB2312"/>
          <w:bCs w:val="0"/>
          <w:szCs w:val="28"/>
          <w:highlight w:val="none"/>
        </w:rPr>
        <w:t>.1资源储量利用情况</w:t>
      </w:r>
      <w:r>
        <w:tab/>
      </w:r>
      <w:r>
        <w:fldChar w:fldCharType="begin"/>
      </w:r>
      <w:r>
        <w:instrText xml:space="preserve"> PAGEREF _Toc31397 \h </w:instrText>
      </w:r>
      <w:r>
        <w:fldChar w:fldCharType="separate"/>
      </w:r>
      <w:r>
        <w:t>64</w:t>
      </w:r>
      <w:r>
        <w:fldChar w:fldCharType="end"/>
      </w:r>
      <w:r>
        <w:rPr>
          <w:rFonts w:hint="eastAsia" w:ascii="仿宋_GB2312" w:eastAsia="仿宋_GB2312" w:cs="仿宋_GB2312"/>
          <w:color w:val="auto"/>
          <w:szCs w:val="24"/>
        </w:rPr>
        <w:fldChar w:fldCharType="end"/>
      </w:r>
    </w:p>
    <w:p w14:paraId="46DB6EA5">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_Toc27155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.2生产规模及服务年限</w:t>
      </w:r>
      <w:r>
        <w:tab/>
      </w:r>
      <w:r>
        <w:fldChar w:fldCharType="begin"/>
      </w:r>
      <w:r>
        <w:instrText xml:space="preserve"> PAGEREF _Toc27155 \h </w:instrText>
      </w:r>
      <w:r>
        <w:fldChar w:fldCharType="separate"/>
      </w:r>
      <w:r>
        <w:t>64</w:t>
      </w:r>
      <w:r>
        <w:fldChar w:fldCharType="end"/>
      </w:r>
      <w:r>
        <w:rPr>
          <w:rFonts w:hint="eastAsia" w:ascii="仿宋_GB2312" w:eastAsia="仿宋_GB2312" w:cs="仿宋_GB2312"/>
          <w:color w:val="auto"/>
          <w:szCs w:val="24"/>
        </w:rPr>
        <w:fldChar w:fldCharType="end"/>
      </w:r>
    </w:p>
    <w:p w14:paraId="13CAFF19">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_Toc21816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.3产品方案</w:t>
      </w:r>
      <w:r>
        <w:tab/>
      </w:r>
      <w:r>
        <w:fldChar w:fldCharType="begin"/>
      </w:r>
      <w:r>
        <w:instrText xml:space="preserve"> PAGEREF _Toc21816 \h </w:instrText>
      </w:r>
      <w:r>
        <w:fldChar w:fldCharType="separate"/>
      </w:r>
      <w:r>
        <w:t>64</w:t>
      </w:r>
      <w:r>
        <w:fldChar w:fldCharType="end"/>
      </w:r>
      <w:r>
        <w:rPr>
          <w:rFonts w:hint="eastAsia" w:ascii="仿宋_GB2312" w:eastAsia="仿宋_GB2312" w:cs="仿宋_GB2312"/>
          <w:color w:val="auto"/>
          <w:szCs w:val="24"/>
        </w:rPr>
        <w:fldChar w:fldCharType="end"/>
      </w:r>
    </w:p>
    <w:p w14:paraId="10BFFF57">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_Toc2032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.4开采方式、开拓运输</w:t>
      </w:r>
      <w:r>
        <w:tab/>
      </w:r>
      <w:r>
        <w:fldChar w:fldCharType="begin"/>
      </w:r>
      <w:r>
        <w:instrText xml:space="preserve"> PAGEREF _Toc2032 \h </w:instrText>
      </w:r>
      <w:r>
        <w:fldChar w:fldCharType="separate"/>
      </w:r>
      <w:r>
        <w:t>64</w:t>
      </w:r>
      <w:r>
        <w:fldChar w:fldCharType="end"/>
      </w:r>
      <w:r>
        <w:rPr>
          <w:rFonts w:hint="eastAsia" w:ascii="仿宋_GB2312" w:eastAsia="仿宋_GB2312" w:cs="仿宋_GB2312"/>
          <w:color w:val="auto"/>
          <w:szCs w:val="24"/>
        </w:rPr>
        <w:fldChar w:fldCharType="end"/>
      </w:r>
    </w:p>
    <w:p w14:paraId="44C10D97">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_Toc29183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.5采、选工艺方案</w:t>
      </w:r>
      <w:r>
        <w:tab/>
      </w:r>
      <w:r>
        <w:fldChar w:fldCharType="begin"/>
      </w:r>
      <w:r>
        <w:instrText xml:space="preserve"> PAGEREF _Toc29183 \h </w:instrText>
      </w:r>
      <w:r>
        <w:fldChar w:fldCharType="separate"/>
      </w:r>
      <w:r>
        <w:t>64</w:t>
      </w:r>
      <w:r>
        <w:fldChar w:fldCharType="end"/>
      </w:r>
      <w:r>
        <w:rPr>
          <w:rFonts w:hint="eastAsia" w:ascii="仿宋_GB2312" w:eastAsia="仿宋_GB2312" w:cs="仿宋_GB2312"/>
          <w:color w:val="auto"/>
          <w:szCs w:val="24"/>
        </w:rPr>
        <w:fldChar w:fldCharType="end"/>
      </w:r>
    </w:p>
    <w:p w14:paraId="7BF4BED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_Toc20761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.6综合回收、综合利用方案</w:t>
      </w:r>
      <w:r>
        <w:tab/>
      </w:r>
      <w:r>
        <w:fldChar w:fldCharType="begin"/>
      </w:r>
      <w:r>
        <w:instrText xml:space="preserve"> PAGEREF _Toc20761 \h </w:instrText>
      </w:r>
      <w:r>
        <w:fldChar w:fldCharType="separate"/>
      </w:r>
      <w:r>
        <w:t>65</w:t>
      </w:r>
      <w:r>
        <w:fldChar w:fldCharType="end"/>
      </w:r>
      <w:r>
        <w:rPr>
          <w:rFonts w:hint="eastAsia" w:ascii="仿宋_GB2312" w:eastAsia="仿宋_GB2312" w:cs="仿宋_GB2312"/>
          <w:color w:val="auto"/>
          <w:szCs w:val="24"/>
        </w:rPr>
        <w:fldChar w:fldCharType="end"/>
      </w:r>
    </w:p>
    <w:p w14:paraId="7AEF78C7">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_Toc12326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.7“三率”指标对比</w:t>
      </w:r>
      <w:r>
        <w:tab/>
      </w:r>
      <w:r>
        <w:fldChar w:fldCharType="begin"/>
      </w:r>
      <w:r>
        <w:instrText xml:space="preserve"> PAGEREF _Toc12326 \h </w:instrText>
      </w:r>
      <w:r>
        <w:fldChar w:fldCharType="separate"/>
      </w:r>
      <w:r>
        <w:t>65</w:t>
      </w:r>
      <w:r>
        <w:fldChar w:fldCharType="end"/>
      </w:r>
      <w:r>
        <w:rPr>
          <w:rFonts w:hint="eastAsia" w:ascii="仿宋_GB2312" w:eastAsia="仿宋_GB2312" w:cs="仿宋_GB2312"/>
          <w:color w:val="auto"/>
          <w:szCs w:val="24"/>
        </w:rPr>
        <w:fldChar w:fldCharType="end"/>
      </w:r>
    </w:p>
    <w:p w14:paraId="54EE7134">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_Toc24929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lang w:val="en-US" w:eastAsia="zh-CN"/>
        </w:rPr>
        <w:t>13.8</w:t>
      </w:r>
      <w:r>
        <w:rPr>
          <w:rFonts w:hint="eastAsia" w:ascii="仿宋_GB2312" w:eastAsia="仿宋_GB2312" w:cs="仿宋_GB2312"/>
          <w:bCs w:val="0"/>
          <w:szCs w:val="28"/>
          <w:highlight w:val="none"/>
        </w:rPr>
        <w:t>主要综合技术经济指标</w:t>
      </w:r>
      <w:r>
        <w:tab/>
      </w:r>
      <w:r>
        <w:fldChar w:fldCharType="begin"/>
      </w:r>
      <w:r>
        <w:instrText xml:space="preserve"> PAGEREF _Toc24929 \h </w:instrText>
      </w:r>
      <w:r>
        <w:fldChar w:fldCharType="separate"/>
      </w:r>
      <w:r>
        <w:t>65</w:t>
      </w:r>
      <w:r>
        <w:fldChar w:fldCharType="end"/>
      </w:r>
      <w:r>
        <w:rPr>
          <w:rFonts w:hint="eastAsia" w:ascii="仿宋_GB2312" w:eastAsia="仿宋_GB2312" w:cs="仿宋_GB2312"/>
          <w:color w:val="auto"/>
          <w:szCs w:val="24"/>
        </w:rPr>
        <w:fldChar w:fldCharType="end"/>
      </w:r>
    </w:p>
    <w:p w14:paraId="1D4A57D6">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_Toc22587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lang w:val="en-US" w:eastAsia="zh-CN"/>
        </w:rPr>
        <w:t>13.9</w:t>
      </w:r>
      <w:r>
        <w:rPr>
          <w:rFonts w:hint="eastAsia" w:ascii="仿宋_GB2312" w:eastAsia="仿宋_GB2312" w:cs="仿宋_GB2312"/>
          <w:bCs w:val="0"/>
          <w:szCs w:val="28"/>
          <w:highlight w:val="none"/>
        </w:rPr>
        <w:t>工程项目扼要综合评价</w:t>
      </w:r>
      <w:r>
        <w:tab/>
      </w:r>
      <w:r>
        <w:fldChar w:fldCharType="begin"/>
      </w:r>
      <w:r>
        <w:instrText xml:space="preserve"> PAGEREF _Toc22587 \h </w:instrText>
      </w:r>
      <w:r>
        <w:fldChar w:fldCharType="separate"/>
      </w:r>
      <w:r>
        <w:t>66</w:t>
      </w:r>
      <w:r>
        <w:fldChar w:fldCharType="end"/>
      </w:r>
      <w:r>
        <w:rPr>
          <w:rFonts w:hint="eastAsia" w:ascii="仿宋_GB2312" w:eastAsia="仿宋_GB2312" w:cs="仿宋_GB2312"/>
          <w:color w:val="auto"/>
          <w:szCs w:val="24"/>
        </w:rPr>
        <w:fldChar w:fldCharType="end"/>
      </w:r>
    </w:p>
    <w:p w14:paraId="765DA055">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_Toc13051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lang w:val="en-US" w:eastAsia="zh-CN"/>
        </w:rPr>
        <w:t>13.10存在的主要问题及建议</w:t>
      </w:r>
      <w:r>
        <w:tab/>
      </w:r>
      <w:r>
        <w:fldChar w:fldCharType="begin"/>
      </w:r>
      <w:r>
        <w:instrText xml:space="preserve"> PAGEREF _Toc13051 \h </w:instrText>
      </w:r>
      <w:r>
        <w:fldChar w:fldCharType="separate"/>
      </w:r>
      <w:r>
        <w:t>66</w:t>
      </w:r>
      <w:r>
        <w:fldChar w:fldCharType="end"/>
      </w:r>
      <w:r>
        <w:rPr>
          <w:rFonts w:hint="eastAsia" w:ascii="仿宋_GB2312" w:eastAsia="仿宋_GB2312" w:cs="仿宋_GB2312"/>
          <w:color w:val="auto"/>
          <w:szCs w:val="24"/>
        </w:rPr>
        <w:fldChar w:fldCharType="end"/>
      </w:r>
    </w:p>
    <w:p w14:paraId="045EFA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cs="仿宋_GB2312"/>
          <w:color w:val="auto"/>
          <w:szCs w:val="24"/>
        </w:rPr>
        <w:sectPr>
          <w:headerReference r:id="rId7" w:type="default"/>
          <w:footerReference r:id="rId8" w:type="default"/>
          <w:pgSz w:w="11906" w:h="16838"/>
          <w:pgMar w:top="1814" w:right="1474" w:bottom="1814" w:left="1474" w:header="1361" w:footer="1361" w:gutter="0"/>
          <w:pgNumType w:fmt="upperRoman" w:start="1"/>
          <w:cols w:space="720" w:num="1"/>
          <w:docGrid w:type="lines" w:linePitch="381" w:charSpace="0"/>
        </w:sectPr>
      </w:pPr>
      <w:r>
        <w:rPr>
          <w:rFonts w:hint="eastAsia" w:ascii="仿宋_GB2312" w:eastAsia="仿宋_GB2312" w:cs="仿宋_GB2312"/>
          <w:color w:val="auto"/>
          <w:szCs w:val="24"/>
        </w:rPr>
        <w:fldChar w:fldCharType="end"/>
      </w:r>
    </w:p>
    <w:p w14:paraId="7BE10926">
      <w:pPr>
        <w:ind w:firstLine="186" w:firstLineChars="66"/>
        <w:rPr>
          <w:rFonts w:hint="eastAsia" w:ascii="仿宋_GB2312" w:eastAsia="仿宋_GB2312" w:cs="仿宋_GB2312"/>
          <w:b/>
          <w:color w:val="auto"/>
        </w:rPr>
      </w:pPr>
      <w:r>
        <w:rPr>
          <w:rFonts w:hint="eastAsia" w:ascii="仿宋_GB2312" w:eastAsia="仿宋_GB2312" w:cs="仿宋_GB2312"/>
          <w:b/>
          <w:color w:val="auto"/>
        </w:rPr>
        <w:t>附 图</w:t>
      </w:r>
      <w:r>
        <w:rPr>
          <w:rFonts w:hint="eastAsia" w:ascii="仿宋_GB2312" w:eastAsia="仿宋_GB2312" w:cs="仿宋_GB2312"/>
          <w:b/>
          <w:color w:val="auto"/>
          <w:lang w:eastAsia="zh-CN"/>
        </w:rPr>
        <w:t>：</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6219"/>
        <w:gridCol w:w="1408"/>
      </w:tblGrid>
      <w:tr w14:paraId="0DA6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Pr>
          <w:p w14:paraId="546B963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序号</w:t>
            </w:r>
          </w:p>
        </w:tc>
        <w:tc>
          <w:tcPr>
            <w:tcW w:w="3389" w:type="pct"/>
          </w:tcPr>
          <w:p w14:paraId="5F54E6E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图名</w:t>
            </w:r>
          </w:p>
        </w:tc>
        <w:tc>
          <w:tcPr>
            <w:tcW w:w="767" w:type="pct"/>
          </w:tcPr>
          <w:p w14:paraId="06EC393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比例尺</w:t>
            </w:r>
          </w:p>
        </w:tc>
      </w:tr>
      <w:tr w14:paraId="7DDF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3FE02A2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附图1</w:t>
            </w:r>
          </w:p>
        </w:tc>
        <w:tc>
          <w:tcPr>
            <w:tcW w:w="3389" w:type="pct"/>
            <w:tcBorders>
              <w:top w:val="single" w:color="auto" w:sz="4" w:space="0"/>
              <w:left w:val="single" w:color="auto" w:sz="4" w:space="0"/>
              <w:right w:val="single" w:color="auto" w:sz="4" w:space="0"/>
            </w:tcBorders>
          </w:tcPr>
          <w:p w14:paraId="1A8D2D9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地形地质图</w:t>
            </w:r>
          </w:p>
        </w:tc>
        <w:tc>
          <w:tcPr>
            <w:tcW w:w="767" w:type="pct"/>
            <w:tcBorders>
              <w:top w:val="single" w:color="auto" w:sz="4" w:space="0"/>
              <w:left w:val="single" w:color="auto" w:sz="4" w:space="0"/>
              <w:right w:val="single" w:color="auto" w:sz="4" w:space="0"/>
            </w:tcBorders>
          </w:tcPr>
          <w:p w14:paraId="19BF2A2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000</w:t>
            </w:r>
          </w:p>
        </w:tc>
      </w:tr>
      <w:tr w14:paraId="0644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2D2C3A6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附图2</w:t>
            </w:r>
          </w:p>
        </w:tc>
        <w:tc>
          <w:tcPr>
            <w:tcW w:w="3389" w:type="pct"/>
            <w:tcBorders>
              <w:top w:val="single" w:color="auto" w:sz="4" w:space="0"/>
              <w:left w:val="single" w:color="auto" w:sz="4" w:space="0"/>
              <w:right w:val="single" w:color="auto" w:sz="4" w:space="0"/>
            </w:tcBorders>
          </w:tcPr>
          <w:p w14:paraId="2D7741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资源量估算图</w:t>
            </w:r>
          </w:p>
        </w:tc>
        <w:tc>
          <w:tcPr>
            <w:tcW w:w="767" w:type="pct"/>
            <w:tcBorders>
              <w:top w:val="single" w:color="auto" w:sz="4" w:space="0"/>
              <w:left w:val="single" w:color="auto" w:sz="4" w:space="0"/>
              <w:right w:val="single" w:color="auto" w:sz="4" w:space="0"/>
            </w:tcBorders>
          </w:tcPr>
          <w:p w14:paraId="1BE852E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1:</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000</w:t>
            </w:r>
          </w:p>
        </w:tc>
      </w:tr>
      <w:tr w14:paraId="0BF0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4585C73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附图3</w:t>
            </w:r>
          </w:p>
        </w:tc>
        <w:tc>
          <w:tcPr>
            <w:tcW w:w="3389" w:type="pct"/>
            <w:tcBorders>
              <w:top w:val="single" w:color="auto" w:sz="4" w:space="0"/>
              <w:left w:val="single" w:color="auto" w:sz="4" w:space="0"/>
              <w:right w:val="single" w:color="auto" w:sz="4" w:space="0"/>
            </w:tcBorders>
          </w:tcPr>
          <w:p w14:paraId="1385E0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露天开采终了平面图</w:t>
            </w:r>
          </w:p>
        </w:tc>
        <w:tc>
          <w:tcPr>
            <w:tcW w:w="767" w:type="pct"/>
            <w:tcBorders>
              <w:top w:val="single" w:color="auto" w:sz="4" w:space="0"/>
              <w:left w:val="single" w:color="auto" w:sz="4" w:space="0"/>
              <w:right w:val="single" w:color="auto" w:sz="4" w:space="0"/>
            </w:tcBorders>
          </w:tcPr>
          <w:p w14:paraId="182CBBE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1:</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000</w:t>
            </w:r>
          </w:p>
        </w:tc>
      </w:tr>
      <w:tr w14:paraId="57FC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06CC8DB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附图4</w:t>
            </w:r>
          </w:p>
        </w:tc>
        <w:tc>
          <w:tcPr>
            <w:tcW w:w="3389" w:type="pct"/>
            <w:tcBorders>
              <w:top w:val="single" w:color="auto" w:sz="4" w:space="0"/>
              <w:left w:val="single" w:color="auto" w:sz="4" w:space="0"/>
              <w:right w:val="single" w:color="auto" w:sz="4" w:space="0"/>
            </w:tcBorders>
          </w:tcPr>
          <w:p w14:paraId="3421427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总平面布置及地表防洪工程平面图</w:t>
            </w:r>
          </w:p>
        </w:tc>
        <w:tc>
          <w:tcPr>
            <w:tcW w:w="767" w:type="pct"/>
            <w:tcBorders>
              <w:top w:val="single" w:color="auto" w:sz="4" w:space="0"/>
              <w:left w:val="single" w:color="auto" w:sz="4" w:space="0"/>
              <w:right w:val="single" w:color="auto" w:sz="4" w:space="0"/>
            </w:tcBorders>
          </w:tcPr>
          <w:p w14:paraId="7003950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1:</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000</w:t>
            </w:r>
          </w:p>
        </w:tc>
      </w:tr>
      <w:tr w14:paraId="1ACD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6762F9F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附图5</w:t>
            </w:r>
          </w:p>
        </w:tc>
        <w:tc>
          <w:tcPr>
            <w:tcW w:w="3389" w:type="pct"/>
            <w:tcBorders>
              <w:top w:val="single" w:color="auto" w:sz="4" w:space="0"/>
              <w:left w:val="single" w:color="auto" w:sz="4" w:space="0"/>
              <w:right w:val="single" w:color="auto" w:sz="4" w:space="0"/>
            </w:tcBorders>
          </w:tcPr>
          <w:p w14:paraId="63E807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勘探线剖面图</w:t>
            </w:r>
          </w:p>
        </w:tc>
        <w:tc>
          <w:tcPr>
            <w:tcW w:w="767" w:type="pct"/>
            <w:tcBorders>
              <w:top w:val="single" w:color="auto" w:sz="4" w:space="0"/>
              <w:left w:val="single" w:color="auto" w:sz="4" w:space="0"/>
              <w:right w:val="single" w:color="auto" w:sz="4" w:space="0"/>
            </w:tcBorders>
          </w:tcPr>
          <w:p w14:paraId="1C0B27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1:</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000</w:t>
            </w:r>
          </w:p>
        </w:tc>
      </w:tr>
      <w:tr w14:paraId="1322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5D950C0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附图6</w:t>
            </w:r>
          </w:p>
        </w:tc>
        <w:tc>
          <w:tcPr>
            <w:tcW w:w="3389" w:type="pct"/>
            <w:tcBorders>
              <w:top w:val="single" w:color="auto" w:sz="4" w:space="0"/>
              <w:left w:val="single" w:color="auto" w:sz="4" w:space="0"/>
              <w:right w:val="single" w:color="auto" w:sz="4" w:space="0"/>
            </w:tcBorders>
          </w:tcPr>
          <w:p w14:paraId="2E52894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采矿方法图</w:t>
            </w:r>
          </w:p>
        </w:tc>
        <w:tc>
          <w:tcPr>
            <w:tcW w:w="767" w:type="pct"/>
            <w:tcBorders>
              <w:top w:val="single" w:color="auto" w:sz="4" w:space="0"/>
              <w:left w:val="single" w:color="auto" w:sz="4" w:space="0"/>
              <w:right w:val="single" w:color="auto" w:sz="4" w:space="0"/>
            </w:tcBorders>
          </w:tcPr>
          <w:p w14:paraId="56680C5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w:t>
            </w:r>
          </w:p>
        </w:tc>
      </w:tr>
    </w:tbl>
    <w:p w14:paraId="5E222158">
      <w:pPr>
        <w:adjustRightInd w:val="0"/>
        <w:snapToGrid w:val="0"/>
        <w:spacing w:line="360" w:lineRule="auto"/>
        <w:ind w:firstLine="480" w:firstLineChars="200"/>
        <w:rPr>
          <w:rFonts w:hint="eastAsia" w:ascii="仿宋_GB2312" w:eastAsia="仿宋_GB2312" w:cs="仿宋_GB2312"/>
          <w:color w:val="auto"/>
          <w:sz w:val="24"/>
          <w:szCs w:val="24"/>
        </w:rPr>
      </w:pPr>
    </w:p>
    <w:p w14:paraId="36FB1408">
      <w:pPr>
        <w:adjustRightInd w:val="0"/>
        <w:snapToGrid w:val="0"/>
        <w:spacing w:line="360" w:lineRule="auto"/>
        <w:ind w:firstLine="480" w:firstLineChars="200"/>
        <w:rPr>
          <w:rFonts w:hint="eastAsia" w:ascii="仿宋_GB2312" w:eastAsia="仿宋_GB2312" w:cs="仿宋_GB2312"/>
          <w:color w:val="auto"/>
          <w:sz w:val="24"/>
          <w:szCs w:val="24"/>
        </w:rPr>
      </w:pPr>
    </w:p>
    <w:p w14:paraId="417B7695">
      <w:pPr>
        <w:rPr>
          <w:rFonts w:hint="eastAsia" w:ascii="仿宋_GB2312" w:eastAsia="仿宋_GB2312" w:cs="仿宋_GB2312"/>
          <w:b/>
          <w:color w:val="auto"/>
        </w:rPr>
      </w:pPr>
      <w:r>
        <w:rPr>
          <w:rFonts w:hint="eastAsia" w:ascii="仿宋_GB2312" w:eastAsia="仿宋_GB2312" w:cs="仿宋_GB2312"/>
          <w:b/>
          <w:color w:val="auto"/>
        </w:rPr>
        <w:t>附 件：</w:t>
      </w:r>
    </w:p>
    <w:p w14:paraId="2FED4F0B">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附件1：设计委托书</w:t>
      </w:r>
    </w:p>
    <w:p w14:paraId="13172428">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附件2：承诺书</w:t>
      </w:r>
    </w:p>
    <w:p w14:paraId="4A2C59FC">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附件3：营业执照；</w:t>
      </w:r>
    </w:p>
    <w:p w14:paraId="72FEBE51">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附件</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：关于《</w:t>
      </w:r>
      <w:r>
        <w:rPr>
          <w:rFonts w:hint="eastAsia" w:ascii="仿宋_GB2312" w:eastAsia="仿宋_GB2312" w:cs="仿宋_GB2312"/>
          <w:color w:val="auto"/>
          <w:sz w:val="28"/>
          <w:szCs w:val="28"/>
          <w:lang w:eastAsia="zh-CN"/>
        </w:rPr>
        <w:t>四川省大英县狮子坡砖瓦用页岩矿</w:t>
      </w:r>
      <w:r>
        <w:rPr>
          <w:rFonts w:hint="eastAsia" w:ascii="仿宋_GB2312" w:eastAsia="仿宋_GB2312" w:cs="仿宋_GB2312"/>
          <w:color w:val="auto"/>
          <w:sz w:val="28"/>
          <w:szCs w:val="28"/>
        </w:rPr>
        <w:t>勘查报告》矿产资源储量评审备案证明及评审意见书；</w:t>
      </w:r>
    </w:p>
    <w:p w14:paraId="65010C12">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附件</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：不涉及生态保护红线、永久基本农田、各类自然保护区、风景名胜区等的证明文件</w:t>
      </w:r>
      <w:r>
        <w:rPr>
          <w:rFonts w:hint="eastAsia" w:ascii="仿宋_GB2312" w:eastAsia="仿宋_GB2312" w:cs="仿宋_GB2312"/>
          <w:color w:val="auto"/>
          <w:sz w:val="28"/>
          <w:szCs w:val="28"/>
          <w:lang w:eastAsia="zh-CN"/>
        </w:rPr>
        <w:t>。</w:t>
      </w:r>
    </w:p>
    <w:p w14:paraId="707C1EB6">
      <w:pPr>
        <w:rPr>
          <w:rFonts w:hint="eastAsia" w:ascii="仿宋_GB2312" w:eastAsia="仿宋_GB2312" w:cs="仿宋_GB2312"/>
          <w:color w:val="auto"/>
        </w:rPr>
        <w:sectPr>
          <w:pgSz w:w="11906" w:h="16838"/>
          <w:pgMar w:top="1814" w:right="1474" w:bottom="1814" w:left="1474" w:header="1361" w:footer="1361" w:gutter="0"/>
          <w:pgNumType w:fmt="upperRoman"/>
          <w:cols w:space="720" w:num="1"/>
          <w:docGrid w:type="lines" w:linePitch="381" w:charSpace="0"/>
        </w:sectPr>
      </w:pPr>
      <w:bookmarkStart w:id="1" w:name="_Toc138060285"/>
    </w:p>
    <w:bookmarkEnd w:id="1"/>
    <w:p w14:paraId="4E2D0CA0">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2" w:name="_Toc138060286"/>
      <w:bookmarkStart w:id="3" w:name="_Toc9617"/>
      <w:bookmarkStart w:id="4" w:name="_Toc11307"/>
      <w:bookmarkStart w:id="5" w:name="_Toc23810"/>
      <w:r>
        <w:rPr>
          <w:rFonts w:hint="eastAsia" w:ascii="仿宋_GB2312" w:eastAsia="仿宋_GB2312" w:cs="仿宋_GB2312"/>
          <w:color w:val="auto"/>
          <w:sz w:val="36"/>
          <w:szCs w:val="36"/>
        </w:rPr>
        <w:t>概述</w:t>
      </w:r>
      <w:bookmarkEnd w:id="2"/>
      <w:bookmarkEnd w:id="3"/>
      <w:bookmarkEnd w:id="4"/>
      <w:bookmarkEnd w:id="5"/>
    </w:p>
    <w:p w14:paraId="4DA17DA9">
      <w:pPr>
        <w:pStyle w:val="4"/>
        <w:adjustRightInd w:val="0"/>
        <w:snapToGrid w:val="0"/>
        <w:spacing w:before="0"/>
        <w:rPr>
          <w:rFonts w:hint="eastAsia" w:ascii="仿宋_GB2312" w:eastAsia="仿宋_GB2312" w:cs="仿宋_GB2312"/>
          <w:b/>
          <w:bCs w:val="0"/>
          <w:color w:val="auto"/>
          <w:sz w:val="28"/>
          <w:szCs w:val="28"/>
        </w:rPr>
      </w:pPr>
      <w:bookmarkStart w:id="6" w:name="_Toc13979"/>
      <w:bookmarkStart w:id="7" w:name="_Toc15055"/>
      <w:bookmarkStart w:id="8" w:name="_Toc10813"/>
      <w:r>
        <w:rPr>
          <w:rFonts w:hint="eastAsia" w:ascii="仿宋_GB2312" w:eastAsia="仿宋_GB2312" w:cs="仿宋_GB2312"/>
          <w:b/>
          <w:bCs w:val="0"/>
          <w:color w:val="auto"/>
          <w:sz w:val="28"/>
          <w:szCs w:val="28"/>
        </w:rPr>
        <w:t>1.1项目名称、编制目的及矿区位置</w:t>
      </w:r>
      <w:bookmarkEnd w:id="6"/>
      <w:bookmarkEnd w:id="7"/>
      <w:bookmarkEnd w:id="8"/>
    </w:p>
    <w:p w14:paraId="5E7F6133">
      <w:pPr>
        <w:pStyle w:val="5"/>
        <w:adjustRightInd w:val="0"/>
        <w:snapToGrid w:val="0"/>
        <w:spacing w:before="0" w:line="360" w:lineRule="auto"/>
        <w:rPr>
          <w:rFonts w:hint="eastAsia" w:ascii="仿宋_GB2312" w:eastAsia="仿宋_GB2312" w:cs="仿宋_GB2312"/>
          <w:b/>
          <w:bCs w:val="0"/>
          <w:color w:val="auto"/>
          <w:sz w:val="28"/>
          <w:szCs w:val="28"/>
        </w:rPr>
      </w:pPr>
      <w:bookmarkStart w:id="9" w:name="_Toc148957906"/>
      <w:bookmarkStart w:id="10" w:name="_Toc30974"/>
      <w:r>
        <w:rPr>
          <w:rFonts w:hint="eastAsia" w:ascii="仿宋_GB2312" w:eastAsia="仿宋_GB2312" w:cs="仿宋_GB2312"/>
          <w:b/>
          <w:bCs w:val="0"/>
          <w:color w:val="auto"/>
          <w:sz w:val="28"/>
          <w:szCs w:val="28"/>
        </w:rPr>
        <w:t>1.1.1项目名称、建设性质</w:t>
      </w:r>
      <w:bookmarkEnd w:id="9"/>
      <w:bookmarkEnd w:id="10"/>
    </w:p>
    <w:p w14:paraId="315222AC">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项目名称：</w:t>
      </w:r>
      <w:bookmarkStart w:id="11" w:name="_Hlk12613794"/>
      <w:bookmarkStart w:id="12" w:name="_Hlk12610690"/>
      <w:r>
        <w:rPr>
          <w:rFonts w:hint="eastAsia" w:ascii="仿宋_GB2312" w:eastAsia="仿宋_GB2312" w:cs="仿宋_GB2312"/>
          <w:color w:val="auto"/>
          <w:sz w:val="28"/>
          <w:szCs w:val="28"/>
          <w:lang w:eastAsia="zh-CN"/>
        </w:rPr>
        <w:t>四川省大英县狮子坡砖瓦用页岩矿</w:t>
      </w:r>
      <w:r>
        <w:rPr>
          <w:rFonts w:hint="eastAsia" w:ascii="仿宋_GB2312" w:eastAsia="仿宋_GB2312" w:cs="仿宋_GB2312"/>
          <w:color w:val="auto"/>
          <w:sz w:val="28"/>
          <w:szCs w:val="28"/>
        </w:rPr>
        <w:t>矿产资源开发利用方案</w:t>
      </w:r>
      <w:bookmarkEnd w:id="11"/>
      <w:bookmarkEnd w:id="12"/>
      <w:r>
        <w:rPr>
          <w:rFonts w:hint="eastAsia" w:ascii="仿宋_GB2312" w:eastAsia="仿宋_GB2312" w:cs="仿宋_GB2312"/>
          <w:color w:val="auto"/>
          <w:sz w:val="28"/>
          <w:szCs w:val="28"/>
        </w:rPr>
        <w:t>；</w:t>
      </w:r>
    </w:p>
    <w:p w14:paraId="26E1BBB7">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项目建设性质：</w:t>
      </w:r>
      <w:r>
        <w:rPr>
          <w:rFonts w:hint="eastAsia" w:ascii="仿宋_GB2312" w:eastAsia="仿宋_GB2312" w:cs="仿宋_GB2312"/>
          <w:color w:val="auto"/>
          <w:sz w:val="28"/>
          <w:szCs w:val="28"/>
          <w:lang w:val="en-US" w:eastAsia="zh-CN"/>
        </w:rPr>
        <w:t>新</w:t>
      </w:r>
      <w:r>
        <w:rPr>
          <w:rFonts w:hint="eastAsia" w:ascii="仿宋_GB2312" w:eastAsia="仿宋_GB2312" w:cs="仿宋_GB2312"/>
          <w:color w:val="auto"/>
          <w:sz w:val="28"/>
          <w:szCs w:val="28"/>
        </w:rPr>
        <w:t>建。</w:t>
      </w:r>
    </w:p>
    <w:p w14:paraId="49F2BA3F">
      <w:pPr>
        <w:pStyle w:val="5"/>
        <w:adjustRightInd w:val="0"/>
        <w:snapToGrid w:val="0"/>
        <w:spacing w:before="0" w:line="360" w:lineRule="auto"/>
        <w:rPr>
          <w:rFonts w:hint="eastAsia" w:ascii="仿宋_GB2312" w:eastAsia="仿宋_GB2312" w:cs="仿宋_GB2312"/>
          <w:b/>
          <w:bCs w:val="0"/>
          <w:color w:val="auto"/>
          <w:sz w:val="28"/>
          <w:szCs w:val="28"/>
        </w:rPr>
      </w:pPr>
      <w:bookmarkStart w:id="13" w:name="_Toc11461"/>
      <w:bookmarkStart w:id="14" w:name="_Toc148957907"/>
      <w:r>
        <w:rPr>
          <w:rFonts w:hint="eastAsia" w:ascii="仿宋_GB2312" w:eastAsia="仿宋_GB2312" w:cs="仿宋_GB2312"/>
          <w:b/>
          <w:bCs w:val="0"/>
          <w:color w:val="auto"/>
          <w:sz w:val="28"/>
          <w:szCs w:val="28"/>
        </w:rPr>
        <w:t>1.1.2编制目的</w:t>
      </w:r>
      <w:bookmarkEnd w:id="13"/>
      <w:bookmarkEnd w:id="14"/>
    </w:p>
    <w:p w14:paraId="00E97A69">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highlight w:val="none"/>
        </w:rPr>
        <w:t>2023年8月</w:t>
      </w:r>
      <w:bookmarkStart w:id="15" w:name="_Hlk143075411"/>
      <w:r>
        <w:rPr>
          <w:rFonts w:hint="eastAsia" w:ascii="仿宋_GB2312" w:eastAsia="仿宋_GB2312" w:cs="仿宋_GB2312"/>
          <w:color w:val="auto"/>
          <w:sz w:val="28"/>
          <w:szCs w:val="28"/>
        </w:rPr>
        <w:t>中国建筑西南勘察设计研究院有限公司</w:t>
      </w:r>
      <w:bookmarkEnd w:id="15"/>
      <w:r>
        <w:rPr>
          <w:rFonts w:hint="eastAsia" w:ascii="仿宋_GB2312" w:eastAsia="仿宋_GB2312" w:cs="仿宋_GB2312"/>
          <w:color w:val="auto"/>
          <w:sz w:val="28"/>
          <w:szCs w:val="28"/>
          <w:lang w:val="en-US" w:eastAsia="zh-CN"/>
        </w:rPr>
        <w:t>提交了《</w:t>
      </w:r>
      <w:r>
        <w:rPr>
          <w:rFonts w:hint="eastAsia" w:ascii="仿宋_GB2312" w:eastAsia="仿宋_GB2312" w:cs="仿宋_GB2312"/>
          <w:color w:val="auto"/>
          <w:sz w:val="28"/>
          <w:szCs w:val="28"/>
          <w:lang w:eastAsia="zh-CN"/>
        </w:rPr>
        <w:t>四川省大英县狮子坡砖瓦用页岩矿</w:t>
      </w:r>
      <w:r>
        <w:rPr>
          <w:rFonts w:hint="eastAsia" w:ascii="仿宋_GB2312" w:eastAsia="仿宋_GB2312" w:cs="仿宋_GB2312"/>
          <w:color w:val="auto"/>
          <w:sz w:val="28"/>
          <w:szCs w:val="28"/>
        </w:rPr>
        <w:t>勘查报告</w:t>
      </w:r>
      <w:r>
        <w:rPr>
          <w:rFonts w:hint="eastAsia" w:ascii="仿宋_GB2312" w:eastAsia="仿宋_GB2312" w:cs="仿宋_GB2312"/>
          <w:color w:val="auto"/>
          <w:sz w:val="28"/>
          <w:szCs w:val="28"/>
          <w:lang w:val="en-US" w:eastAsia="zh-CN"/>
        </w:rPr>
        <w:t>》。</w:t>
      </w:r>
      <w:bookmarkStart w:id="16" w:name="_Hlk139876394"/>
      <w:r>
        <w:rPr>
          <w:rFonts w:hint="eastAsia" w:ascii="仿宋_GB2312" w:eastAsia="仿宋_GB2312" w:cs="仿宋_GB2312"/>
          <w:color w:val="auto"/>
          <w:sz w:val="28"/>
          <w:szCs w:val="28"/>
          <w:lang w:eastAsia="zh-CN"/>
        </w:rPr>
        <w:t>为申请办理</w:t>
      </w:r>
      <w:r>
        <w:rPr>
          <w:rFonts w:hint="eastAsia" w:ascii="仿宋_GB2312" w:eastAsia="仿宋_GB2312" w:cs="仿宋_GB2312"/>
          <w:color w:val="auto"/>
          <w:sz w:val="28"/>
          <w:szCs w:val="28"/>
          <w:lang w:val="en-US" w:eastAsia="zh-CN"/>
        </w:rPr>
        <w:t>采矿许可证</w:t>
      </w:r>
      <w:r>
        <w:rPr>
          <w:rFonts w:hint="eastAsia" w:ascii="仿宋_GB2312" w:eastAsia="仿宋_GB2312" w:cs="仿宋_GB2312"/>
          <w:color w:val="auto"/>
          <w:sz w:val="28"/>
          <w:szCs w:val="28"/>
          <w:lang w:eastAsia="zh-CN"/>
        </w:rPr>
        <w:t>，对已批准备案的矿体进行开发利用方案设计，确保国家矿产资源的合理开发利用，实现安全、稳定、合理正规开采。</w:t>
      </w:r>
      <w:r>
        <w:rPr>
          <w:rFonts w:hint="eastAsia" w:ascii="仿宋_GB2312" w:eastAsia="仿宋_GB2312" w:cs="仿宋_GB2312"/>
          <w:color w:val="auto"/>
          <w:sz w:val="28"/>
          <w:szCs w:val="28"/>
          <w:lang w:val="en-US" w:eastAsia="zh-CN"/>
        </w:rPr>
        <w:t>我单位受托开展《</w:t>
      </w:r>
      <w:r>
        <w:rPr>
          <w:rFonts w:hint="eastAsia" w:ascii="仿宋_GB2312" w:eastAsia="仿宋_GB2312" w:cs="仿宋_GB2312"/>
          <w:color w:val="auto"/>
          <w:sz w:val="28"/>
          <w:szCs w:val="28"/>
          <w:lang w:eastAsia="zh-CN"/>
        </w:rPr>
        <w:t>四川省大英县狮子坡砖瓦用页岩矿</w:t>
      </w:r>
      <w:r>
        <w:rPr>
          <w:rFonts w:hint="eastAsia" w:ascii="仿宋_GB2312" w:eastAsia="仿宋_GB2312" w:cs="仿宋_GB2312"/>
          <w:color w:val="auto"/>
          <w:sz w:val="28"/>
          <w:szCs w:val="28"/>
        </w:rPr>
        <w:t>矿产资源开发利用方案</w:t>
      </w:r>
      <w:r>
        <w:rPr>
          <w:rFonts w:hint="eastAsia" w:ascii="仿宋_GB2312" w:eastAsia="仿宋_GB2312" w:cs="仿宋_GB2312"/>
          <w:color w:val="auto"/>
          <w:sz w:val="28"/>
          <w:szCs w:val="28"/>
          <w:lang w:val="en-US" w:eastAsia="zh-CN"/>
        </w:rPr>
        <w:t>》编制工作。</w:t>
      </w:r>
    </w:p>
    <w:p w14:paraId="11D7D7A1">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设计</w:t>
      </w:r>
      <w:r>
        <w:rPr>
          <w:rFonts w:hint="eastAsia" w:ascii="仿宋_GB2312" w:eastAsia="仿宋_GB2312" w:cs="仿宋_GB2312"/>
          <w:color w:val="auto"/>
          <w:sz w:val="28"/>
          <w:szCs w:val="28"/>
          <w:lang w:eastAsia="zh-CN"/>
        </w:rPr>
        <w:t>内容包括：矿床开拓运输系统、采矿方法及公用及辅助设施等。</w:t>
      </w:r>
    </w:p>
    <w:bookmarkEnd w:id="16"/>
    <w:p w14:paraId="694328D5">
      <w:pPr>
        <w:pStyle w:val="5"/>
        <w:adjustRightInd w:val="0"/>
        <w:snapToGrid w:val="0"/>
        <w:spacing w:before="0" w:line="360" w:lineRule="auto"/>
        <w:rPr>
          <w:rFonts w:hint="eastAsia" w:ascii="仿宋_GB2312" w:eastAsia="仿宋_GB2312" w:cs="仿宋_GB2312"/>
          <w:b/>
          <w:bCs w:val="0"/>
          <w:color w:val="auto"/>
          <w:sz w:val="28"/>
          <w:szCs w:val="28"/>
        </w:rPr>
      </w:pPr>
      <w:bookmarkStart w:id="17" w:name="_Toc148957908"/>
      <w:bookmarkStart w:id="18" w:name="_Toc20048"/>
      <w:r>
        <w:rPr>
          <w:rFonts w:hint="eastAsia" w:ascii="仿宋_GB2312" w:eastAsia="仿宋_GB2312" w:cs="仿宋_GB2312"/>
          <w:b/>
          <w:bCs w:val="0"/>
          <w:color w:val="auto"/>
          <w:sz w:val="28"/>
          <w:szCs w:val="28"/>
        </w:rPr>
        <w:t>1.1.3矿区位置及交通</w:t>
      </w:r>
      <w:bookmarkEnd w:id="17"/>
      <w:bookmarkEnd w:id="18"/>
    </w:p>
    <w:p w14:paraId="2DCAF5AB">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大英县位于四川盆地中东部的长江上游北岸涪江流域中段，属遂宁市管辖。地理坐标为：东经105°15′00″～105°19′00″、北纬30°27′45″～31°30′00″。县域东西长34.3km，南北宽29.8km，幅员面积702.6km²。北接遂宁的射洪</w:t>
      </w:r>
      <w:r>
        <w:rPr>
          <w:rFonts w:ascii="仿宋_GB2312" w:eastAsia="仿宋_GB2312" w:cs="仿宋_GB2312"/>
          <w:color w:val="auto"/>
          <w:sz w:val="28"/>
          <w:szCs w:val="28"/>
          <w:lang w:eastAsia="zh-CN"/>
        </w:rPr>
        <w:t>市</w:t>
      </w:r>
      <w:r>
        <w:rPr>
          <w:rFonts w:hint="eastAsia" w:ascii="仿宋_GB2312" w:eastAsia="仿宋_GB2312" w:cs="仿宋_GB2312"/>
          <w:color w:val="auto"/>
          <w:sz w:val="28"/>
          <w:szCs w:val="28"/>
          <w:lang w:eastAsia="zh-CN"/>
        </w:rPr>
        <w:t>、南邻遂宁的安居区、西连德阳中江县及资阳市安岳县和乐至县、东北与蓬溪县隔江相望、东南与遂宁船山区接壤，县城距成都市111km、距遂宁市45km、距德阳市145km、绵阳148km。</w:t>
      </w:r>
    </w:p>
    <w:p w14:paraId="34282313">
      <w:pPr>
        <w:adjustRightInd w:val="0"/>
        <w:snapToGrid w:val="0"/>
        <w:spacing w:line="360" w:lineRule="auto"/>
        <w:ind w:firstLine="560"/>
        <w:rPr>
          <w:rFonts w:hint="eastAsia" w:ascii="仿宋_GB2312" w:eastAsia="仿宋_GB2312" w:cs="仿宋_GB2312"/>
          <w:color w:val="auto"/>
          <w:sz w:val="28"/>
          <w:szCs w:val="28"/>
          <w:lang w:eastAsia="zh-CN"/>
        </w:rPr>
      </w:pPr>
      <w:bookmarkStart w:id="19" w:name="_Hlk140068950"/>
      <w:r>
        <w:rPr>
          <w:rFonts w:hint="eastAsia" w:ascii="仿宋_GB2312" w:eastAsia="仿宋_GB2312" w:cs="仿宋_GB2312"/>
          <w:color w:val="auto"/>
          <w:sz w:val="28"/>
          <w:szCs w:val="28"/>
          <w:lang w:eastAsia="zh-CN"/>
        </w:rPr>
        <w:t>隆盛镇狮子坡砖瓦用页岩采矿权</w:t>
      </w:r>
      <w:bookmarkEnd w:id="19"/>
      <w:r>
        <w:rPr>
          <w:rFonts w:hint="eastAsia" w:ascii="仿宋_GB2312" w:eastAsia="仿宋_GB2312" w:cs="仿宋_GB2312"/>
          <w:color w:val="auto"/>
          <w:sz w:val="28"/>
          <w:szCs w:val="28"/>
          <w:lang w:eastAsia="zh-CN"/>
        </w:rPr>
        <w:t>位于隆盛镇东北40°方向、直距约1.6km。中心点坐标X:3389707.500、Y：35535207.750（2000国家大地坐标系）。矿区距G350国道1公里，国道与隆盛镇相通；距沪蓉高速出口仅1.2公里，交通条件良好。</w:t>
      </w:r>
    </w:p>
    <w:p w14:paraId="2F3EB3D6">
      <w:pPr>
        <w:pStyle w:val="732"/>
        <w:rPr>
          <w:rFonts w:hint="eastAsia" w:ascii="仿宋_GB2312" w:eastAsia="仿宋_GB2312" w:cs="仿宋_GB2312"/>
          <w:color w:val="auto"/>
        </w:rPr>
      </w:pPr>
      <w:r>
        <w:rPr>
          <w:rFonts w:hint="eastAsia" w:ascii="仿宋_GB2312" w:eastAsia="仿宋_GB2312" w:cs="仿宋_GB2312"/>
          <w:color w:val="auto"/>
        </w:rPr>
        <w:drawing>
          <wp:inline distT="0" distB="0" distL="114300" distR="114300">
            <wp:extent cx="5372100" cy="3562350"/>
            <wp:effectExtent l="17463" t="17462" r="17475" b="17503"/>
            <wp:docPr id="1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1"/>
                    <pic:cNvPicPr>
                      <a:picLocks noChangeAspect="1"/>
                    </pic:cNvPicPr>
                  </pic:nvPicPr>
                  <pic:blipFill>
                    <a:blip r:embed="rId15"/>
                    <a:stretch>
                      <a:fillRect/>
                    </a:stretch>
                  </pic:blipFill>
                  <pic:spPr>
                    <a:xfrm>
                      <a:off x="0" y="0"/>
                      <a:ext cx="5372100" cy="3562350"/>
                    </a:xfrm>
                    <a:prstGeom prst="rect">
                      <a:avLst/>
                    </a:prstGeom>
                    <a:solidFill>
                      <a:srgbClr val="000000"/>
                    </a:solidFill>
                    <a:ln w="12700" cap="flat" cmpd="sng">
                      <a:solidFill>
                        <a:srgbClr val="2F528F"/>
                      </a:solidFill>
                      <a:prstDash val="solid"/>
                      <a:round/>
                    </a:ln>
                  </pic:spPr>
                </pic:pic>
              </a:graphicData>
            </a:graphic>
          </wp:inline>
        </w:drawing>
      </w:r>
    </w:p>
    <w:p w14:paraId="74772A0B">
      <w:pPr>
        <w:pStyle w:val="626"/>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图1-1  交通位置图</w:t>
      </w:r>
    </w:p>
    <w:p w14:paraId="4253050C">
      <w:pPr>
        <w:pStyle w:val="4"/>
        <w:adjustRightInd w:val="0"/>
        <w:snapToGrid w:val="0"/>
        <w:spacing w:before="0"/>
        <w:rPr>
          <w:rFonts w:hint="eastAsia" w:ascii="仿宋_GB2312" w:eastAsia="仿宋_GB2312" w:cs="仿宋_GB2312"/>
          <w:b/>
          <w:bCs w:val="0"/>
          <w:color w:val="auto"/>
          <w:sz w:val="28"/>
          <w:szCs w:val="28"/>
        </w:rPr>
      </w:pPr>
      <w:bookmarkStart w:id="20" w:name="_Toc138060288"/>
      <w:bookmarkStart w:id="21" w:name="_Toc13043"/>
      <w:bookmarkStart w:id="22" w:name="_Toc27133"/>
      <w:bookmarkStart w:id="23" w:name="_Toc17665"/>
      <w:r>
        <w:rPr>
          <w:rFonts w:hint="eastAsia" w:ascii="仿宋_GB2312" w:eastAsia="仿宋_GB2312" w:cs="仿宋_GB2312"/>
          <w:b/>
          <w:bCs w:val="0"/>
          <w:color w:val="auto"/>
          <w:sz w:val="28"/>
          <w:szCs w:val="28"/>
        </w:rPr>
        <w:t>1.2矿区自然地理及经济</w:t>
      </w:r>
      <w:bookmarkEnd w:id="20"/>
      <w:bookmarkEnd w:id="21"/>
      <w:bookmarkEnd w:id="22"/>
      <w:bookmarkEnd w:id="23"/>
    </w:p>
    <w:p w14:paraId="3CD0D3D2">
      <w:pPr>
        <w:pStyle w:val="5"/>
        <w:adjustRightInd w:val="0"/>
        <w:snapToGrid w:val="0"/>
        <w:spacing w:before="0" w:line="360" w:lineRule="auto"/>
        <w:rPr>
          <w:rFonts w:hint="eastAsia" w:ascii="仿宋_GB2312" w:eastAsia="仿宋_GB2312" w:cs="仿宋_GB2312"/>
          <w:b/>
          <w:bCs w:val="0"/>
          <w:color w:val="auto"/>
          <w:sz w:val="28"/>
          <w:szCs w:val="28"/>
          <w:lang w:eastAsia="zh-CN"/>
        </w:rPr>
      </w:pPr>
      <w:bookmarkStart w:id="24" w:name="_Toc12607"/>
      <w:bookmarkStart w:id="25" w:name="_Toc148957910"/>
      <w:r>
        <w:rPr>
          <w:rFonts w:hint="eastAsia" w:ascii="仿宋_GB2312" w:eastAsia="仿宋_GB2312" w:cs="仿宋_GB2312"/>
          <w:b/>
          <w:bCs w:val="0"/>
          <w:color w:val="auto"/>
          <w:sz w:val="28"/>
          <w:szCs w:val="28"/>
        </w:rPr>
        <w:t>1.2.1地形、地貌概况</w:t>
      </w:r>
      <w:bookmarkEnd w:id="24"/>
      <w:bookmarkEnd w:id="25"/>
    </w:p>
    <w:p w14:paraId="62BDC5E3">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按照“四川省东部地区地貌区划”，大英县地处盆地丘陵向盆周低山过渡地带，地形差异明显，地貌上属“红色盆地”范畴。</w:t>
      </w:r>
    </w:p>
    <w:p w14:paraId="4F37AE37">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县域内除涪江、郪江河流两岸间续分布河流堆积阶地外，其余地区均为红层丘陵区，丘包群立，沟谷迂回，宽缓延伸，为四川盆地典型的构造剥蚀丘陵地貌，县域地势北西高，南东低，地形切割零碎。</w:t>
      </w:r>
    </w:p>
    <w:p w14:paraId="424E43D1">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县域内地貌按成因和形态特征可分为：侵蚀堆积地形和构造剥蚀地形，侵蚀堆积地形主要分布于涪江、郪江两侧，表现为河漫滩及一至五级阶地，即平坝区，面积19.2 km²；构造剥蚀地形表现为丘陵，全区地貌类型以浅丘为主，占幅员面积的73.01 %；其次为中丘。</w:t>
      </w:r>
    </w:p>
    <w:p w14:paraId="2483817E">
      <w:pPr>
        <w:pStyle w:val="5"/>
        <w:adjustRightInd w:val="0"/>
        <w:snapToGrid w:val="0"/>
        <w:spacing w:before="0" w:line="360" w:lineRule="auto"/>
        <w:rPr>
          <w:rFonts w:hint="eastAsia" w:ascii="仿宋_GB2312" w:eastAsia="仿宋_GB2312" w:cs="仿宋_GB2312"/>
          <w:b/>
          <w:bCs w:val="0"/>
          <w:color w:val="auto"/>
          <w:sz w:val="28"/>
          <w:szCs w:val="28"/>
          <w:lang w:eastAsia="zh-CN"/>
        </w:rPr>
      </w:pPr>
      <w:bookmarkStart w:id="26" w:name="_Toc148957911"/>
      <w:bookmarkStart w:id="27" w:name="_Toc31502"/>
      <w:r>
        <w:rPr>
          <w:rFonts w:hint="eastAsia" w:ascii="仿宋_GB2312" w:eastAsia="仿宋_GB2312" w:cs="仿宋_GB2312"/>
          <w:b/>
          <w:bCs w:val="0"/>
          <w:color w:val="auto"/>
          <w:sz w:val="28"/>
          <w:szCs w:val="28"/>
        </w:rPr>
        <w:t>1.2.2气候</w:t>
      </w:r>
      <w:bookmarkEnd w:id="26"/>
      <w:bookmarkEnd w:id="27"/>
    </w:p>
    <w:p w14:paraId="1DD05975">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大英县属川中亚热带温暖湿润气候区，季风气候显著。特征为：气候湿和，雨量充沛，四季分明，冬暖，春旱，夏热，秋凉，无霜期长。但降雨时空分配不均，雨热同季，夏季伏旱，秋季阴雨，湿度大，云雾多，日照少。区内属低日照区，平均日照数为1471小时，历年平均日照率为32%，最多年为1847.7小时，最少年为1042.6小时。</w:t>
      </w:r>
    </w:p>
    <w:p w14:paraId="5B5D9689">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据统计，全县平均气温17℃，极端最低气温-4.6℃；极端最高气温39.4℃。日均温皆在0℃以上，年均无霜期298天。</w:t>
      </w:r>
    </w:p>
    <w:p w14:paraId="184DE0B7">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灾害性天气包括冬、春、秋季的寒潮、低温、连阴雨、干旱、冰雹、暴雨、洪涝等。区内干旱出现频繁，主要有春旱、夏旱及伏旱，尤以夏季伏旱影响范围最广，危害最大，据历年统计，年发生频率达88%。伏旱延续日数最长可达30天。</w:t>
      </w:r>
    </w:p>
    <w:p w14:paraId="70B32DC3">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本区域的降雨极不均匀，降水年际差异也十分突出，最多年1371.4mm，最少年602.2mm，年际之差769mm以上，据收集50年资料，多年平均降雨量为927.6mm，据附近的中江县仓山气象点历时24小时最大降雨量达280mm，而县气象站的历史24小时最大降雨量达185mm，小时最大降雨量80mm（2007年）。</w:t>
      </w:r>
    </w:p>
    <w:p w14:paraId="08437464">
      <w:pPr>
        <w:pStyle w:val="5"/>
        <w:adjustRightInd w:val="0"/>
        <w:snapToGrid w:val="0"/>
        <w:spacing w:before="0" w:line="360" w:lineRule="auto"/>
        <w:rPr>
          <w:rFonts w:hint="eastAsia" w:ascii="仿宋_GB2312" w:eastAsia="仿宋_GB2312" w:cs="仿宋_GB2312"/>
          <w:b/>
          <w:bCs w:val="0"/>
          <w:color w:val="auto"/>
          <w:sz w:val="28"/>
          <w:szCs w:val="28"/>
        </w:rPr>
      </w:pPr>
      <w:bookmarkStart w:id="28" w:name="_Toc13201"/>
      <w:r>
        <w:rPr>
          <w:rFonts w:hint="eastAsia" w:ascii="仿宋_GB2312" w:eastAsia="仿宋_GB2312" w:cs="仿宋_GB2312"/>
          <w:b/>
          <w:bCs w:val="0"/>
          <w:color w:val="auto"/>
          <w:sz w:val="28"/>
          <w:szCs w:val="28"/>
        </w:rPr>
        <w:t>1.2.</w:t>
      </w:r>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水文特征</w:t>
      </w:r>
      <w:bookmarkEnd w:id="28"/>
    </w:p>
    <w:p w14:paraId="0CFDD43F">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大英县境内水系发达，溪河众多，河流密度大，河沟纵横交错，为区内提供了较丰富的地表水资源。主要河流有横穿中部的郪江与县境东边穿过的涪江。因地质地貌制约，水系呈平行状、网格状、树枝状展布，干流10km以上的河流有13条，除郪江、涪江外，其余均为季节性河流，河短水急，流域面积小，保蓄能力差，水资源开发利用困难。</w:t>
      </w:r>
    </w:p>
    <w:p w14:paraId="4F4F3CC2">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项目</w:t>
      </w:r>
      <w:r>
        <w:rPr>
          <w:rFonts w:hint="eastAsia" w:ascii="仿宋_GB2312" w:eastAsia="仿宋_GB2312" w:cs="仿宋_GB2312"/>
          <w:color w:val="auto"/>
          <w:sz w:val="28"/>
          <w:szCs w:val="28"/>
          <w:lang w:eastAsia="zh-CN"/>
        </w:rPr>
        <w:t>区内无常年地表水体，仅在雨季形成少量季节性溪流，地表径流条件好。</w:t>
      </w:r>
    </w:p>
    <w:p w14:paraId="63B02AE7">
      <w:pPr>
        <w:pStyle w:val="5"/>
        <w:adjustRightInd w:val="0"/>
        <w:snapToGrid w:val="0"/>
        <w:spacing w:before="0" w:line="360" w:lineRule="auto"/>
        <w:rPr>
          <w:rFonts w:hint="eastAsia" w:ascii="仿宋_GB2312" w:eastAsia="仿宋_GB2312" w:cs="仿宋_GB2312"/>
          <w:b/>
          <w:bCs w:val="0"/>
          <w:color w:val="auto"/>
          <w:sz w:val="28"/>
          <w:szCs w:val="28"/>
          <w:lang w:eastAsia="zh-CN"/>
        </w:rPr>
      </w:pPr>
      <w:bookmarkStart w:id="29" w:name="_Toc148957912"/>
      <w:bookmarkStart w:id="30" w:name="_Toc10792"/>
      <w:r>
        <w:rPr>
          <w:rFonts w:hint="eastAsia" w:ascii="仿宋_GB2312" w:eastAsia="仿宋_GB2312" w:cs="仿宋_GB2312"/>
          <w:b/>
          <w:bCs w:val="0"/>
          <w:color w:val="auto"/>
          <w:sz w:val="28"/>
          <w:szCs w:val="28"/>
        </w:rPr>
        <w:t>1.2.</w:t>
      </w:r>
      <w:r>
        <w:rPr>
          <w:rFonts w:hint="eastAsia" w:ascii="仿宋_GB2312" w:eastAsia="仿宋_GB2312" w:cs="仿宋_GB2312"/>
          <w:b/>
          <w:bCs w:val="0"/>
          <w:color w:val="auto"/>
          <w:sz w:val="28"/>
          <w:szCs w:val="28"/>
          <w:lang w:val="en-US" w:eastAsia="zh-CN"/>
        </w:rPr>
        <w:t>4</w:t>
      </w:r>
      <w:r>
        <w:rPr>
          <w:rFonts w:hint="eastAsia" w:ascii="仿宋_GB2312" w:eastAsia="仿宋_GB2312" w:cs="仿宋_GB2312"/>
          <w:b/>
          <w:bCs w:val="0"/>
          <w:color w:val="auto"/>
          <w:sz w:val="28"/>
          <w:szCs w:val="28"/>
        </w:rPr>
        <w:t>地震</w:t>
      </w:r>
      <w:bookmarkEnd w:id="29"/>
      <w:bookmarkEnd w:id="30"/>
    </w:p>
    <w:p w14:paraId="2E7EC950">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根据《中国地震动参数区划图》（GB18306-2015）：大英县</w:t>
      </w:r>
      <w:r>
        <w:rPr>
          <w:rFonts w:hint="eastAsia" w:ascii="仿宋_GB2312" w:eastAsia="仿宋_GB2312" w:cs="仿宋_GB2312"/>
          <w:color w:val="auto"/>
          <w:sz w:val="28"/>
          <w:szCs w:val="28"/>
          <w:lang w:eastAsia="zh-CN"/>
        </w:rPr>
        <w:t>隆盛镇</w:t>
      </w:r>
      <w:r>
        <w:rPr>
          <w:rFonts w:hint="eastAsia" w:ascii="仿宋_GB2312" w:eastAsia="仿宋_GB2312" w:cs="仿宋_GB2312"/>
          <w:color w:val="auto"/>
          <w:sz w:val="28"/>
          <w:szCs w:val="28"/>
          <w:lang w:val="en-US" w:eastAsia="zh-CN"/>
        </w:rPr>
        <w:t>峰值加速度0.05g，</w:t>
      </w:r>
      <w:r>
        <w:rPr>
          <w:rFonts w:hint="eastAsia" w:ascii="仿宋_GB2312" w:eastAsia="仿宋_GB2312" w:cs="仿宋_GB2312"/>
          <w:color w:val="auto"/>
          <w:sz w:val="28"/>
          <w:szCs w:val="28"/>
        </w:rPr>
        <w:t>反应谱特征周期0.</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5s，</w:t>
      </w:r>
      <w:r>
        <w:rPr>
          <w:rFonts w:hint="eastAsia" w:ascii="仿宋_GB2312" w:eastAsia="仿宋_GB2312" w:cs="仿宋_GB2312"/>
          <w:color w:val="auto"/>
          <w:sz w:val="28"/>
          <w:szCs w:val="28"/>
          <w:lang w:val="en-US" w:eastAsia="zh-CN"/>
        </w:rPr>
        <w:t>对应《建筑抗震设计标准（2024年版）》（GB50011-2010）表3.2.2，抗震设防烈度为6度。</w:t>
      </w:r>
    </w:p>
    <w:p w14:paraId="7DA06579">
      <w:pPr>
        <w:pStyle w:val="5"/>
        <w:adjustRightInd w:val="0"/>
        <w:snapToGrid w:val="0"/>
        <w:spacing w:before="0" w:line="360" w:lineRule="auto"/>
        <w:rPr>
          <w:rFonts w:hint="eastAsia" w:ascii="仿宋_GB2312" w:eastAsia="仿宋_GB2312" w:cs="仿宋_GB2312"/>
          <w:b/>
          <w:bCs w:val="0"/>
          <w:color w:val="auto"/>
          <w:sz w:val="28"/>
          <w:szCs w:val="28"/>
          <w:lang w:eastAsia="zh-CN"/>
        </w:rPr>
      </w:pPr>
      <w:bookmarkStart w:id="31" w:name="_Toc148957913"/>
      <w:bookmarkStart w:id="32" w:name="_Toc47"/>
      <w:r>
        <w:rPr>
          <w:rFonts w:hint="eastAsia" w:ascii="仿宋_GB2312" w:eastAsia="仿宋_GB2312" w:cs="仿宋_GB2312"/>
          <w:b/>
          <w:bCs w:val="0"/>
          <w:color w:val="auto"/>
          <w:sz w:val="28"/>
          <w:szCs w:val="28"/>
        </w:rPr>
        <w:t>1.2.</w:t>
      </w:r>
      <w:bookmarkEnd w:id="31"/>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区域经济概况</w:t>
      </w:r>
      <w:bookmarkEnd w:id="32"/>
    </w:p>
    <w:p w14:paraId="2D5EED4D">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2023年末，全县户籍人口51.28万人，比上年末减少0.22万人；常住人口37.3万人，比上年末减少0.6万人。常住人口城镇化率47.13%，比上年末提高1.23个百分点。</w:t>
      </w:r>
    </w:p>
    <w:p w14:paraId="1E47B522">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2023年大英县全年实现地区生产总值195.96亿元、增长6%，地方一般公共预算收入10.02亿元、增长8.6%，规上工业增加值增长7.2%，全社会固定资产投资增长6.3%，社会消费品零售总额增长8.1%，城乡居民人均可支配收入分别增长4.7%、7.1%。</w:t>
      </w:r>
    </w:p>
    <w:p w14:paraId="6F0C3A97">
      <w:pPr>
        <w:pStyle w:val="5"/>
        <w:adjustRightInd w:val="0"/>
        <w:snapToGrid w:val="0"/>
        <w:spacing w:before="0" w:line="360" w:lineRule="auto"/>
        <w:rPr>
          <w:rFonts w:hint="eastAsia" w:ascii="仿宋_GB2312" w:eastAsia="仿宋_GB2312" w:cs="仿宋_GB2312"/>
          <w:b/>
          <w:bCs w:val="0"/>
          <w:color w:val="auto"/>
          <w:sz w:val="28"/>
          <w:szCs w:val="28"/>
        </w:rPr>
      </w:pPr>
      <w:bookmarkStart w:id="33" w:name="_Toc148957914"/>
      <w:bookmarkStart w:id="34" w:name="_Toc16929"/>
      <w:r>
        <w:rPr>
          <w:rFonts w:hint="eastAsia" w:ascii="仿宋_GB2312" w:eastAsia="仿宋_GB2312" w:cs="仿宋_GB2312"/>
          <w:b/>
          <w:bCs w:val="0"/>
          <w:color w:val="auto"/>
          <w:sz w:val="28"/>
          <w:szCs w:val="28"/>
        </w:rPr>
        <w:t>1.2.</w:t>
      </w:r>
      <w:r>
        <w:rPr>
          <w:rFonts w:hint="eastAsia" w:ascii="仿宋_GB2312" w:eastAsia="仿宋_GB2312" w:cs="仿宋_GB2312"/>
          <w:b/>
          <w:bCs w:val="0"/>
          <w:color w:val="auto"/>
          <w:sz w:val="28"/>
          <w:szCs w:val="28"/>
          <w:lang w:val="en-US" w:eastAsia="zh-CN"/>
        </w:rPr>
        <w:t>6</w:t>
      </w:r>
      <w:r>
        <w:rPr>
          <w:rFonts w:hint="eastAsia" w:ascii="仿宋_GB2312" w:eastAsia="仿宋_GB2312" w:cs="仿宋_GB2312"/>
          <w:b/>
          <w:bCs w:val="0"/>
          <w:color w:val="auto"/>
          <w:sz w:val="28"/>
          <w:szCs w:val="28"/>
        </w:rPr>
        <w:t>外部建设条件</w:t>
      </w:r>
      <w:bookmarkEnd w:id="33"/>
      <w:bookmarkEnd w:id="34"/>
    </w:p>
    <w:p w14:paraId="53A5A92B">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区东部距隆盛镇场镇直距约1.6km，毗邻G305国道，交通较为便利。目前周边架设有通讯基站、电网已接通，可满足工业、生活用电。矿山建设所需各种耗材基本可在大英县、隆盛镇采购。当地劳动力资源较为充足。当地政府积极支持矿业合理开发。投资建厂、开发矿产资源的外部条件较为有利。</w:t>
      </w:r>
    </w:p>
    <w:p w14:paraId="0AD69F22">
      <w:pPr>
        <w:pStyle w:val="4"/>
        <w:adjustRightInd w:val="0"/>
        <w:snapToGrid w:val="0"/>
        <w:spacing w:before="0"/>
        <w:rPr>
          <w:rFonts w:hint="eastAsia" w:ascii="仿宋_GB2312" w:eastAsia="仿宋_GB2312" w:cs="仿宋_GB2312"/>
          <w:b/>
          <w:bCs w:val="0"/>
          <w:color w:val="auto"/>
          <w:sz w:val="28"/>
          <w:szCs w:val="28"/>
        </w:rPr>
      </w:pPr>
      <w:bookmarkStart w:id="35" w:name="_Toc7142"/>
      <w:bookmarkStart w:id="36" w:name="_Toc32446"/>
      <w:r>
        <w:rPr>
          <w:rFonts w:hint="eastAsia" w:ascii="仿宋_GB2312" w:eastAsia="仿宋_GB2312" w:cs="仿宋_GB2312"/>
          <w:b/>
          <w:bCs w:val="0"/>
          <w:color w:val="auto"/>
          <w:sz w:val="28"/>
          <w:szCs w:val="28"/>
        </w:rPr>
        <w:t>1.3矿业权设置概况</w:t>
      </w:r>
      <w:bookmarkEnd w:id="35"/>
      <w:bookmarkEnd w:id="36"/>
    </w:p>
    <w:p w14:paraId="3308C34A">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根据《大英县矿产资源总体规划》(2021-2025年），拟设开采区块名称及编号：大英县狮子坡砖瓦用页岩开采规划区（CQ51092300001）；开采矿种：砖瓦用页岩。</w:t>
      </w:r>
    </w:p>
    <w:p w14:paraId="245BA080">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拟设大英县隆盛镇狮子坡砖瓦用页岩矿采矿权，由1～8号拐点圈闭，该区块周边无矿权设置，与已设采矿权无重叠。拐点坐标见表1-1：</w:t>
      </w:r>
    </w:p>
    <w:p w14:paraId="56ED0147">
      <w:pPr>
        <w:pStyle w:val="73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cs="仿宋_GB2312"/>
          <w:b w:val="0"/>
          <w:color w:val="auto"/>
          <w:kern w:val="2"/>
          <w:sz w:val="28"/>
          <w:szCs w:val="28"/>
          <w:lang w:val="en-US" w:eastAsia="zh-CN" w:bidi="ar-SA"/>
        </w:rPr>
      </w:pPr>
      <w:r>
        <w:rPr>
          <w:rFonts w:hint="eastAsia" w:ascii="仿宋_GB2312" w:eastAsia="仿宋_GB2312" w:cs="仿宋_GB2312"/>
          <w:b w:val="0"/>
          <w:color w:val="auto"/>
          <w:kern w:val="2"/>
          <w:sz w:val="28"/>
          <w:szCs w:val="28"/>
          <w:lang w:val="en-US" w:eastAsia="zh-CN" w:bidi="ar-SA"/>
        </w:rPr>
        <w:t>表1-1 拟设采矿权拐点坐标一览表</w:t>
      </w:r>
    </w:p>
    <w:tbl>
      <w:tblPr>
        <w:tblStyle w:val="6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38"/>
        <w:gridCol w:w="1260"/>
        <w:gridCol w:w="1366"/>
      </w:tblGrid>
      <w:tr w14:paraId="3948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vMerge w:val="restart"/>
            <w:tcBorders>
              <w:top w:val="single" w:color="000000" w:sz="4" w:space="0"/>
              <w:left w:val="single" w:color="000000" w:sz="4" w:space="0"/>
              <w:bottom w:val="single" w:color="000000" w:sz="4" w:space="0"/>
              <w:right w:val="single" w:color="000000" w:sz="4" w:space="0"/>
            </w:tcBorders>
            <w:noWrap/>
            <w:tcMar>
              <w:left w:w="105" w:type="dxa"/>
              <w:right w:w="105" w:type="dxa"/>
            </w:tcMar>
            <w:vAlign w:val="center"/>
          </w:tcPr>
          <w:p w14:paraId="719F62C3">
            <w:pPr>
              <w:pStyle w:val="732"/>
              <w:rPr>
                <w:rFonts w:hint="eastAsia" w:ascii="仿宋_GB2312" w:eastAsia="仿宋_GB2312" w:cs="仿宋_GB2312"/>
                <w:color w:val="auto"/>
              </w:rPr>
            </w:pPr>
            <w:r>
              <w:rPr>
                <w:rFonts w:hint="eastAsia" w:ascii="仿宋_GB2312" w:eastAsia="仿宋_GB2312" w:cs="仿宋_GB2312"/>
                <w:color w:val="auto"/>
              </w:rPr>
              <w:t>拐点编号</w:t>
            </w:r>
          </w:p>
        </w:tc>
        <w:tc>
          <w:tcPr>
            <w:tcW w:w="4066" w:type="pct"/>
            <w:gridSpan w:val="2"/>
            <w:tcBorders>
              <w:top w:val="single" w:color="000000" w:sz="4" w:space="0"/>
              <w:left w:val="single" w:color="000000" w:sz="4" w:space="0"/>
              <w:bottom w:val="single" w:color="000000" w:sz="4" w:space="0"/>
              <w:right w:val="single" w:color="000000" w:sz="4" w:space="0"/>
            </w:tcBorders>
            <w:noWrap/>
            <w:tcMar>
              <w:left w:w="105" w:type="dxa"/>
              <w:right w:w="105" w:type="dxa"/>
            </w:tcMar>
            <w:vAlign w:val="center"/>
          </w:tcPr>
          <w:p w14:paraId="22112325">
            <w:pPr>
              <w:pStyle w:val="732"/>
              <w:rPr>
                <w:rFonts w:hint="eastAsia" w:ascii="仿宋_GB2312" w:eastAsia="仿宋_GB2312" w:cs="仿宋_GB2312"/>
                <w:color w:val="auto"/>
              </w:rPr>
            </w:pPr>
            <w:r>
              <w:rPr>
                <w:rFonts w:hint="eastAsia" w:ascii="仿宋_GB2312" w:eastAsia="仿宋_GB2312" w:cs="仿宋_GB2312"/>
                <w:color w:val="auto"/>
              </w:rPr>
              <w:t>2000国家大地坐标系</w:t>
            </w:r>
          </w:p>
        </w:tc>
      </w:tr>
      <w:tr w14:paraId="4875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vMerge w:val="continue"/>
            <w:tcBorders>
              <w:top w:val="single" w:color="000000" w:sz="4" w:space="0"/>
              <w:left w:val="single" w:color="000000" w:sz="4" w:space="0"/>
              <w:bottom w:val="single" w:color="000000" w:sz="4" w:space="0"/>
              <w:right w:val="single" w:color="000000" w:sz="4" w:space="0"/>
            </w:tcBorders>
            <w:noWrap/>
            <w:vAlign w:val="center"/>
          </w:tcPr>
          <w:p w14:paraId="05BD4568"/>
        </w:tc>
        <w:tc>
          <w:tcPr>
            <w:tcW w:w="1970" w:type="pct"/>
            <w:tcBorders>
              <w:left w:val="single" w:color="000000" w:sz="4" w:space="0"/>
              <w:bottom w:val="single" w:color="000000" w:sz="4" w:space="0"/>
              <w:right w:val="single" w:color="000000" w:sz="4" w:space="0"/>
            </w:tcBorders>
            <w:noWrap/>
            <w:tcMar>
              <w:left w:w="105" w:type="dxa"/>
              <w:right w:w="105" w:type="dxa"/>
            </w:tcMar>
            <w:vAlign w:val="center"/>
          </w:tcPr>
          <w:p w14:paraId="31552984">
            <w:pPr>
              <w:pStyle w:val="732"/>
              <w:rPr>
                <w:rFonts w:hint="eastAsia" w:ascii="仿宋_GB2312" w:eastAsia="仿宋_GB2312" w:cs="仿宋_GB2312"/>
                <w:color w:val="auto"/>
              </w:rPr>
            </w:pPr>
            <w:r>
              <w:rPr>
                <w:rFonts w:hint="eastAsia" w:ascii="仿宋_GB2312" w:eastAsia="仿宋_GB2312" w:cs="仿宋_GB2312"/>
                <w:color w:val="auto"/>
              </w:rPr>
              <w:t>X(m)</w:t>
            </w:r>
          </w:p>
        </w:tc>
        <w:tc>
          <w:tcPr>
            <w:tcW w:w="2096" w:type="pct"/>
            <w:tcBorders>
              <w:left w:val="single" w:color="000000" w:sz="4" w:space="0"/>
              <w:bottom w:val="single" w:color="000000" w:sz="4" w:space="0"/>
              <w:right w:val="single" w:color="000000" w:sz="4" w:space="0"/>
            </w:tcBorders>
            <w:noWrap/>
            <w:tcMar>
              <w:left w:w="105" w:type="dxa"/>
              <w:right w:w="105" w:type="dxa"/>
            </w:tcMar>
            <w:vAlign w:val="center"/>
          </w:tcPr>
          <w:p w14:paraId="0C2BC159">
            <w:pPr>
              <w:pStyle w:val="732"/>
              <w:rPr>
                <w:rFonts w:hint="eastAsia" w:ascii="仿宋_GB2312" w:eastAsia="仿宋_GB2312" w:cs="仿宋_GB2312"/>
                <w:color w:val="auto"/>
              </w:rPr>
            </w:pPr>
            <w:r>
              <w:rPr>
                <w:rFonts w:hint="eastAsia" w:ascii="仿宋_GB2312" w:eastAsia="仿宋_GB2312" w:cs="仿宋_GB2312"/>
                <w:color w:val="auto"/>
              </w:rPr>
              <w:t>Y(m)</w:t>
            </w:r>
          </w:p>
        </w:tc>
      </w:tr>
      <w:tr w14:paraId="7E68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5" w:type="pct"/>
            <w:tcBorders>
              <w:left w:val="single" w:color="000000" w:sz="4" w:space="0"/>
              <w:bottom w:val="single" w:color="000000" w:sz="4" w:space="0"/>
              <w:right w:val="single" w:color="000000" w:sz="4" w:space="0"/>
            </w:tcBorders>
            <w:noWrap/>
            <w:tcMar>
              <w:left w:w="105" w:type="dxa"/>
              <w:right w:w="105" w:type="dxa"/>
            </w:tcMar>
            <w:vAlign w:val="center"/>
          </w:tcPr>
          <w:p w14:paraId="1E2126D9">
            <w:pPr>
              <w:pStyle w:val="732"/>
              <w:rPr>
                <w:rFonts w:hint="eastAsia" w:ascii="仿宋_GB2312" w:eastAsia="仿宋_GB2312" w:cs="仿宋_GB2312"/>
                <w:color w:val="auto"/>
              </w:rPr>
            </w:pPr>
            <w:r>
              <w:rPr>
                <w:rFonts w:hint="eastAsia" w:ascii="仿宋_GB2312" w:eastAsia="仿宋_GB2312" w:cs="仿宋_GB2312"/>
                <w:color w:val="auto"/>
              </w:rPr>
              <w:t>1</w:t>
            </w:r>
          </w:p>
        </w:tc>
        <w:tc>
          <w:tcPr>
            <w:tcW w:w="5000" w:type="pct"/>
            <w:tcBorders>
              <w:left w:val="single" w:color="000000" w:sz="4" w:space="0"/>
              <w:bottom w:val="single" w:color="000000" w:sz="4" w:space="0"/>
              <w:right w:val="single" w:color="000000" w:sz="4" w:space="0"/>
            </w:tcBorders>
            <w:noWrap/>
            <w:tcMar>
              <w:left w:w="105" w:type="dxa"/>
              <w:right w:w="105" w:type="dxa"/>
            </w:tcMar>
          </w:tcPr>
          <w:p w14:paraId="1B1EC786">
            <w:pPr>
              <w:pStyle w:val="732"/>
              <w:rPr>
                <w:rFonts w:hint="eastAsia" w:ascii="仿宋_GB2312" w:eastAsia="仿宋_GB2312" w:cs="仿宋_GB2312"/>
                <w:color w:val="auto"/>
              </w:rPr>
            </w:pPr>
            <w:r>
              <w:rPr>
                <w:rFonts w:hint="eastAsia" w:ascii="仿宋_GB2312" w:eastAsia="仿宋_GB2312" w:cs="仿宋_GB2312"/>
                <w:color w:val="auto"/>
              </w:rPr>
              <w:t xml:space="preserve">3389818.93 </w:t>
            </w:r>
          </w:p>
        </w:tc>
        <w:tc>
          <w:tcPr>
            <w:tcW w:w="5000" w:type="pct"/>
            <w:tcBorders>
              <w:left w:val="single" w:color="000000" w:sz="4" w:space="0"/>
              <w:bottom w:val="single" w:color="000000" w:sz="4" w:space="0"/>
              <w:right w:val="single" w:color="auto" w:sz="4" w:space="0"/>
            </w:tcBorders>
            <w:noWrap/>
            <w:tcMar>
              <w:left w:w="105" w:type="dxa"/>
              <w:right w:w="105" w:type="dxa"/>
            </w:tcMar>
          </w:tcPr>
          <w:p w14:paraId="448E8277">
            <w:pPr>
              <w:pStyle w:val="732"/>
              <w:rPr>
                <w:rFonts w:hint="eastAsia" w:ascii="仿宋_GB2312" w:eastAsia="仿宋_GB2312" w:cs="仿宋_GB2312"/>
                <w:color w:val="auto"/>
              </w:rPr>
            </w:pPr>
            <w:r>
              <w:rPr>
                <w:rFonts w:hint="eastAsia" w:ascii="仿宋_GB2312" w:eastAsia="仿宋_GB2312" w:cs="仿宋_GB2312"/>
                <w:color w:val="auto"/>
              </w:rPr>
              <w:t xml:space="preserve">35534870.77 </w:t>
            </w:r>
          </w:p>
        </w:tc>
      </w:tr>
      <w:tr w14:paraId="1EDA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5" w:type="pct"/>
            <w:tcBorders>
              <w:left w:val="single" w:color="000000" w:sz="4" w:space="0"/>
              <w:bottom w:val="single" w:color="000000" w:sz="4" w:space="0"/>
              <w:right w:val="single" w:color="000000" w:sz="4" w:space="0"/>
            </w:tcBorders>
            <w:noWrap/>
            <w:tcMar>
              <w:left w:w="105" w:type="dxa"/>
              <w:right w:w="105" w:type="dxa"/>
            </w:tcMar>
            <w:vAlign w:val="center"/>
          </w:tcPr>
          <w:p w14:paraId="4C2132D3">
            <w:pPr>
              <w:pStyle w:val="732"/>
              <w:rPr>
                <w:rFonts w:hint="eastAsia" w:ascii="仿宋_GB2312" w:eastAsia="仿宋_GB2312" w:cs="仿宋_GB2312"/>
                <w:color w:val="auto"/>
              </w:rPr>
            </w:pPr>
            <w:r>
              <w:rPr>
                <w:rFonts w:hint="eastAsia" w:ascii="仿宋_GB2312" w:eastAsia="仿宋_GB2312" w:cs="仿宋_GB2312"/>
                <w:color w:val="auto"/>
              </w:rPr>
              <w:t>2</w:t>
            </w:r>
          </w:p>
        </w:tc>
        <w:tc>
          <w:tcPr>
            <w:tcW w:w="5000" w:type="pct"/>
            <w:tcBorders>
              <w:left w:val="single" w:color="000000" w:sz="4" w:space="0"/>
              <w:bottom w:val="single" w:color="000000" w:sz="4" w:space="0"/>
              <w:right w:val="single" w:color="000000" w:sz="4" w:space="0"/>
            </w:tcBorders>
            <w:noWrap/>
            <w:tcMar>
              <w:left w:w="105" w:type="dxa"/>
              <w:right w:w="105" w:type="dxa"/>
            </w:tcMar>
          </w:tcPr>
          <w:p w14:paraId="77B57025">
            <w:pPr>
              <w:pStyle w:val="732"/>
              <w:rPr>
                <w:rFonts w:hint="eastAsia" w:ascii="仿宋_GB2312" w:eastAsia="仿宋_GB2312" w:cs="仿宋_GB2312"/>
                <w:color w:val="auto"/>
              </w:rPr>
            </w:pPr>
            <w:r>
              <w:rPr>
                <w:rFonts w:hint="eastAsia" w:ascii="仿宋_GB2312" w:eastAsia="仿宋_GB2312" w:cs="仿宋_GB2312"/>
                <w:color w:val="auto"/>
              </w:rPr>
              <w:t xml:space="preserve">3389814.24 </w:t>
            </w:r>
          </w:p>
        </w:tc>
        <w:tc>
          <w:tcPr>
            <w:tcW w:w="5000" w:type="pct"/>
            <w:tcBorders>
              <w:left w:val="single" w:color="000000" w:sz="4" w:space="0"/>
              <w:bottom w:val="single" w:color="000000" w:sz="4" w:space="0"/>
              <w:right w:val="single" w:color="auto" w:sz="4" w:space="0"/>
            </w:tcBorders>
            <w:noWrap/>
            <w:tcMar>
              <w:left w:w="105" w:type="dxa"/>
              <w:right w:w="105" w:type="dxa"/>
            </w:tcMar>
          </w:tcPr>
          <w:p w14:paraId="6745E88A">
            <w:pPr>
              <w:pStyle w:val="732"/>
              <w:rPr>
                <w:rFonts w:hint="eastAsia" w:ascii="仿宋_GB2312" w:eastAsia="仿宋_GB2312" w:cs="仿宋_GB2312"/>
                <w:color w:val="auto"/>
              </w:rPr>
            </w:pPr>
            <w:r>
              <w:rPr>
                <w:rFonts w:hint="eastAsia" w:ascii="仿宋_GB2312" w:eastAsia="仿宋_GB2312" w:cs="仿宋_GB2312"/>
                <w:color w:val="auto"/>
              </w:rPr>
              <w:t xml:space="preserve">35535178.07 </w:t>
            </w:r>
          </w:p>
        </w:tc>
      </w:tr>
      <w:tr w14:paraId="01CC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5" w:type="pct"/>
            <w:tcBorders>
              <w:left w:val="single" w:color="000000" w:sz="4" w:space="0"/>
              <w:bottom w:val="single" w:color="000000" w:sz="4" w:space="0"/>
              <w:right w:val="single" w:color="000000" w:sz="4" w:space="0"/>
            </w:tcBorders>
            <w:noWrap/>
            <w:tcMar>
              <w:left w:w="105" w:type="dxa"/>
              <w:right w:w="105" w:type="dxa"/>
            </w:tcMar>
            <w:vAlign w:val="center"/>
          </w:tcPr>
          <w:p w14:paraId="208C3AE9">
            <w:pPr>
              <w:pStyle w:val="732"/>
              <w:rPr>
                <w:rFonts w:hint="eastAsia" w:ascii="仿宋_GB2312" w:eastAsia="仿宋_GB2312" w:cs="仿宋_GB2312"/>
                <w:color w:val="auto"/>
              </w:rPr>
            </w:pPr>
            <w:r>
              <w:rPr>
                <w:rFonts w:hint="eastAsia" w:ascii="仿宋_GB2312" w:eastAsia="仿宋_GB2312" w:cs="仿宋_GB2312"/>
                <w:color w:val="auto"/>
              </w:rPr>
              <w:t>3</w:t>
            </w:r>
          </w:p>
        </w:tc>
        <w:tc>
          <w:tcPr>
            <w:tcW w:w="5000" w:type="pct"/>
            <w:tcBorders>
              <w:left w:val="single" w:color="000000" w:sz="4" w:space="0"/>
              <w:bottom w:val="single" w:color="000000" w:sz="4" w:space="0"/>
              <w:right w:val="single" w:color="000000" w:sz="4" w:space="0"/>
            </w:tcBorders>
            <w:noWrap/>
            <w:tcMar>
              <w:left w:w="105" w:type="dxa"/>
              <w:right w:w="105" w:type="dxa"/>
            </w:tcMar>
          </w:tcPr>
          <w:p w14:paraId="2A4BD181">
            <w:pPr>
              <w:pStyle w:val="732"/>
              <w:rPr>
                <w:rFonts w:hint="eastAsia" w:ascii="仿宋_GB2312" w:eastAsia="仿宋_GB2312" w:cs="仿宋_GB2312"/>
                <w:color w:val="auto"/>
              </w:rPr>
            </w:pPr>
            <w:r>
              <w:rPr>
                <w:rFonts w:hint="eastAsia" w:ascii="仿宋_GB2312" w:eastAsia="仿宋_GB2312" w:cs="仿宋_GB2312"/>
                <w:color w:val="auto"/>
              </w:rPr>
              <w:t xml:space="preserve">3389764.98 </w:t>
            </w:r>
          </w:p>
        </w:tc>
        <w:tc>
          <w:tcPr>
            <w:tcW w:w="5000" w:type="pct"/>
            <w:tcBorders>
              <w:left w:val="single" w:color="000000" w:sz="4" w:space="0"/>
              <w:bottom w:val="single" w:color="000000" w:sz="4" w:space="0"/>
              <w:right w:val="single" w:color="auto" w:sz="4" w:space="0"/>
            </w:tcBorders>
            <w:noWrap/>
            <w:tcMar>
              <w:left w:w="105" w:type="dxa"/>
              <w:right w:w="105" w:type="dxa"/>
            </w:tcMar>
          </w:tcPr>
          <w:p w14:paraId="4CFC5A10">
            <w:pPr>
              <w:pStyle w:val="732"/>
              <w:rPr>
                <w:rFonts w:hint="eastAsia" w:ascii="仿宋_GB2312" w:eastAsia="仿宋_GB2312" w:cs="仿宋_GB2312"/>
                <w:color w:val="auto"/>
              </w:rPr>
            </w:pPr>
            <w:r>
              <w:rPr>
                <w:rFonts w:hint="eastAsia" w:ascii="仿宋_GB2312" w:eastAsia="仿宋_GB2312" w:cs="仿宋_GB2312"/>
                <w:color w:val="auto"/>
              </w:rPr>
              <w:t xml:space="preserve">35535257.83 </w:t>
            </w:r>
          </w:p>
        </w:tc>
      </w:tr>
      <w:tr w14:paraId="6CB5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5" w:type="pct"/>
            <w:tcBorders>
              <w:left w:val="single" w:color="000000" w:sz="4" w:space="0"/>
              <w:bottom w:val="single" w:color="000000" w:sz="4" w:space="0"/>
              <w:right w:val="single" w:color="000000" w:sz="4" w:space="0"/>
            </w:tcBorders>
            <w:noWrap/>
            <w:tcMar>
              <w:left w:w="105" w:type="dxa"/>
              <w:right w:w="105" w:type="dxa"/>
            </w:tcMar>
            <w:vAlign w:val="center"/>
          </w:tcPr>
          <w:p w14:paraId="35E28E4F">
            <w:pPr>
              <w:pStyle w:val="732"/>
              <w:rPr>
                <w:rFonts w:hint="eastAsia" w:ascii="仿宋_GB2312" w:eastAsia="仿宋_GB2312" w:cs="仿宋_GB2312"/>
                <w:color w:val="auto"/>
              </w:rPr>
            </w:pPr>
            <w:r>
              <w:rPr>
                <w:rFonts w:hint="eastAsia" w:ascii="仿宋_GB2312" w:eastAsia="仿宋_GB2312" w:cs="仿宋_GB2312"/>
                <w:color w:val="auto"/>
              </w:rPr>
              <w:t>4</w:t>
            </w:r>
          </w:p>
        </w:tc>
        <w:tc>
          <w:tcPr>
            <w:tcW w:w="5000" w:type="pct"/>
            <w:tcBorders>
              <w:left w:val="single" w:color="000000" w:sz="4" w:space="0"/>
              <w:bottom w:val="single" w:color="000000" w:sz="4" w:space="0"/>
              <w:right w:val="single" w:color="000000" w:sz="4" w:space="0"/>
            </w:tcBorders>
            <w:noWrap/>
            <w:tcMar>
              <w:left w:w="105" w:type="dxa"/>
              <w:right w:w="105" w:type="dxa"/>
            </w:tcMar>
          </w:tcPr>
          <w:p w14:paraId="3F47C1E7">
            <w:pPr>
              <w:pStyle w:val="732"/>
              <w:rPr>
                <w:rFonts w:hint="eastAsia" w:ascii="仿宋_GB2312" w:eastAsia="仿宋_GB2312" w:cs="仿宋_GB2312"/>
                <w:color w:val="auto"/>
              </w:rPr>
            </w:pPr>
            <w:r>
              <w:rPr>
                <w:rFonts w:hint="eastAsia" w:ascii="仿宋_GB2312" w:eastAsia="仿宋_GB2312" w:cs="仿宋_GB2312"/>
                <w:color w:val="auto"/>
              </w:rPr>
              <w:t xml:space="preserve">3389868.20 </w:t>
            </w:r>
          </w:p>
        </w:tc>
        <w:tc>
          <w:tcPr>
            <w:tcW w:w="5000" w:type="pct"/>
            <w:tcBorders>
              <w:left w:val="single" w:color="000000" w:sz="4" w:space="0"/>
              <w:bottom w:val="single" w:color="000000" w:sz="4" w:space="0"/>
              <w:right w:val="single" w:color="auto" w:sz="4" w:space="0"/>
            </w:tcBorders>
            <w:noWrap/>
            <w:tcMar>
              <w:left w:w="105" w:type="dxa"/>
              <w:right w:w="105" w:type="dxa"/>
            </w:tcMar>
          </w:tcPr>
          <w:p w14:paraId="07619CFB">
            <w:pPr>
              <w:pStyle w:val="732"/>
              <w:rPr>
                <w:rFonts w:hint="eastAsia" w:ascii="仿宋_GB2312" w:eastAsia="仿宋_GB2312" w:cs="仿宋_GB2312"/>
                <w:color w:val="auto"/>
              </w:rPr>
            </w:pPr>
            <w:r>
              <w:rPr>
                <w:rFonts w:hint="eastAsia" w:ascii="仿宋_GB2312" w:eastAsia="仿宋_GB2312" w:cs="仿宋_GB2312"/>
                <w:color w:val="auto"/>
              </w:rPr>
              <w:t xml:space="preserve">35535461.91 </w:t>
            </w:r>
          </w:p>
        </w:tc>
      </w:tr>
      <w:tr w14:paraId="5A902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5" w:type="pct"/>
            <w:tcBorders>
              <w:left w:val="single" w:color="000000" w:sz="4" w:space="0"/>
              <w:bottom w:val="single" w:color="000000" w:sz="4" w:space="0"/>
              <w:right w:val="single" w:color="000000" w:sz="4" w:space="0"/>
            </w:tcBorders>
            <w:noWrap/>
            <w:tcMar>
              <w:left w:w="105" w:type="dxa"/>
              <w:right w:w="105" w:type="dxa"/>
            </w:tcMar>
            <w:vAlign w:val="center"/>
          </w:tcPr>
          <w:p w14:paraId="46339710">
            <w:pPr>
              <w:pStyle w:val="732"/>
              <w:rPr>
                <w:rFonts w:hint="eastAsia" w:ascii="仿宋_GB2312" w:eastAsia="仿宋_GB2312" w:cs="仿宋_GB2312"/>
                <w:color w:val="auto"/>
              </w:rPr>
            </w:pPr>
            <w:r>
              <w:rPr>
                <w:rFonts w:hint="eastAsia" w:ascii="仿宋_GB2312" w:eastAsia="仿宋_GB2312" w:cs="仿宋_GB2312"/>
                <w:color w:val="auto"/>
              </w:rPr>
              <w:t>5</w:t>
            </w:r>
          </w:p>
        </w:tc>
        <w:tc>
          <w:tcPr>
            <w:tcW w:w="5000" w:type="pct"/>
            <w:tcBorders>
              <w:left w:val="single" w:color="000000" w:sz="4" w:space="0"/>
              <w:bottom w:val="single" w:color="000000" w:sz="4" w:space="0"/>
              <w:right w:val="single" w:color="000000" w:sz="4" w:space="0"/>
            </w:tcBorders>
            <w:noWrap/>
            <w:tcMar>
              <w:left w:w="105" w:type="dxa"/>
              <w:right w:w="105" w:type="dxa"/>
            </w:tcMar>
          </w:tcPr>
          <w:p w14:paraId="59E5FE1E">
            <w:pPr>
              <w:pStyle w:val="732"/>
              <w:rPr>
                <w:rFonts w:hint="eastAsia" w:ascii="仿宋_GB2312" w:eastAsia="仿宋_GB2312" w:cs="仿宋_GB2312"/>
                <w:color w:val="auto"/>
              </w:rPr>
            </w:pPr>
            <w:r>
              <w:rPr>
                <w:rFonts w:hint="eastAsia" w:ascii="仿宋_GB2312" w:eastAsia="仿宋_GB2312" w:cs="仿宋_GB2312"/>
                <w:color w:val="auto"/>
              </w:rPr>
              <w:t xml:space="preserve">3389755.60 </w:t>
            </w:r>
          </w:p>
        </w:tc>
        <w:tc>
          <w:tcPr>
            <w:tcW w:w="5000" w:type="pct"/>
            <w:tcBorders>
              <w:left w:val="single" w:color="000000" w:sz="4" w:space="0"/>
              <w:bottom w:val="single" w:color="000000" w:sz="4" w:space="0"/>
              <w:right w:val="single" w:color="auto" w:sz="4" w:space="0"/>
            </w:tcBorders>
            <w:noWrap/>
            <w:tcMar>
              <w:left w:w="105" w:type="dxa"/>
              <w:right w:w="105" w:type="dxa"/>
            </w:tcMar>
          </w:tcPr>
          <w:p w14:paraId="65FA3F44">
            <w:pPr>
              <w:pStyle w:val="732"/>
              <w:rPr>
                <w:rFonts w:hint="eastAsia" w:ascii="仿宋_GB2312" w:eastAsia="仿宋_GB2312" w:cs="仿宋_GB2312"/>
                <w:color w:val="auto"/>
              </w:rPr>
            </w:pPr>
            <w:r>
              <w:rPr>
                <w:rFonts w:hint="eastAsia" w:ascii="仿宋_GB2312" w:eastAsia="仿宋_GB2312" w:cs="仿宋_GB2312"/>
                <w:color w:val="auto"/>
              </w:rPr>
              <w:t xml:space="preserve">35535528.77 </w:t>
            </w:r>
          </w:p>
        </w:tc>
      </w:tr>
      <w:tr w14:paraId="21F6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5" w:type="pct"/>
            <w:tcBorders>
              <w:left w:val="single" w:color="000000" w:sz="4" w:space="0"/>
              <w:bottom w:val="single" w:color="000000" w:sz="4" w:space="0"/>
              <w:right w:val="single" w:color="000000" w:sz="4" w:space="0"/>
            </w:tcBorders>
            <w:noWrap/>
            <w:tcMar>
              <w:left w:w="105" w:type="dxa"/>
              <w:right w:w="105" w:type="dxa"/>
            </w:tcMar>
            <w:vAlign w:val="center"/>
          </w:tcPr>
          <w:p w14:paraId="4ED4BCDC">
            <w:pPr>
              <w:pStyle w:val="732"/>
              <w:rPr>
                <w:rFonts w:hint="eastAsia" w:ascii="仿宋_GB2312" w:eastAsia="仿宋_GB2312" w:cs="仿宋_GB2312"/>
                <w:color w:val="auto"/>
              </w:rPr>
            </w:pPr>
            <w:r>
              <w:rPr>
                <w:rFonts w:hint="eastAsia" w:ascii="仿宋_GB2312" w:eastAsia="仿宋_GB2312" w:cs="仿宋_GB2312"/>
                <w:color w:val="auto"/>
              </w:rPr>
              <w:t>6</w:t>
            </w:r>
          </w:p>
        </w:tc>
        <w:tc>
          <w:tcPr>
            <w:tcW w:w="5000" w:type="pct"/>
            <w:tcBorders>
              <w:left w:val="single" w:color="000000" w:sz="4" w:space="0"/>
              <w:bottom w:val="single" w:color="000000" w:sz="4" w:space="0"/>
              <w:right w:val="single" w:color="000000" w:sz="4" w:space="0"/>
            </w:tcBorders>
            <w:noWrap/>
            <w:tcMar>
              <w:left w:w="105" w:type="dxa"/>
              <w:right w:w="105" w:type="dxa"/>
            </w:tcMar>
          </w:tcPr>
          <w:p w14:paraId="3C3AB8C3">
            <w:pPr>
              <w:pStyle w:val="732"/>
              <w:rPr>
                <w:rFonts w:hint="eastAsia" w:ascii="仿宋_GB2312" w:eastAsia="仿宋_GB2312" w:cs="仿宋_GB2312"/>
                <w:color w:val="auto"/>
              </w:rPr>
            </w:pPr>
            <w:r>
              <w:rPr>
                <w:rFonts w:hint="eastAsia" w:ascii="仿宋_GB2312" w:eastAsia="仿宋_GB2312" w:cs="仿宋_GB2312"/>
                <w:color w:val="auto"/>
              </w:rPr>
              <w:t xml:space="preserve">3389682.88 </w:t>
            </w:r>
          </w:p>
        </w:tc>
        <w:tc>
          <w:tcPr>
            <w:tcW w:w="5000" w:type="pct"/>
            <w:tcBorders>
              <w:left w:val="single" w:color="000000" w:sz="4" w:space="0"/>
              <w:bottom w:val="single" w:color="000000" w:sz="4" w:space="0"/>
              <w:right w:val="single" w:color="auto" w:sz="4" w:space="0"/>
            </w:tcBorders>
            <w:noWrap/>
            <w:tcMar>
              <w:left w:w="105" w:type="dxa"/>
              <w:right w:w="105" w:type="dxa"/>
            </w:tcMar>
          </w:tcPr>
          <w:p w14:paraId="0437A66C">
            <w:pPr>
              <w:pStyle w:val="732"/>
              <w:rPr>
                <w:rFonts w:hint="eastAsia" w:ascii="仿宋_GB2312" w:eastAsia="仿宋_GB2312" w:cs="仿宋_GB2312"/>
                <w:color w:val="auto"/>
              </w:rPr>
            </w:pPr>
            <w:r>
              <w:rPr>
                <w:rFonts w:hint="eastAsia" w:ascii="仿宋_GB2312" w:eastAsia="仿宋_GB2312" w:cs="仿宋_GB2312"/>
                <w:color w:val="auto"/>
              </w:rPr>
              <w:t xml:space="preserve">35535199.18 </w:t>
            </w:r>
          </w:p>
        </w:tc>
      </w:tr>
      <w:tr w14:paraId="13EA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5" w:type="pct"/>
            <w:tcBorders>
              <w:left w:val="single" w:color="000000" w:sz="4" w:space="0"/>
              <w:bottom w:val="single" w:color="000000" w:sz="4" w:space="0"/>
              <w:right w:val="single" w:color="000000" w:sz="4" w:space="0"/>
            </w:tcBorders>
            <w:noWrap/>
            <w:tcMar>
              <w:left w:w="105" w:type="dxa"/>
              <w:right w:w="105" w:type="dxa"/>
            </w:tcMar>
            <w:vAlign w:val="center"/>
          </w:tcPr>
          <w:p w14:paraId="35C5E0E7">
            <w:pPr>
              <w:pStyle w:val="732"/>
              <w:rPr>
                <w:rFonts w:hint="eastAsia" w:ascii="仿宋_GB2312" w:eastAsia="仿宋_GB2312" w:cs="仿宋_GB2312"/>
                <w:color w:val="auto"/>
              </w:rPr>
            </w:pPr>
            <w:r>
              <w:rPr>
                <w:rFonts w:hint="eastAsia" w:ascii="仿宋_GB2312" w:eastAsia="仿宋_GB2312" w:cs="仿宋_GB2312"/>
                <w:color w:val="auto"/>
              </w:rPr>
              <w:t>7</w:t>
            </w:r>
          </w:p>
        </w:tc>
        <w:tc>
          <w:tcPr>
            <w:tcW w:w="5000" w:type="pct"/>
            <w:tcBorders>
              <w:left w:val="single" w:color="000000" w:sz="4" w:space="0"/>
              <w:bottom w:val="single" w:color="000000" w:sz="4" w:space="0"/>
              <w:right w:val="single" w:color="000000" w:sz="4" w:space="0"/>
            </w:tcBorders>
            <w:noWrap/>
            <w:tcMar>
              <w:left w:w="105" w:type="dxa"/>
              <w:right w:w="105" w:type="dxa"/>
            </w:tcMar>
          </w:tcPr>
          <w:p w14:paraId="5AE025A6">
            <w:pPr>
              <w:pStyle w:val="732"/>
              <w:rPr>
                <w:rFonts w:hint="eastAsia" w:ascii="仿宋_GB2312" w:eastAsia="仿宋_GB2312" w:cs="仿宋_GB2312"/>
                <w:color w:val="auto"/>
              </w:rPr>
            </w:pPr>
            <w:r>
              <w:rPr>
                <w:rFonts w:hint="eastAsia" w:ascii="仿宋_GB2312" w:eastAsia="仿宋_GB2312" w:cs="仿宋_GB2312"/>
                <w:color w:val="auto"/>
              </w:rPr>
              <w:t xml:space="preserve">3389746.22 </w:t>
            </w:r>
          </w:p>
        </w:tc>
        <w:tc>
          <w:tcPr>
            <w:tcW w:w="5000" w:type="pct"/>
            <w:tcBorders>
              <w:left w:val="single" w:color="000000" w:sz="4" w:space="0"/>
              <w:bottom w:val="single" w:color="000000" w:sz="4" w:space="0"/>
              <w:right w:val="single" w:color="auto" w:sz="4" w:space="0"/>
            </w:tcBorders>
            <w:noWrap/>
            <w:tcMar>
              <w:left w:w="105" w:type="dxa"/>
              <w:right w:w="105" w:type="dxa"/>
            </w:tcMar>
          </w:tcPr>
          <w:p w14:paraId="25A6E2F5">
            <w:pPr>
              <w:pStyle w:val="732"/>
              <w:rPr>
                <w:rFonts w:hint="eastAsia" w:ascii="仿宋_GB2312" w:eastAsia="仿宋_GB2312" w:cs="仿宋_GB2312"/>
                <w:color w:val="auto"/>
              </w:rPr>
            </w:pPr>
            <w:r>
              <w:rPr>
                <w:rFonts w:hint="eastAsia" w:ascii="仿宋_GB2312" w:eastAsia="仿宋_GB2312" w:cs="仿宋_GB2312"/>
                <w:color w:val="auto"/>
              </w:rPr>
              <w:t xml:space="preserve">35535024.42 </w:t>
            </w:r>
          </w:p>
        </w:tc>
      </w:tr>
      <w:tr w14:paraId="727D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5" w:type="pct"/>
            <w:tcBorders>
              <w:left w:val="single" w:color="000000" w:sz="4" w:space="0"/>
              <w:bottom w:val="single" w:color="000000" w:sz="4" w:space="0"/>
              <w:right w:val="single" w:color="000000" w:sz="4" w:space="0"/>
            </w:tcBorders>
            <w:noWrap/>
            <w:tcMar>
              <w:left w:w="105" w:type="dxa"/>
              <w:right w:w="105" w:type="dxa"/>
            </w:tcMar>
            <w:vAlign w:val="center"/>
          </w:tcPr>
          <w:p w14:paraId="4C1F6FB5">
            <w:pPr>
              <w:pStyle w:val="732"/>
              <w:rPr>
                <w:rFonts w:hint="eastAsia" w:ascii="仿宋_GB2312" w:eastAsia="仿宋_GB2312" w:cs="仿宋_GB2312"/>
                <w:color w:val="auto"/>
              </w:rPr>
            </w:pPr>
            <w:r>
              <w:rPr>
                <w:rFonts w:hint="eastAsia" w:ascii="仿宋_GB2312" w:eastAsia="仿宋_GB2312" w:cs="仿宋_GB2312"/>
                <w:color w:val="auto"/>
              </w:rPr>
              <w:t>8</w:t>
            </w:r>
          </w:p>
        </w:tc>
        <w:tc>
          <w:tcPr>
            <w:tcW w:w="5000" w:type="pct"/>
            <w:tcBorders>
              <w:left w:val="single" w:color="000000" w:sz="4" w:space="0"/>
              <w:bottom w:val="single" w:color="000000" w:sz="4" w:space="0"/>
              <w:right w:val="single" w:color="000000" w:sz="4" w:space="0"/>
            </w:tcBorders>
            <w:noWrap/>
            <w:tcMar>
              <w:left w:w="105" w:type="dxa"/>
              <w:right w:w="105" w:type="dxa"/>
            </w:tcMar>
          </w:tcPr>
          <w:p w14:paraId="78BBAA49">
            <w:pPr>
              <w:pStyle w:val="732"/>
              <w:rPr>
                <w:rFonts w:hint="eastAsia" w:ascii="仿宋_GB2312" w:eastAsia="仿宋_GB2312" w:cs="仿宋_GB2312"/>
                <w:color w:val="auto"/>
              </w:rPr>
            </w:pPr>
            <w:r>
              <w:rPr>
                <w:rFonts w:hint="eastAsia" w:ascii="仿宋_GB2312" w:eastAsia="仿宋_GB2312" w:cs="仿宋_GB2312"/>
                <w:color w:val="auto"/>
              </w:rPr>
              <w:t xml:space="preserve">3389721.58 </w:t>
            </w:r>
          </w:p>
        </w:tc>
        <w:tc>
          <w:tcPr>
            <w:tcW w:w="5000" w:type="pct"/>
            <w:tcBorders>
              <w:left w:val="single" w:color="000000" w:sz="4" w:space="0"/>
              <w:bottom w:val="single" w:color="000000" w:sz="4" w:space="0"/>
              <w:right w:val="single" w:color="auto" w:sz="4" w:space="0"/>
            </w:tcBorders>
            <w:noWrap/>
            <w:tcMar>
              <w:left w:w="105" w:type="dxa"/>
              <w:right w:w="105" w:type="dxa"/>
            </w:tcMar>
          </w:tcPr>
          <w:p w14:paraId="1D3E3D6A">
            <w:pPr>
              <w:pStyle w:val="732"/>
              <w:rPr>
                <w:rFonts w:hint="eastAsia" w:ascii="仿宋_GB2312" w:eastAsia="仿宋_GB2312" w:cs="仿宋_GB2312"/>
                <w:color w:val="auto"/>
              </w:rPr>
            </w:pPr>
            <w:r>
              <w:rPr>
                <w:rFonts w:hint="eastAsia" w:ascii="仿宋_GB2312" w:eastAsia="仿宋_GB2312" w:cs="仿宋_GB2312"/>
                <w:color w:val="auto"/>
              </w:rPr>
              <w:t xml:space="preserve">35534840.28 </w:t>
            </w:r>
          </w:p>
        </w:tc>
      </w:tr>
      <w:tr w14:paraId="4E4A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top w:val="single" w:color="auto" w:sz="4" w:space="0"/>
              <w:left w:val="single" w:color="000000" w:sz="4" w:space="0"/>
              <w:bottom w:val="single" w:color="auto" w:sz="4" w:space="0"/>
              <w:right w:val="single" w:color="auto" w:sz="4" w:space="0"/>
            </w:tcBorders>
            <w:noWrap/>
            <w:tcMar>
              <w:left w:w="105" w:type="dxa"/>
              <w:right w:w="105" w:type="dxa"/>
            </w:tcMar>
            <w:vAlign w:val="center"/>
          </w:tcPr>
          <w:p w14:paraId="41CABBDD">
            <w:pPr>
              <w:pStyle w:val="732"/>
              <w:rPr>
                <w:rFonts w:hint="eastAsia" w:ascii="仿宋_GB2312" w:eastAsia="仿宋_GB2312" w:cs="仿宋_GB2312"/>
                <w:color w:val="auto"/>
              </w:rPr>
            </w:pPr>
            <w:r>
              <w:rPr>
                <w:rFonts w:hint="eastAsia" w:ascii="仿宋_GB2312" w:eastAsia="仿宋_GB2312" w:cs="仿宋_GB2312"/>
                <w:color w:val="auto"/>
              </w:rPr>
              <w:t>开采深度</w:t>
            </w:r>
          </w:p>
        </w:tc>
        <w:tc>
          <w:tcPr>
            <w:tcW w:w="4066" w:type="pct"/>
            <w:gridSpan w:val="2"/>
            <w:tcBorders>
              <w:top w:val="single" w:color="auto" w:sz="4" w:space="0"/>
              <w:left w:val="single" w:color="auto" w:sz="4" w:space="0"/>
              <w:bottom w:val="single" w:color="auto" w:sz="4" w:space="0"/>
              <w:right w:val="single" w:color="auto" w:sz="4" w:space="0"/>
            </w:tcBorders>
            <w:noWrap/>
            <w:tcMar>
              <w:left w:w="105" w:type="dxa"/>
              <w:right w:w="105" w:type="dxa"/>
            </w:tcMar>
            <w:vAlign w:val="center"/>
          </w:tcPr>
          <w:p w14:paraId="2EA1D364">
            <w:pPr>
              <w:pStyle w:val="732"/>
              <w:rPr>
                <w:rFonts w:hint="eastAsia" w:ascii="仿宋_GB2312" w:eastAsia="仿宋_GB2312" w:cs="仿宋_GB2312"/>
                <w:color w:val="auto"/>
              </w:rPr>
            </w:pPr>
            <w:r>
              <w:rPr>
                <w:rFonts w:hint="eastAsia" w:ascii="仿宋_GB2312" w:eastAsia="仿宋_GB2312" w:cs="仿宋_GB2312"/>
                <w:color w:val="auto"/>
                <w:lang w:val="en-US" w:eastAsia="zh-CN"/>
              </w:rPr>
              <w:t>从410</w:t>
            </w:r>
            <w:r>
              <w:rPr>
                <w:rFonts w:hint="eastAsia" w:ascii="仿宋_GB2312" w:eastAsia="仿宋_GB2312" w:cs="仿宋_GB2312"/>
                <w:color w:val="auto"/>
              </w:rPr>
              <w:t>米到</w:t>
            </w:r>
            <w:r>
              <w:rPr>
                <w:rFonts w:hint="eastAsia" w:ascii="仿宋_GB2312" w:eastAsia="仿宋_GB2312" w:cs="仿宋_GB2312"/>
                <w:color w:val="auto"/>
                <w:lang w:val="en-US" w:eastAsia="zh-CN"/>
              </w:rPr>
              <w:t>340</w:t>
            </w:r>
            <w:r>
              <w:rPr>
                <w:rFonts w:hint="eastAsia" w:ascii="仿宋_GB2312" w:eastAsia="仿宋_GB2312" w:cs="仿宋_GB2312"/>
                <w:color w:val="auto"/>
              </w:rPr>
              <w:t>米</w:t>
            </w:r>
          </w:p>
        </w:tc>
      </w:tr>
      <w:tr w14:paraId="7E1FB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top w:val="single" w:color="auto" w:sz="4" w:space="0"/>
              <w:left w:val="single" w:color="000000" w:sz="4" w:space="0"/>
              <w:bottom w:val="single" w:color="auto" w:sz="4" w:space="0"/>
              <w:right w:val="single" w:color="auto" w:sz="4" w:space="0"/>
            </w:tcBorders>
            <w:noWrap/>
            <w:tcMar>
              <w:left w:w="105" w:type="dxa"/>
              <w:right w:w="105" w:type="dxa"/>
            </w:tcMar>
            <w:vAlign w:val="center"/>
          </w:tcPr>
          <w:p w14:paraId="5FD21BA3">
            <w:pPr>
              <w:pStyle w:val="732"/>
              <w:rPr>
                <w:rFonts w:hint="eastAsia" w:ascii="仿宋_GB2312" w:eastAsia="仿宋_GB2312" w:cs="仿宋_GB2312"/>
                <w:color w:val="auto"/>
              </w:rPr>
            </w:pPr>
            <w:r>
              <w:rPr>
                <w:rFonts w:hint="eastAsia" w:ascii="仿宋_GB2312" w:eastAsia="仿宋_GB2312" w:cs="仿宋_GB2312"/>
                <w:color w:val="auto"/>
                <w:kern w:val="0"/>
                <w:sz w:val="22"/>
                <w:szCs w:val="22"/>
              </w:rPr>
              <w:t>矿区面积</w:t>
            </w:r>
          </w:p>
        </w:tc>
        <w:tc>
          <w:tcPr>
            <w:tcW w:w="4066" w:type="pct"/>
            <w:gridSpan w:val="2"/>
            <w:tcBorders>
              <w:top w:val="single" w:color="auto" w:sz="4" w:space="0"/>
              <w:left w:val="single" w:color="auto" w:sz="4" w:space="0"/>
              <w:bottom w:val="single" w:color="auto" w:sz="4" w:space="0"/>
              <w:right w:val="single" w:color="auto" w:sz="4" w:space="0"/>
            </w:tcBorders>
            <w:noWrap/>
            <w:tcMar>
              <w:left w:w="105" w:type="dxa"/>
              <w:right w:w="105" w:type="dxa"/>
            </w:tcMar>
            <w:vAlign w:val="center"/>
          </w:tcPr>
          <w:p w14:paraId="78F4E980">
            <w:pPr>
              <w:pStyle w:val="732"/>
              <w:rPr>
                <w:rFonts w:hint="eastAsia" w:ascii="仿宋_GB2312" w:eastAsia="仿宋_GB2312" w:cs="仿宋_GB2312"/>
                <w:color w:val="auto"/>
                <w:lang w:eastAsia="zh-CN"/>
              </w:rPr>
            </w:pPr>
            <w:r>
              <w:rPr>
                <w:rFonts w:hint="eastAsia" w:ascii="仿宋_GB2312" w:eastAsia="仿宋_GB2312" w:cs="仿宋_GB2312"/>
                <w:color w:val="auto"/>
                <w:lang w:val="en-US" w:eastAsia="zh-CN"/>
              </w:rPr>
              <w:t>0.0613</w:t>
            </w:r>
            <w:r>
              <w:rPr>
                <w:rFonts w:hint="eastAsia" w:ascii="仿宋_GB2312" w:eastAsia="仿宋_GB2312" w:cs="仿宋_GB2312"/>
                <w:color w:val="auto"/>
              </w:rPr>
              <w:t>k</w:t>
            </w:r>
            <w:r>
              <w:rPr>
                <w:rFonts w:hint="eastAsia" w:ascii="仿宋_GB2312" w:eastAsia="仿宋_GB2312" w:cs="仿宋_GB2312"/>
                <w:color w:val="auto"/>
                <w:lang w:eastAsia="zh-CN"/>
              </w:rPr>
              <w:t>m²</w:t>
            </w:r>
          </w:p>
        </w:tc>
      </w:tr>
    </w:tbl>
    <w:p w14:paraId="2DDC82F7">
      <w:pPr>
        <w:pStyle w:val="4"/>
        <w:adjustRightInd w:val="0"/>
        <w:snapToGrid w:val="0"/>
        <w:spacing w:before="0"/>
        <w:rPr>
          <w:rFonts w:hint="eastAsia" w:ascii="仿宋_GB2312" w:eastAsia="仿宋_GB2312" w:cs="仿宋_GB2312"/>
          <w:b/>
          <w:bCs w:val="0"/>
          <w:color w:val="auto"/>
          <w:sz w:val="28"/>
          <w:szCs w:val="28"/>
        </w:rPr>
      </w:pPr>
      <w:bookmarkStart w:id="37" w:name="_Toc23944"/>
      <w:bookmarkStart w:id="38" w:name="_Toc138060291"/>
      <w:bookmarkStart w:id="39" w:name="_Toc18808"/>
      <w:bookmarkStart w:id="40" w:name="_Toc11448"/>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4</w:t>
      </w:r>
      <w:r>
        <w:rPr>
          <w:rFonts w:hint="eastAsia" w:ascii="仿宋_GB2312" w:eastAsia="仿宋_GB2312" w:cs="仿宋_GB2312"/>
          <w:b/>
          <w:bCs w:val="0"/>
          <w:color w:val="auto"/>
          <w:sz w:val="28"/>
          <w:szCs w:val="28"/>
        </w:rPr>
        <w:t>矿山现状</w:t>
      </w:r>
      <w:bookmarkEnd w:id="37"/>
      <w:bookmarkEnd w:id="38"/>
      <w:bookmarkEnd w:id="39"/>
      <w:bookmarkEnd w:id="40"/>
    </w:p>
    <w:p w14:paraId="6FE01293">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w:t>
      </w:r>
      <w:r>
        <w:rPr>
          <w:rFonts w:hint="eastAsia" w:ascii="仿宋_GB2312" w:eastAsia="仿宋_GB2312" w:cs="仿宋_GB2312"/>
          <w:color w:val="auto"/>
          <w:sz w:val="28"/>
          <w:szCs w:val="28"/>
          <w:highlight w:val="none"/>
          <w:lang w:val="en-US" w:eastAsia="zh-CN"/>
        </w:rPr>
        <w:t>据2023年8</w:t>
      </w:r>
      <w:r>
        <w:rPr>
          <w:rFonts w:hint="eastAsia" w:ascii="仿宋_GB2312" w:eastAsia="仿宋_GB2312" w:cs="仿宋_GB2312"/>
          <w:color w:val="auto"/>
          <w:sz w:val="28"/>
          <w:szCs w:val="28"/>
          <w:lang w:val="en-US" w:eastAsia="zh-CN"/>
        </w:rPr>
        <w:t>月中国建筑西南勘察设计研究院有限公司提交的《四川省大英县狮子坡砖瓦用页岩矿勘查报告》，截至2023年8月30日，规划开采区块无动用资源储量。</w:t>
      </w:r>
    </w:p>
    <w:p w14:paraId="577F88F3">
      <w:pPr>
        <w:pStyle w:val="4"/>
        <w:adjustRightInd w:val="0"/>
        <w:snapToGrid w:val="0"/>
        <w:spacing w:before="0"/>
        <w:rPr>
          <w:rFonts w:hint="eastAsia" w:ascii="仿宋_GB2312" w:eastAsia="仿宋_GB2312" w:cs="仿宋_GB2312"/>
          <w:b/>
          <w:bCs w:val="0"/>
          <w:color w:val="auto"/>
          <w:sz w:val="28"/>
          <w:szCs w:val="28"/>
        </w:rPr>
      </w:pPr>
      <w:bookmarkStart w:id="41" w:name="_Toc365801860"/>
      <w:bookmarkStart w:id="42" w:name="_Toc26898"/>
      <w:bookmarkStart w:id="43" w:name="_Toc138060292"/>
      <w:bookmarkStart w:id="44" w:name="_Toc24280"/>
      <w:bookmarkStart w:id="45" w:name="_Toc13192"/>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编制依据及设计原则</w:t>
      </w:r>
      <w:bookmarkEnd w:id="41"/>
      <w:bookmarkEnd w:id="42"/>
      <w:bookmarkEnd w:id="43"/>
      <w:bookmarkEnd w:id="44"/>
      <w:bookmarkEnd w:id="45"/>
    </w:p>
    <w:p w14:paraId="6703E5F4">
      <w:pPr>
        <w:pStyle w:val="5"/>
        <w:adjustRightInd w:val="0"/>
        <w:snapToGrid w:val="0"/>
        <w:spacing w:before="0" w:line="360" w:lineRule="auto"/>
        <w:rPr>
          <w:rFonts w:hint="eastAsia" w:ascii="仿宋_GB2312" w:eastAsia="仿宋_GB2312" w:cs="仿宋_GB2312"/>
          <w:b/>
          <w:bCs w:val="0"/>
          <w:color w:val="auto"/>
          <w:sz w:val="28"/>
          <w:szCs w:val="28"/>
        </w:rPr>
      </w:pPr>
      <w:bookmarkStart w:id="46" w:name="_Toc148957921"/>
      <w:bookmarkStart w:id="47" w:name="_Toc19463"/>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.1编制原则</w:t>
      </w:r>
      <w:bookmarkEnd w:id="46"/>
      <w:bookmarkEnd w:id="47"/>
    </w:p>
    <w:p w14:paraId="6C4D10AF">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根据国家有关经济建设的方针政策，结合矿山工程的实际情况，使项目建设取得预期的经济效益和社会效益，确定下列设计原则：</w:t>
      </w:r>
    </w:p>
    <w:p w14:paraId="790D7FA6">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1、方案编制各专业符合国家有关设计规范的要求和相关的技术、质量、标准体系；</w:t>
      </w:r>
    </w:p>
    <w:p w14:paraId="7AAF0399">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2、贯彻矿产资源法和在保护中开发，在开发中保护矿产资源政策，坚持合理开采顺序，实现资源开发的可持续发展；</w:t>
      </w:r>
    </w:p>
    <w:p w14:paraId="686E3ED1">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3、方案编制达到“矿产资源开发利用方案编写内容”深度要求；</w:t>
      </w:r>
    </w:p>
    <w:p w14:paraId="5FBB2EFD">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4、从实际出发，采用技术先进、经济适用、安全可靠的生产工艺流程和设备，提高效率，确保矿山持续稳定正常生产；</w:t>
      </w:r>
    </w:p>
    <w:p w14:paraId="43FCADFA">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5、在满足工艺要求及安全生产的前提下，尽量节省投资。</w:t>
      </w:r>
    </w:p>
    <w:p w14:paraId="124B6D3A">
      <w:pPr>
        <w:pStyle w:val="5"/>
        <w:adjustRightInd w:val="0"/>
        <w:snapToGrid w:val="0"/>
        <w:spacing w:before="0" w:line="360" w:lineRule="auto"/>
        <w:rPr>
          <w:rFonts w:hint="eastAsia" w:ascii="仿宋_GB2312" w:eastAsia="仿宋_GB2312" w:cs="仿宋_GB2312"/>
          <w:b/>
          <w:bCs w:val="0"/>
          <w:color w:val="auto"/>
          <w:sz w:val="28"/>
          <w:szCs w:val="28"/>
        </w:rPr>
      </w:pPr>
      <w:bookmarkStart w:id="48" w:name="_Toc148957922"/>
      <w:bookmarkStart w:id="49" w:name="_Toc28105"/>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.2编制依据</w:t>
      </w:r>
      <w:bookmarkEnd w:id="48"/>
      <w:bookmarkEnd w:id="49"/>
    </w:p>
    <w:p w14:paraId="71A98D56">
      <w:pPr>
        <w:pStyle w:val="6"/>
        <w:adjustRightInd w:val="0"/>
        <w:snapToGrid w:val="0"/>
        <w:spacing w:before="0" w:line="360" w:lineRule="auto"/>
        <w:rPr>
          <w:rFonts w:hint="eastAsia" w:ascii="仿宋_GB2312" w:eastAsia="仿宋_GB2312" w:cs="仿宋_GB2312"/>
          <w:b/>
          <w:bCs w:val="0"/>
          <w:color w:val="auto"/>
          <w:sz w:val="28"/>
          <w:szCs w:val="28"/>
        </w:rPr>
      </w:pPr>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.2.1法律法规及规范性文件</w:t>
      </w:r>
    </w:p>
    <w:p w14:paraId="4785603D">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1、《中华人民共和国安全生产法》（中华人民共和国主席令</w:t>
      </w:r>
      <w:r>
        <w:rPr>
          <w:rFonts w:hint="eastAsia" w:ascii="仿宋_GB2312" w:eastAsia="仿宋_GB2312" w:cs="仿宋_GB2312"/>
          <w:color w:val="auto"/>
          <w:sz w:val="28"/>
          <w:szCs w:val="28"/>
          <w:lang w:eastAsia="zh-CN"/>
        </w:rPr>
        <w:t>〔2021〕</w:t>
      </w:r>
      <w:r>
        <w:rPr>
          <w:rFonts w:hint="eastAsia" w:ascii="仿宋_GB2312" w:eastAsia="仿宋_GB2312" w:cs="仿宋_GB2312"/>
          <w:color w:val="auto"/>
          <w:sz w:val="28"/>
          <w:szCs w:val="28"/>
        </w:rPr>
        <w:t>第88号，2021年6月10日公布，2021年9月1日实施）；</w:t>
      </w:r>
    </w:p>
    <w:p w14:paraId="3ABD6635">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2、《中华人民共和国劳动法》（2018年12月29日第十三届全国人民代表大会常务委员会第七次会议修正）；</w:t>
      </w:r>
    </w:p>
    <w:p w14:paraId="59087D25">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、《中华人民共和国矿山安全法（2009年修</w:t>
      </w:r>
      <w:r>
        <w:rPr>
          <w:rFonts w:hint="eastAsia" w:ascii="仿宋_GB2312" w:eastAsia="仿宋_GB2312" w:cs="仿宋_GB2312"/>
          <w:color w:val="auto"/>
          <w:sz w:val="28"/>
          <w:szCs w:val="28"/>
          <w:lang w:val="en-US" w:eastAsia="zh-CN"/>
        </w:rPr>
        <w:t>正</w:t>
      </w:r>
      <w:r>
        <w:rPr>
          <w:rFonts w:hint="eastAsia" w:ascii="仿宋_GB2312" w:eastAsia="仿宋_GB2312" w:cs="仿宋_GB2312"/>
          <w:color w:val="auto"/>
          <w:sz w:val="28"/>
          <w:szCs w:val="28"/>
        </w:rPr>
        <w:t>）》（中华人民共和国主席令</w:t>
      </w:r>
      <w:r>
        <w:rPr>
          <w:rFonts w:hint="eastAsia" w:ascii="仿宋_GB2312" w:eastAsia="仿宋_GB2312" w:cs="仿宋_GB2312"/>
          <w:color w:val="auto"/>
          <w:sz w:val="28"/>
          <w:szCs w:val="28"/>
          <w:lang w:eastAsia="zh-CN"/>
        </w:rPr>
        <w:t>〔2009〕</w:t>
      </w:r>
      <w:r>
        <w:rPr>
          <w:rFonts w:hint="eastAsia" w:ascii="仿宋_GB2312" w:eastAsia="仿宋_GB2312" w:cs="仿宋_GB2312"/>
          <w:color w:val="auto"/>
          <w:sz w:val="28"/>
          <w:szCs w:val="28"/>
        </w:rPr>
        <w:t>第十八号，2009年8月27日公布、施行）</w:t>
      </w:r>
      <w:r>
        <w:rPr>
          <w:rFonts w:hint="eastAsia" w:ascii="仿宋_GB2312" w:eastAsia="仿宋_GB2312" w:cs="仿宋_GB2312"/>
          <w:color w:val="auto"/>
          <w:sz w:val="28"/>
          <w:szCs w:val="28"/>
          <w:lang w:eastAsia="zh-CN"/>
        </w:rPr>
        <w:t>；</w:t>
      </w:r>
    </w:p>
    <w:p w14:paraId="1B8DC9F6">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、《中华人民共和国矿山安全法实施条例》（中华人民共和国国务院授权劳动部发布，劳动部令［1996］第4号，1996年10月30日发布、施行）</w:t>
      </w:r>
      <w:r>
        <w:rPr>
          <w:rFonts w:hint="eastAsia" w:ascii="仿宋_GB2312" w:eastAsia="仿宋_GB2312" w:cs="仿宋_GB2312"/>
          <w:color w:val="auto"/>
          <w:sz w:val="28"/>
          <w:szCs w:val="28"/>
          <w:lang w:eastAsia="zh-CN"/>
        </w:rPr>
        <w:t>；</w:t>
      </w:r>
    </w:p>
    <w:p w14:paraId="792F4E1D">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、《中华人民共和国矿产资源法》（主席令十一届第18号修正，自2009年8月27日起施行）；</w:t>
      </w:r>
    </w:p>
    <w:p w14:paraId="6F7FD436">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6</w:t>
      </w:r>
      <w:r>
        <w:rPr>
          <w:rFonts w:hint="eastAsia" w:ascii="仿宋_GB2312" w:eastAsia="仿宋_GB2312" w:cs="仿宋_GB2312"/>
          <w:color w:val="auto"/>
          <w:sz w:val="28"/>
          <w:szCs w:val="28"/>
        </w:rPr>
        <w:t>、《矿产资源开采登记管理办法（2014修订）》（中华人民共和国国务院令第653号，自2014年7月29日）；</w:t>
      </w:r>
    </w:p>
    <w:p w14:paraId="243079FF">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7、</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中共中央办公厅</w:t>
      </w:r>
      <w:r>
        <w:rPr>
          <w:rFonts w:hint="eastAsia" w:ascii="仿宋_GB2312" w:eastAsia="仿宋_GB2312" w:cs="仿宋_GB2312"/>
          <w:color w:val="auto"/>
          <w:sz w:val="28"/>
          <w:szCs w:val="28"/>
          <w:lang w:val="en-US" w:eastAsia="zh-CN"/>
        </w:rPr>
        <w:t xml:space="preserve"> </w:t>
      </w:r>
      <w:r>
        <w:rPr>
          <w:rFonts w:hint="eastAsia" w:ascii="仿宋_GB2312" w:eastAsia="仿宋_GB2312" w:cs="仿宋_GB2312"/>
          <w:color w:val="auto"/>
          <w:sz w:val="28"/>
          <w:szCs w:val="28"/>
        </w:rPr>
        <w:t>国务院办公厅关于进一步加强矿山安全生产工作的意见</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2023</w:t>
      </w:r>
      <w:r>
        <w:rPr>
          <w:rFonts w:hint="eastAsia" w:ascii="仿宋_GB2312" w:eastAsia="仿宋_GB2312" w:cs="仿宋_GB2312"/>
          <w:color w:val="auto"/>
          <w:sz w:val="28"/>
          <w:szCs w:val="28"/>
          <w:lang w:val="en-US" w:eastAsia="zh-CN"/>
        </w:rPr>
        <w:t>年</w:t>
      </w:r>
      <w:r>
        <w:rPr>
          <w:rFonts w:hint="eastAsia" w:ascii="仿宋_GB2312" w:eastAsia="仿宋_GB2312" w:cs="仿宋_GB2312"/>
          <w:color w:val="auto"/>
          <w:sz w:val="28"/>
          <w:szCs w:val="28"/>
        </w:rPr>
        <w:t>9</w:t>
      </w:r>
      <w:r>
        <w:rPr>
          <w:rFonts w:hint="eastAsia" w:ascii="仿宋_GB2312" w:eastAsia="仿宋_GB2312" w:cs="仿宋_GB2312"/>
          <w:color w:val="auto"/>
          <w:sz w:val="28"/>
          <w:szCs w:val="28"/>
          <w:lang w:val="en-US" w:eastAsia="zh-CN"/>
        </w:rPr>
        <w:t>月</w:t>
      </w:r>
      <w:r>
        <w:rPr>
          <w:rFonts w:hint="eastAsia" w:ascii="仿宋_GB2312" w:eastAsia="仿宋_GB2312" w:cs="仿宋_GB2312"/>
          <w:color w:val="auto"/>
          <w:sz w:val="28"/>
          <w:szCs w:val="28"/>
        </w:rPr>
        <w:t>6</w:t>
      </w:r>
      <w:r>
        <w:rPr>
          <w:rFonts w:hint="eastAsia" w:ascii="仿宋_GB2312" w:eastAsia="仿宋_GB2312" w:cs="仿宋_GB2312"/>
          <w:color w:val="auto"/>
          <w:sz w:val="28"/>
          <w:szCs w:val="28"/>
          <w:lang w:val="en-US" w:eastAsia="zh-CN"/>
        </w:rPr>
        <w:t>日</w:t>
      </w:r>
      <w:r>
        <w:rPr>
          <w:rFonts w:hint="eastAsia" w:ascii="仿宋_GB2312" w:eastAsia="仿宋_GB2312" w:cs="仿宋_GB2312"/>
          <w:color w:val="auto"/>
          <w:sz w:val="28"/>
          <w:szCs w:val="28"/>
          <w:lang w:eastAsia="zh-CN"/>
        </w:rPr>
        <w:t>）；</w:t>
      </w:r>
    </w:p>
    <w:p w14:paraId="3CAFD089">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lang w:eastAsia="zh-CN"/>
        </w:rPr>
        <w:t>《自然资源部关于进一步完善矿产资源勘查开采登记管理的通知》（自然资规〔2023〕4号）；</w:t>
      </w:r>
    </w:p>
    <w:p w14:paraId="4FED0AFE">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9、</w:t>
      </w:r>
      <w:r>
        <w:rPr>
          <w:rFonts w:hint="eastAsia" w:ascii="仿宋_GB2312" w:eastAsia="仿宋_GB2312" w:cs="仿宋_GB2312"/>
          <w:color w:val="auto"/>
          <w:sz w:val="28"/>
          <w:szCs w:val="28"/>
          <w:lang w:eastAsia="zh-CN"/>
        </w:rPr>
        <w:t>《自然资源部关于进一步加强矿山安全生产工作的通知》（自然资发〔2023〕239号）；</w:t>
      </w:r>
    </w:p>
    <w:p w14:paraId="5471E028">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10、</w:t>
      </w:r>
      <w:r>
        <w:rPr>
          <w:rFonts w:hint="eastAsia" w:ascii="仿宋_GB2312" w:eastAsia="仿宋_GB2312" w:cs="仿宋_GB2312"/>
          <w:color w:val="auto"/>
          <w:sz w:val="28"/>
          <w:szCs w:val="28"/>
        </w:rPr>
        <w:t>《自然资源部关于粉石英等矿产资源合理开发利用“三率”最低指标要求（试行）的公告》（20</w:t>
      </w:r>
      <w:r>
        <w:rPr>
          <w:rFonts w:hint="eastAsia" w:ascii="仿宋_GB2312" w:eastAsia="仿宋_GB2312" w:cs="仿宋_GB2312"/>
          <w:color w:val="auto"/>
          <w:sz w:val="28"/>
          <w:szCs w:val="28"/>
          <w:lang w:val="en-US" w:eastAsia="zh-CN"/>
        </w:rPr>
        <w:t>21</w:t>
      </w:r>
      <w:r>
        <w:rPr>
          <w:rFonts w:hint="eastAsia" w:ascii="仿宋_GB2312" w:eastAsia="仿宋_GB2312" w:cs="仿宋_GB2312"/>
          <w:color w:val="auto"/>
          <w:sz w:val="28"/>
          <w:szCs w:val="28"/>
        </w:rPr>
        <w:t>年第</w:t>
      </w:r>
      <w:r>
        <w:rPr>
          <w:rFonts w:hint="eastAsia" w:ascii="仿宋_GB2312" w:eastAsia="仿宋_GB2312" w:cs="仿宋_GB2312"/>
          <w:color w:val="auto"/>
          <w:sz w:val="28"/>
          <w:szCs w:val="28"/>
          <w:lang w:val="en-US" w:eastAsia="zh-CN"/>
        </w:rPr>
        <w:t>21</w:t>
      </w:r>
      <w:r>
        <w:rPr>
          <w:rFonts w:hint="eastAsia" w:ascii="仿宋_GB2312" w:eastAsia="仿宋_GB2312" w:cs="仿宋_GB2312"/>
          <w:color w:val="auto"/>
          <w:sz w:val="28"/>
          <w:szCs w:val="28"/>
        </w:rPr>
        <w:t>号）；</w:t>
      </w:r>
    </w:p>
    <w:p w14:paraId="3B878E44">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11、</w:t>
      </w:r>
      <w:r>
        <w:rPr>
          <w:rFonts w:hint="eastAsia" w:ascii="仿宋_GB2312" w:eastAsia="仿宋_GB2312" w:cs="仿宋_GB2312"/>
          <w:color w:val="auto"/>
          <w:sz w:val="28"/>
          <w:szCs w:val="28"/>
          <w:lang w:eastAsia="zh-CN"/>
        </w:rPr>
        <w:t>《自然资源部</w:t>
      </w:r>
      <w:r>
        <w:rPr>
          <w:rFonts w:hint="eastAsia" w:ascii="仿宋_GB2312" w:eastAsia="仿宋_GB2312" w:cs="仿宋_GB2312"/>
          <w:color w:val="auto"/>
          <w:sz w:val="28"/>
          <w:szCs w:val="28"/>
          <w:lang w:val="en-US" w:eastAsia="zh-CN"/>
        </w:rPr>
        <w:t xml:space="preserve"> </w:t>
      </w:r>
      <w:r>
        <w:rPr>
          <w:rFonts w:hint="eastAsia" w:ascii="仿宋_GB2312" w:eastAsia="仿宋_GB2312" w:cs="仿宋_GB2312"/>
          <w:color w:val="auto"/>
          <w:sz w:val="28"/>
          <w:szCs w:val="28"/>
          <w:lang w:eastAsia="zh-CN"/>
        </w:rPr>
        <w:t>农业农村部关于加强和改进永久基本农田保护工作的通知》（自然资规〔2019〕1号）；</w:t>
      </w:r>
    </w:p>
    <w:p w14:paraId="2346A7C3">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12</w:t>
      </w:r>
      <w:r>
        <w:rPr>
          <w:rFonts w:hint="eastAsia" w:ascii="仿宋_GB2312" w:eastAsia="仿宋_GB2312" w:cs="仿宋_GB2312"/>
          <w:color w:val="auto"/>
          <w:sz w:val="28"/>
          <w:szCs w:val="28"/>
        </w:rPr>
        <w:t>、原国土资源部等国家六部委《关于加快建设绿色矿山的实施意见》（国土资规〔2017〕4号）；</w:t>
      </w:r>
    </w:p>
    <w:p w14:paraId="53746999">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13</w:t>
      </w:r>
      <w:r>
        <w:rPr>
          <w:rFonts w:hint="eastAsia" w:ascii="仿宋_GB2312" w:eastAsia="仿宋_GB2312" w:cs="仿宋_GB2312"/>
          <w:color w:val="auto"/>
          <w:sz w:val="28"/>
          <w:szCs w:val="28"/>
        </w:rPr>
        <w:t>、原国土资源部《关于加强对矿产资源开发利用方案审查的通知》（1999年4月19日国土资发〔1999〕98号）和省厅的有关规定；</w:t>
      </w:r>
    </w:p>
    <w:p w14:paraId="42DEE6EA">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14</w:t>
      </w:r>
      <w:r>
        <w:rPr>
          <w:rFonts w:hint="eastAsia" w:ascii="仿宋_GB2312" w:eastAsia="仿宋_GB2312" w:cs="仿宋_GB2312"/>
          <w:color w:val="auto"/>
          <w:sz w:val="28"/>
          <w:szCs w:val="28"/>
        </w:rPr>
        <w:t>、国家矿山安全监察局关于印发《关于加强非煤矿山安全生产工作的指导意见》的通知（矿安〔2022〕4号）；</w:t>
      </w:r>
    </w:p>
    <w:p w14:paraId="578B2A13">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15</w:t>
      </w:r>
      <w:r>
        <w:rPr>
          <w:rFonts w:hint="eastAsia" w:ascii="仿宋_GB2312" w:eastAsia="仿宋_GB2312" w:cs="仿宋_GB2312"/>
          <w:color w:val="auto"/>
          <w:sz w:val="28"/>
          <w:szCs w:val="28"/>
        </w:rPr>
        <w:t>、《金属非金属矿山禁止使用的设备及工艺</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第二批</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》（安监总管一〔2015〕13号，2015年2月13日）；</w:t>
      </w:r>
    </w:p>
    <w:p w14:paraId="2CFDEFD9">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16</w:t>
      </w:r>
      <w:r>
        <w:rPr>
          <w:rFonts w:hint="eastAsia" w:ascii="仿宋_GB2312" w:eastAsia="仿宋_GB2312" w:cs="仿宋_GB2312"/>
          <w:color w:val="auto"/>
          <w:sz w:val="28"/>
          <w:szCs w:val="28"/>
        </w:rPr>
        <w:t>、《金属非金属矿山禁止使用的设备及工艺目录（第一批）》（原安监总管一〔2013〕第101号颁布，2013年9月6日实施）</w:t>
      </w:r>
      <w:r>
        <w:rPr>
          <w:rFonts w:hint="eastAsia" w:ascii="仿宋_GB2312" w:eastAsia="仿宋_GB2312" w:cs="仿宋_GB2312"/>
          <w:color w:val="auto"/>
          <w:sz w:val="28"/>
          <w:szCs w:val="28"/>
          <w:lang w:eastAsia="zh-CN"/>
        </w:rPr>
        <w:t>；</w:t>
      </w:r>
    </w:p>
    <w:p w14:paraId="236266E7">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17、</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四川省自然资源厅关于进一步规范矿业权管理的通知</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川自然资规〔2024）2号</w:t>
      </w:r>
      <w:r>
        <w:rPr>
          <w:rFonts w:hint="eastAsia" w:ascii="仿宋_GB2312" w:eastAsia="仿宋_GB2312" w:cs="仿宋_GB2312"/>
          <w:color w:val="auto"/>
          <w:sz w:val="28"/>
          <w:szCs w:val="28"/>
          <w:lang w:eastAsia="zh-CN"/>
        </w:rPr>
        <w:t>）；</w:t>
      </w:r>
    </w:p>
    <w:p w14:paraId="193AA838">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18、</w:t>
      </w:r>
      <w:r>
        <w:rPr>
          <w:rFonts w:hint="eastAsia" w:ascii="仿宋_GB2312" w:eastAsia="仿宋_GB2312" w:cs="仿宋_GB2312"/>
          <w:color w:val="auto"/>
          <w:sz w:val="28"/>
          <w:szCs w:val="28"/>
          <w:lang w:eastAsia="zh-CN"/>
        </w:rPr>
        <w:t>四川省自然资源厅关于贯彻落实《自然资源部关于推进矿产资源管理改革若干事项的意见（试行）》的通知（川自然资规〔2020〕9号）；</w:t>
      </w:r>
    </w:p>
    <w:p w14:paraId="21F5F719">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19</w:t>
      </w:r>
      <w:r>
        <w:rPr>
          <w:rFonts w:hint="eastAsia" w:ascii="仿宋_GB2312" w:eastAsia="仿宋_GB2312" w:cs="仿宋_GB2312"/>
          <w:color w:val="auto"/>
          <w:sz w:val="28"/>
          <w:szCs w:val="28"/>
        </w:rPr>
        <w:t>、四川省自然资源厅关于印发《四川省矿产资源管理突出问题专项整治工作方案》的通知（川自然资函</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2023</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332号）</w:t>
      </w:r>
      <w:r>
        <w:rPr>
          <w:rFonts w:hint="eastAsia" w:ascii="仿宋_GB2312" w:eastAsia="仿宋_GB2312" w:cs="仿宋_GB2312"/>
          <w:color w:val="auto"/>
          <w:sz w:val="28"/>
          <w:szCs w:val="28"/>
          <w:lang w:eastAsia="zh-CN"/>
        </w:rPr>
        <w:t>；</w:t>
      </w:r>
    </w:p>
    <w:p w14:paraId="7BB2877B">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、《企业安全生产费用提取和使用管理办法》（财资〔2022〕136号，自2022年11月21日起施行）；</w:t>
      </w:r>
    </w:p>
    <w:p w14:paraId="482DA3AB">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21</w:t>
      </w:r>
      <w:r>
        <w:rPr>
          <w:rFonts w:hint="eastAsia" w:ascii="仿宋_GB2312" w:eastAsia="仿宋_GB2312" w:cs="仿宋_GB2312"/>
          <w:color w:val="auto"/>
          <w:sz w:val="28"/>
          <w:szCs w:val="28"/>
        </w:rPr>
        <w:t>、《关于加强生态文明建设促进矿产资源绿色勘查开发的通知》</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川国土资发〔2017〕54号</w:t>
      </w:r>
      <w:r>
        <w:rPr>
          <w:rFonts w:hint="eastAsia" w:ascii="仿宋_GB2312" w:eastAsia="仿宋_GB2312" w:cs="仿宋_GB2312"/>
          <w:color w:val="auto"/>
          <w:sz w:val="28"/>
          <w:szCs w:val="28"/>
          <w:lang w:eastAsia="zh-CN"/>
        </w:rPr>
        <w:t>）；</w:t>
      </w:r>
    </w:p>
    <w:p w14:paraId="026648D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22、《小型露天采石场安全管理与监督检查规定》（2015年修改）（原国家安全生产监督管理总局令第39号公布）。</w:t>
      </w:r>
    </w:p>
    <w:p w14:paraId="17F9866F">
      <w:pPr>
        <w:pStyle w:val="6"/>
        <w:adjustRightInd w:val="0"/>
        <w:snapToGrid w:val="0"/>
        <w:spacing w:before="0" w:line="360" w:lineRule="auto"/>
        <w:rPr>
          <w:rFonts w:hint="eastAsia" w:ascii="仿宋_GB2312" w:eastAsia="仿宋_GB2312" w:cs="仿宋_GB2312"/>
          <w:b/>
          <w:bCs w:val="0"/>
          <w:color w:val="auto"/>
          <w:sz w:val="28"/>
          <w:szCs w:val="28"/>
        </w:rPr>
      </w:pPr>
      <w:bookmarkStart w:id="50" w:name="_Toc475968611"/>
      <w:bookmarkStart w:id="51" w:name="_Toc23278241"/>
      <w:bookmarkStart w:id="52" w:name="_Toc23278413"/>
      <w:bookmarkStart w:id="53" w:name="_Toc34751649"/>
      <w:bookmarkStart w:id="54" w:name="_Toc138579688"/>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.2.2设计采用的主要技术标准</w:t>
      </w:r>
      <w:bookmarkEnd w:id="50"/>
      <w:bookmarkEnd w:id="51"/>
      <w:bookmarkEnd w:id="52"/>
      <w:bookmarkEnd w:id="53"/>
      <w:bookmarkEnd w:id="54"/>
    </w:p>
    <w:p w14:paraId="09D195E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bookmarkStart w:id="55" w:name="_Hlk34338572"/>
      <w:r>
        <w:rPr>
          <w:rFonts w:hint="eastAsia" w:ascii="仿宋_GB2312" w:eastAsia="仿宋_GB2312" w:cs="仿宋_GB2312"/>
          <w:color w:val="auto"/>
          <w:sz w:val="28"/>
          <w:szCs w:val="28"/>
          <w:lang w:val="en-US" w:eastAsia="zh-CN"/>
        </w:rPr>
        <w:t>1、《金属非金属矿山安全规程》（GBl6423-2020）；</w:t>
      </w:r>
    </w:p>
    <w:p w14:paraId="2F54CEE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2、《矿山电力设计标准》（GB50070-2020）；</w:t>
      </w:r>
    </w:p>
    <w:p w14:paraId="119530D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3、《中国地震动参数区划图》（GB 18306-2015）；</w:t>
      </w:r>
    </w:p>
    <w:p w14:paraId="2832FBA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4、《非煤露天矿边坡工程技术规范》（GB51016-2014）；</w:t>
      </w:r>
    </w:p>
    <w:p w14:paraId="2E69F83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5、《防洪标准》（GB50201-2014）；</w:t>
      </w:r>
    </w:p>
    <w:p w14:paraId="57086D0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6、《供配电系统设计规范》（GB50052-2009）；</w:t>
      </w:r>
    </w:p>
    <w:p w14:paraId="276AA3B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7、《矿山安全标志》（GB14161-2008）；</w:t>
      </w:r>
    </w:p>
    <w:p w14:paraId="7B68C48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8、《厂矿道路设计规范》（GBJ22-1987）；</w:t>
      </w:r>
    </w:p>
    <w:p w14:paraId="39AE997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9、《非金属矿行业绿色矿山建设规范》（DZ/T0312-2018）；</w:t>
      </w:r>
    </w:p>
    <w:p w14:paraId="3B0EEA5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10、《建筑抗震设计标准（2024年版）》(GB50011-2010)。</w:t>
      </w:r>
    </w:p>
    <w:p w14:paraId="2E42BBEF">
      <w:pPr>
        <w:pStyle w:val="6"/>
        <w:adjustRightInd w:val="0"/>
        <w:snapToGrid w:val="0"/>
        <w:spacing w:before="0" w:line="360" w:lineRule="auto"/>
        <w:rPr>
          <w:rFonts w:hint="eastAsia" w:ascii="仿宋_GB2312" w:eastAsia="仿宋_GB2312" w:cs="仿宋_GB2312"/>
          <w:b/>
          <w:bCs w:val="0"/>
          <w:color w:val="auto"/>
          <w:sz w:val="28"/>
          <w:szCs w:val="28"/>
        </w:rPr>
      </w:pPr>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.2.3其他必要的设计依据</w:t>
      </w:r>
    </w:p>
    <w:p w14:paraId="54477E28">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1、营业执照；</w:t>
      </w:r>
    </w:p>
    <w:p w14:paraId="4307AD49">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lang w:eastAsia="zh-CN"/>
        </w:rPr>
        <w:t>四川省大英县狮子坡砖瓦用页岩矿</w:t>
      </w:r>
      <w:r>
        <w:rPr>
          <w:rFonts w:hint="eastAsia" w:ascii="仿宋_GB2312" w:eastAsia="仿宋_GB2312" w:cs="仿宋_GB2312"/>
          <w:color w:val="auto"/>
          <w:sz w:val="28"/>
          <w:szCs w:val="28"/>
        </w:rPr>
        <w:t>勘查报告</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中国建筑西南勘察设计研究院有限公司</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highlight w:val="none"/>
        </w:rPr>
        <w:t>2023年8月</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w:t>
      </w:r>
    </w:p>
    <w:p w14:paraId="250D6836">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eastAsia="zh-CN"/>
        </w:rPr>
        <w:t>其他相关</w:t>
      </w:r>
      <w:r>
        <w:rPr>
          <w:rFonts w:hint="eastAsia" w:ascii="仿宋_GB2312" w:eastAsia="仿宋_GB2312" w:cs="仿宋_GB2312"/>
          <w:color w:val="auto"/>
          <w:sz w:val="28"/>
          <w:szCs w:val="28"/>
        </w:rPr>
        <w:t>设计资料。</w:t>
      </w:r>
    </w:p>
    <w:bookmarkEnd w:id="55"/>
    <w:p w14:paraId="2CBEDF07">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56" w:name="_Toc138060293"/>
      <w:bookmarkStart w:id="57" w:name="_Toc12433"/>
      <w:bookmarkStart w:id="58" w:name="_Toc5453"/>
      <w:bookmarkStart w:id="59" w:name="_Toc19217"/>
      <w:r>
        <w:rPr>
          <w:rFonts w:hint="eastAsia" w:ascii="仿宋_GB2312" w:eastAsia="仿宋_GB2312" w:cs="仿宋_GB2312"/>
          <w:color w:val="auto"/>
          <w:sz w:val="36"/>
          <w:szCs w:val="36"/>
        </w:rPr>
        <w:t>矿产品需求现状与预测</w:t>
      </w:r>
      <w:bookmarkEnd w:id="56"/>
      <w:bookmarkEnd w:id="57"/>
      <w:bookmarkEnd w:id="58"/>
      <w:bookmarkEnd w:id="59"/>
    </w:p>
    <w:p w14:paraId="556B9378">
      <w:pPr>
        <w:pStyle w:val="4"/>
        <w:adjustRightInd w:val="0"/>
        <w:snapToGrid w:val="0"/>
        <w:spacing w:before="0"/>
        <w:rPr>
          <w:rFonts w:hint="eastAsia" w:ascii="仿宋_GB2312" w:eastAsia="仿宋_GB2312" w:cs="仿宋_GB2312"/>
          <w:b/>
          <w:bCs w:val="0"/>
          <w:color w:val="auto"/>
          <w:sz w:val="28"/>
          <w:szCs w:val="28"/>
        </w:rPr>
      </w:pPr>
      <w:bookmarkStart w:id="60" w:name="_Toc6210"/>
      <w:bookmarkStart w:id="61" w:name="_Toc18541"/>
      <w:r>
        <w:rPr>
          <w:rFonts w:hint="eastAsia" w:ascii="仿宋_GB2312" w:eastAsia="仿宋_GB2312" w:cs="仿宋_GB2312"/>
          <w:b/>
          <w:bCs w:val="0"/>
          <w:color w:val="auto"/>
          <w:sz w:val="28"/>
          <w:szCs w:val="28"/>
        </w:rPr>
        <w:t>2.1页岩矿用途</w:t>
      </w:r>
      <w:bookmarkEnd w:id="60"/>
      <w:bookmarkEnd w:id="61"/>
    </w:p>
    <w:p w14:paraId="2957897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矿山生产页岩矿主要用于烧制砖瓦。</w:t>
      </w:r>
    </w:p>
    <w:p w14:paraId="5DA74077">
      <w:pPr>
        <w:pStyle w:val="4"/>
        <w:adjustRightInd w:val="0"/>
        <w:snapToGrid w:val="0"/>
        <w:spacing w:before="0"/>
        <w:rPr>
          <w:rFonts w:hint="eastAsia" w:ascii="仿宋_GB2312" w:eastAsia="仿宋_GB2312" w:cs="仿宋_GB2312"/>
          <w:b/>
          <w:bCs w:val="0"/>
          <w:color w:val="auto"/>
          <w:sz w:val="28"/>
          <w:szCs w:val="28"/>
        </w:rPr>
      </w:pPr>
      <w:bookmarkStart w:id="62" w:name="_Toc217725035"/>
      <w:bookmarkStart w:id="63" w:name="_Toc185066832"/>
      <w:bookmarkStart w:id="64" w:name="_Toc6272"/>
      <w:bookmarkStart w:id="65" w:name="_Toc23170"/>
      <w:r>
        <w:rPr>
          <w:rFonts w:hint="eastAsia" w:ascii="仿宋_GB2312" w:eastAsia="仿宋_GB2312" w:cs="仿宋_GB2312"/>
          <w:b/>
          <w:bCs w:val="0"/>
          <w:color w:val="auto"/>
          <w:sz w:val="28"/>
          <w:szCs w:val="28"/>
        </w:rPr>
        <w:t>2.</w:t>
      </w:r>
      <w:bookmarkEnd w:id="62"/>
      <w:bookmarkEnd w:id="63"/>
      <w:r>
        <w:rPr>
          <w:rFonts w:hint="eastAsia" w:ascii="仿宋_GB2312" w:eastAsia="仿宋_GB2312" w:cs="仿宋_GB2312"/>
          <w:b/>
          <w:bCs w:val="0"/>
          <w:color w:val="auto"/>
          <w:sz w:val="28"/>
          <w:szCs w:val="28"/>
          <w:lang w:val="en-US" w:eastAsia="zh-CN"/>
        </w:rPr>
        <w:t>2</w:t>
      </w:r>
      <w:r>
        <w:rPr>
          <w:rFonts w:hint="eastAsia" w:ascii="仿宋_GB2312" w:eastAsia="仿宋_GB2312" w:cs="仿宋_GB2312"/>
          <w:b/>
          <w:bCs w:val="0"/>
          <w:color w:val="auto"/>
          <w:sz w:val="28"/>
          <w:szCs w:val="28"/>
        </w:rPr>
        <w:t>产品需求情况</w:t>
      </w:r>
      <w:bookmarkEnd w:id="64"/>
      <w:bookmarkEnd w:id="65"/>
    </w:p>
    <w:p w14:paraId="19CD2B5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按照国家产业政策，页岩砖属于新型墙体材料。我国页岩砖的产量逐年有所增长，产品多以实心砖和多孔砖为主，该产品主要销往大英县及矿区周边村镇。</w:t>
      </w:r>
    </w:p>
    <w:p w14:paraId="248169A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随着国家经济的高速发展，城镇建设规模不断加大，加之国家西部大开发政策的实施。如新区开发、旧城改造、道路改扩建、新农村建设等，均需要大量以页岩矿为主要原料的页岩制品。</w:t>
      </w:r>
    </w:p>
    <w:p w14:paraId="0A76C07A">
      <w:pPr>
        <w:pStyle w:val="4"/>
        <w:adjustRightInd w:val="0"/>
        <w:snapToGrid w:val="0"/>
        <w:spacing w:before="0"/>
        <w:rPr>
          <w:rFonts w:hint="eastAsia" w:ascii="仿宋_GB2312" w:eastAsia="仿宋_GB2312" w:cs="仿宋_GB2312"/>
          <w:b/>
          <w:bCs w:val="0"/>
          <w:color w:val="auto"/>
          <w:sz w:val="28"/>
          <w:szCs w:val="28"/>
        </w:rPr>
      </w:pPr>
      <w:bookmarkStart w:id="66" w:name="_Toc23434"/>
      <w:bookmarkStart w:id="67" w:name="_Toc21785"/>
      <w:r>
        <w:rPr>
          <w:rFonts w:hint="eastAsia" w:ascii="仿宋_GB2312" w:eastAsia="仿宋_GB2312" w:cs="仿宋_GB2312"/>
          <w:b/>
          <w:bCs w:val="0"/>
          <w:color w:val="auto"/>
          <w:sz w:val="28"/>
          <w:szCs w:val="28"/>
        </w:rPr>
        <w:t>2.</w:t>
      </w:r>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产品价格分析</w:t>
      </w:r>
      <w:bookmarkEnd w:id="66"/>
      <w:bookmarkEnd w:id="67"/>
    </w:p>
    <w:p w14:paraId="79844C9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该区域建筑用页岩矿属于低附加值的非金属矿，由于当地房地产建设需求量大，加上该建筑用砖供应稳定，因此，价格也相对稳定。</w:t>
      </w:r>
    </w:p>
    <w:p w14:paraId="5D4CE30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矿山生产页岩矿用于烧制砖瓦，成品砖销售价格为0.35元/匹。根据业主委托，本方案设计范围不包括砖窑，本方案设计产品方案为页岩矿原矿。参照临近同类矿山目前生产实际情况，将产品价格折合原矿价格为25元/吨。</w:t>
      </w:r>
    </w:p>
    <w:p w14:paraId="6F58997C">
      <w:pPr>
        <w:pStyle w:val="4"/>
        <w:adjustRightInd w:val="0"/>
        <w:snapToGrid w:val="0"/>
        <w:spacing w:before="0"/>
        <w:rPr>
          <w:rFonts w:hint="eastAsia" w:ascii="仿宋_GB2312" w:eastAsia="仿宋_GB2312" w:cs="仿宋_GB2312"/>
          <w:b/>
          <w:bCs w:val="0"/>
          <w:color w:val="auto"/>
          <w:sz w:val="28"/>
          <w:szCs w:val="28"/>
        </w:rPr>
      </w:pPr>
      <w:bookmarkStart w:id="68" w:name="_Toc463904271"/>
      <w:bookmarkStart w:id="69" w:name="_Toc31039"/>
      <w:bookmarkStart w:id="70" w:name="_Toc18958"/>
      <w:r>
        <w:rPr>
          <w:rFonts w:hint="eastAsia" w:ascii="仿宋_GB2312" w:eastAsia="仿宋_GB2312" w:cs="仿宋_GB2312"/>
          <w:b/>
          <w:bCs w:val="0"/>
          <w:color w:val="auto"/>
          <w:sz w:val="28"/>
          <w:szCs w:val="28"/>
        </w:rPr>
        <w:t>2.</w:t>
      </w:r>
      <w:r>
        <w:rPr>
          <w:rFonts w:hint="eastAsia" w:ascii="仿宋_GB2312" w:eastAsia="仿宋_GB2312" w:cs="仿宋_GB2312"/>
          <w:b/>
          <w:bCs w:val="0"/>
          <w:color w:val="auto"/>
          <w:sz w:val="28"/>
          <w:szCs w:val="28"/>
          <w:lang w:val="en-US" w:eastAsia="zh-CN"/>
        </w:rPr>
        <w:t>4</w:t>
      </w:r>
      <w:r>
        <w:rPr>
          <w:rFonts w:hint="eastAsia" w:ascii="仿宋_GB2312" w:eastAsia="仿宋_GB2312" w:cs="仿宋_GB2312"/>
          <w:b/>
          <w:bCs w:val="0"/>
          <w:color w:val="auto"/>
          <w:sz w:val="28"/>
          <w:szCs w:val="28"/>
        </w:rPr>
        <w:t xml:space="preserve"> 产品市场近期和远期需求及销售预测</w:t>
      </w:r>
      <w:bookmarkEnd w:id="68"/>
      <w:bookmarkEnd w:id="69"/>
      <w:bookmarkEnd w:id="70"/>
    </w:p>
    <w:p w14:paraId="1B53C57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bookmarkStart w:id="71" w:name="_Toc169226861"/>
      <w:bookmarkStart w:id="72" w:name="_Toc231619736"/>
      <w:r>
        <w:rPr>
          <w:rFonts w:hint="eastAsia" w:ascii="仿宋_GB2312" w:eastAsia="仿宋_GB2312" w:cs="仿宋_GB2312"/>
          <w:color w:val="auto"/>
          <w:sz w:val="28"/>
          <w:szCs w:val="28"/>
          <w:lang w:val="en-US" w:eastAsia="zh-CN"/>
        </w:rPr>
        <w:t>为配合区域内基础设施建设对砖瓦的需求逐年上涨。目前隆盛镇砖瓦用页岩资源将枯竭，十分必要尽快对该规划区块进行开发利用。拟设页岩矿将会产生较好的经济效益，对隆盛镇及大英县的经济也将起到一定的促进作用。今后的采矿活动，将会带动当地就业以及运输业和服务业的发展，从不同角度带动地方经济发展，社会效益明显。</w:t>
      </w:r>
    </w:p>
    <w:bookmarkEnd w:id="71"/>
    <w:bookmarkEnd w:id="72"/>
    <w:p w14:paraId="1344B3E5">
      <w:pPr>
        <w:rPr>
          <w:rFonts w:hint="eastAsia" w:ascii="仿宋_GB2312" w:eastAsia="仿宋_GB2312" w:cs="仿宋_GB2312"/>
          <w:color w:val="auto"/>
        </w:rPr>
      </w:pPr>
      <w:bookmarkStart w:id="73" w:name="_Toc118015186"/>
      <w:bookmarkStart w:id="74" w:name="_Toc138060298"/>
      <w:r>
        <w:rPr>
          <w:rFonts w:hint="eastAsia" w:ascii="仿宋_GB2312" w:eastAsia="仿宋_GB2312" w:cs="仿宋_GB2312"/>
          <w:color w:val="auto"/>
        </w:rPr>
        <w:br w:type="page"/>
      </w:r>
    </w:p>
    <w:p w14:paraId="2D45597A">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75" w:name="_Toc7612"/>
      <w:bookmarkStart w:id="76" w:name="_Toc9106"/>
      <w:bookmarkStart w:id="77" w:name="_Toc3782"/>
      <w:r>
        <w:rPr>
          <w:rFonts w:hint="eastAsia" w:ascii="仿宋_GB2312" w:eastAsia="仿宋_GB2312" w:cs="仿宋_GB2312"/>
          <w:color w:val="auto"/>
          <w:sz w:val="36"/>
          <w:szCs w:val="36"/>
        </w:rPr>
        <w:t>矿产资源</w:t>
      </w:r>
      <w:bookmarkEnd w:id="73"/>
      <w:r>
        <w:rPr>
          <w:rFonts w:hint="eastAsia" w:ascii="仿宋_GB2312" w:eastAsia="仿宋_GB2312" w:cs="仿宋_GB2312"/>
          <w:color w:val="auto"/>
          <w:sz w:val="36"/>
          <w:szCs w:val="36"/>
        </w:rPr>
        <w:t>概况</w:t>
      </w:r>
      <w:bookmarkEnd w:id="74"/>
      <w:bookmarkEnd w:id="75"/>
      <w:bookmarkEnd w:id="76"/>
      <w:bookmarkEnd w:id="77"/>
    </w:p>
    <w:p w14:paraId="20EB65F4">
      <w:pPr>
        <w:pStyle w:val="4"/>
        <w:adjustRightInd w:val="0"/>
        <w:snapToGrid w:val="0"/>
        <w:spacing w:before="0"/>
        <w:rPr>
          <w:rFonts w:hint="eastAsia" w:ascii="仿宋_GB2312" w:eastAsia="仿宋_GB2312" w:cs="仿宋_GB2312"/>
          <w:color w:val="auto"/>
          <w:sz w:val="28"/>
          <w:szCs w:val="28"/>
        </w:rPr>
      </w:pPr>
      <w:bookmarkStart w:id="78" w:name="_Toc81228015"/>
      <w:bookmarkStart w:id="79" w:name="_Toc11770"/>
      <w:bookmarkStart w:id="80" w:name="_Toc22379"/>
      <w:bookmarkStart w:id="81" w:name="_Toc10820"/>
      <w:bookmarkStart w:id="82" w:name="_Toc138060299"/>
      <w:r>
        <w:rPr>
          <w:rFonts w:hint="eastAsia" w:ascii="仿宋_GB2312" w:eastAsia="仿宋_GB2312" w:cs="仿宋_GB2312"/>
          <w:b/>
          <w:bCs w:val="0"/>
          <w:color w:val="auto"/>
          <w:sz w:val="28"/>
          <w:szCs w:val="28"/>
        </w:rPr>
        <w:t>3.1</w:t>
      </w:r>
      <w:bookmarkEnd w:id="78"/>
      <w:r>
        <w:rPr>
          <w:rFonts w:hint="eastAsia" w:ascii="仿宋_GB2312" w:eastAsia="仿宋_GB2312" w:cs="仿宋_GB2312"/>
          <w:b/>
          <w:bCs w:val="0"/>
          <w:color w:val="auto"/>
          <w:sz w:val="28"/>
          <w:szCs w:val="28"/>
        </w:rPr>
        <w:t>矿区总体概况</w:t>
      </w:r>
      <w:bookmarkEnd w:id="79"/>
      <w:bookmarkEnd w:id="80"/>
      <w:bookmarkEnd w:id="81"/>
      <w:bookmarkEnd w:id="82"/>
    </w:p>
    <w:p w14:paraId="0CAEBA95">
      <w:pPr>
        <w:pStyle w:val="5"/>
        <w:adjustRightInd w:val="0"/>
        <w:snapToGrid w:val="0"/>
        <w:spacing w:before="0" w:line="360" w:lineRule="auto"/>
        <w:rPr>
          <w:rFonts w:hint="eastAsia" w:ascii="仿宋_GB2312" w:eastAsia="仿宋_GB2312" w:cs="仿宋_GB2312"/>
          <w:b/>
          <w:bCs w:val="0"/>
          <w:color w:val="auto"/>
          <w:sz w:val="28"/>
          <w:szCs w:val="28"/>
        </w:rPr>
      </w:pPr>
      <w:bookmarkStart w:id="83" w:name="_Toc148957938"/>
      <w:bookmarkStart w:id="84" w:name="_Toc2956"/>
      <w:r>
        <w:rPr>
          <w:rFonts w:hint="eastAsia" w:ascii="仿宋_GB2312" w:eastAsia="仿宋_GB2312" w:cs="仿宋_GB2312"/>
          <w:b/>
          <w:bCs w:val="0"/>
          <w:color w:val="auto"/>
          <w:sz w:val="28"/>
          <w:szCs w:val="28"/>
        </w:rPr>
        <w:t>3.1.1矿区总体规划情况</w:t>
      </w:r>
      <w:bookmarkEnd w:id="83"/>
      <w:bookmarkEnd w:id="84"/>
    </w:p>
    <w:p w14:paraId="7048B66A">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根据《大英县矿产资源总体规划》(2021-2025年），拟设开采区块名称及编号：大英县狮子坡砖瓦用页岩开采规划区（CQ51092300001）；开采矿种：砖瓦用页岩；面积：0.061km²。</w:t>
      </w:r>
    </w:p>
    <w:p w14:paraId="4A79CF1D">
      <w:pPr>
        <w:pStyle w:val="5"/>
        <w:adjustRightInd w:val="0"/>
        <w:snapToGrid w:val="0"/>
        <w:spacing w:before="0" w:line="360" w:lineRule="auto"/>
        <w:rPr>
          <w:rFonts w:hint="eastAsia" w:ascii="仿宋_GB2312" w:eastAsia="仿宋_GB2312" w:cs="仿宋_GB2312"/>
          <w:b/>
          <w:bCs w:val="0"/>
          <w:color w:val="auto"/>
          <w:sz w:val="28"/>
          <w:szCs w:val="28"/>
        </w:rPr>
      </w:pPr>
      <w:bookmarkStart w:id="85" w:name="_Toc148957939"/>
      <w:bookmarkStart w:id="86" w:name="_Toc14940"/>
      <w:r>
        <w:rPr>
          <w:rFonts w:hint="eastAsia" w:ascii="仿宋_GB2312" w:eastAsia="仿宋_GB2312" w:cs="仿宋_GB2312"/>
          <w:b/>
          <w:bCs w:val="0"/>
          <w:color w:val="auto"/>
          <w:sz w:val="28"/>
          <w:szCs w:val="28"/>
        </w:rPr>
        <w:t>3.1.2矿区矿产资源概况</w:t>
      </w:r>
      <w:bookmarkEnd w:id="85"/>
      <w:bookmarkEnd w:id="86"/>
    </w:p>
    <w:p w14:paraId="3DCAE33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根据中国建筑西南勘察设计研究院有限公司提交的《四川省大英县狮子坡砖瓦用页岩矿勘查报告》。</w:t>
      </w:r>
      <w:bookmarkStart w:id="87" w:name="_Hlk145666704"/>
      <w:r>
        <w:rPr>
          <w:rFonts w:hint="eastAsia" w:ascii="仿宋_GB2312" w:eastAsia="仿宋_GB2312" w:cs="仿宋_GB2312"/>
          <w:color w:val="auto"/>
          <w:sz w:val="28"/>
          <w:szCs w:val="28"/>
          <w:lang w:val="en-US" w:eastAsia="zh-CN"/>
        </w:rPr>
        <w:t>截至2023年8月30日，估算资源量：</w:t>
      </w:r>
      <w:bookmarkStart w:id="88" w:name="_Hlk147605018"/>
      <w:r>
        <w:rPr>
          <w:rFonts w:hint="eastAsia" w:ascii="仿宋_GB2312" w:eastAsia="仿宋_GB2312" w:cs="仿宋_GB2312"/>
          <w:color w:val="auto"/>
          <w:sz w:val="28"/>
          <w:szCs w:val="28"/>
          <w:lang w:val="en-US" w:eastAsia="zh-CN"/>
        </w:rPr>
        <w:t>探明资源量72.39万立方米（折合169.38万吨）；推断资源量27.37万立方米（折合64.04万吨），合计99.75万立方米（折合233.42万吨）</w:t>
      </w:r>
      <w:bookmarkEnd w:id="88"/>
      <w:r>
        <w:rPr>
          <w:rFonts w:hint="eastAsia" w:ascii="仿宋_GB2312" w:eastAsia="仿宋_GB2312" w:cs="仿宋_GB2312"/>
          <w:color w:val="auto"/>
          <w:sz w:val="28"/>
          <w:szCs w:val="28"/>
          <w:lang w:val="en-US" w:eastAsia="zh-CN"/>
        </w:rPr>
        <w:t>，矿床资源量规模为小型。其中探明资源量占累计查明资源量72.56%，推断资源量占累计查明资源量27.44%。</w:t>
      </w:r>
    </w:p>
    <w:bookmarkEnd w:id="87"/>
    <w:p w14:paraId="41223A73">
      <w:pPr>
        <w:pStyle w:val="5"/>
        <w:adjustRightInd w:val="0"/>
        <w:snapToGrid w:val="0"/>
        <w:spacing w:before="0" w:line="360" w:lineRule="auto"/>
        <w:rPr>
          <w:rFonts w:hint="eastAsia" w:ascii="仿宋_GB2312" w:eastAsia="仿宋_GB2312" w:cs="仿宋_GB2312"/>
          <w:b/>
          <w:bCs w:val="0"/>
          <w:color w:val="auto"/>
          <w:sz w:val="28"/>
          <w:szCs w:val="28"/>
        </w:rPr>
      </w:pPr>
      <w:bookmarkStart w:id="89" w:name="_Toc11487"/>
      <w:bookmarkStart w:id="90" w:name="_Toc1052"/>
      <w:bookmarkStart w:id="91" w:name="_Toc148957940"/>
      <w:bookmarkStart w:id="92" w:name="_Toc11301"/>
      <w:r>
        <w:rPr>
          <w:rFonts w:hint="eastAsia" w:ascii="仿宋_GB2312" w:eastAsia="仿宋_GB2312" w:cs="仿宋_GB2312"/>
          <w:b/>
          <w:bCs w:val="0"/>
          <w:color w:val="auto"/>
          <w:sz w:val="28"/>
          <w:szCs w:val="28"/>
        </w:rPr>
        <w:t>3.1.3该设计与矿区总体开发的关系</w:t>
      </w:r>
      <w:bookmarkEnd w:id="89"/>
      <w:bookmarkEnd w:id="90"/>
      <w:bookmarkEnd w:id="91"/>
      <w:bookmarkEnd w:id="92"/>
    </w:p>
    <w:p w14:paraId="23085CF8">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本次设计针对</w:t>
      </w:r>
      <w:r>
        <w:rPr>
          <w:rFonts w:hint="eastAsia" w:ascii="仿宋_GB2312" w:eastAsia="仿宋_GB2312" w:cs="仿宋_GB2312"/>
          <w:color w:val="auto"/>
          <w:sz w:val="28"/>
          <w:szCs w:val="28"/>
          <w:lang w:val="en-US" w:eastAsia="zh-CN"/>
        </w:rPr>
        <w:t>拟设采矿权</w:t>
      </w:r>
      <w:r>
        <w:rPr>
          <w:rFonts w:hint="eastAsia" w:ascii="仿宋_GB2312" w:eastAsia="仿宋_GB2312" w:cs="仿宋_GB2312"/>
          <w:color w:val="auto"/>
          <w:sz w:val="28"/>
          <w:szCs w:val="28"/>
        </w:rPr>
        <w:t>范围内的资源进行统一规划、协调开采。坚持合理开采顺序，有效保护和合理利用综合回收资源，实现资源开发的可持续发展。</w:t>
      </w:r>
    </w:p>
    <w:p w14:paraId="0F6121B3">
      <w:pPr>
        <w:pStyle w:val="4"/>
        <w:adjustRightInd w:val="0"/>
        <w:snapToGrid w:val="0"/>
        <w:spacing w:before="0"/>
        <w:rPr>
          <w:rFonts w:hint="eastAsia" w:ascii="仿宋_GB2312" w:eastAsia="仿宋_GB2312" w:cs="仿宋_GB2312"/>
          <w:b/>
          <w:bCs w:val="0"/>
          <w:color w:val="auto"/>
          <w:sz w:val="28"/>
          <w:szCs w:val="28"/>
        </w:rPr>
      </w:pPr>
      <w:bookmarkStart w:id="93" w:name="_Toc14734"/>
      <w:bookmarkStart w:id="94" w:name="_Toc26086"/>
      <w:bookmarkStart w:id="95" w:name="_Toc222983913"/>
      <w:bookmarkStart w:id="96" w:name="_Toc26393"/>
      <w:bookmarkStart w:id="97" w:name="_Toc138060300"/>
      <w:bookmarkStart w:id="98" w:name="_Toc24781"/>
      <w:r>
        <w:rPr>
          <w:rFonts w:hint="eastAsia" w:ascii="仿宋_GB2312" w:eastAsia="仿宋_GB2312" w:cs="仿宋_GB2312"/>
          <w:b/>
          <w:bCs w:val="0"/>
          <w:color w:val="auto"/>
          <w:sz w:val="28"/>
          <w:szCs w:val="28"/>
        </w:rPr>
        <w:t>3.2资源概况</w:t>
      </w:r>
      <w:bookmarkEnd w:id="93"/>
      <w:bookmarkEnd w:id="94"/>
      <w:bookmarkEnd w:id="95"/>
      <w:bookmarkEnd w:id="96"/>
      <w:bookmarkEnd w:id="97"/>
      <w:bookmarkEnd w:id="98"/>
    </w:p>
    <w:p w14:paraId="2EA3FBF9">
      <w:pPr>
        <w:pStyle w:val="5"/>
        <w:adjustRightInd w:val="0"/>
        <w:snapToGrid w:val="0"/>
        <w:spacing w:before="0" w:line="360" w:lineRule="auto"/>
        <w:rPr>
          <w:rFonts w:hint="eastAsia" w:ascii="仿宋_GB2312" w:eastAsia="仿宋_GB2312" w:cs="仿宋_GB2312"/>
          <w:b/>
          <w:bCs w:val="0"/>
          <w:color w:val="auto"/>
          <w:sz w:val="28"/>
          <w:szCs w:val="28"/>
        </w:rPr>
      </w:pPr>
      <w:bookmarkStart w:id="99" w:name="_Toc148957942"/>
      <w:bookmarkStart w:id="100" w:name="_Toc4273"/>
      <w:r>
        <w:rPr>
          <w:rFonts w:hint="eastAsia" w:ascii="仿宋_GB2312" w:eastAsia="仿宋_GB2312" w:cs="仿宋_GB2312"/>
          <w:b/>
          <w:bCs w:val="0"/>
          <w:color w:val="auto"/>
          <w:sz w:val="28"/>
          <w:szCs w:val="28"/>
        </w:rPr>
        <w:t>3.2.1依据地质资料</w:t>
      </w:r>
      <w:bookmarkEnd w:id="99"/>
      <w:bookmarkEnd w:id="100"/>
    </w:p>
    <w:p w14:paraId="0A54C659">
      <w:pPr>
        <w:adjustRightInd w:val="0"/>
        <w:snapToGrid w:val="0"/>
        <w:spacing w:line="360" w:lineRule="auto"/>
        <w:ind w:firstLine="560" w:firstLineChars="200"/>
        <w:rPr>
          <w:rFonts w:hint="eastAsia" w:ascii="仿宋_GB2312" w:eastAsia="仿宋_GB2312" w:cs="仿宋_GB2312"/>
          <w:color w:val="auto"/>
          <w:sz w:val="32"/>
          <w:szCs w:val="32"/>
        </w:rPr>
      </w:pPr>
      <w:r>
        <w:rPr>
          <w:rFonts w:hint="eastAsia" w:ascii="仿宋_GB2312" w:eastAsia="仿宋_GB2312" w:cs="仿宋_GB2312"/>
          <w:color w:val="auto"/>
          <w:sz w:val="28"/>
          <w:szCs w:val="28"/>
          <w:lang w:val="en-US" w:eastAsia="zh-CN"/>
        </w:rPr>
        <w:t>本次设计依据的地质资料为2023年8月中国建筑西南勘察设计研究院有限公司提交的《四川省大英县狮子坡砖瓦用页岩矿勘查报告》</w:t>
      </w:r>
      <w:r>
        <w:rPr>
          <w:rFonts w:hint="eastAsia" w:ascii="仿宋_GB2312" w:eastAsia="仿宋_GB2312" w:cs="仿宋_GB2312"/>
          <w:color w:val="auto"/>
          <w:sz w:val="28"/>
          <w:szCs w:val="28"/>
        </w:rPr>
        <w:t>。</w:t>
      </w:r>
    </w:p>
    <w:p w14:paraId="2FC4E6F8">
      <w:pPr>
        <w:adjustRightInd w:val="0"/>
        <w:snapToGrid w:val="0"/>
        <w:spacing w:line="360" w:lineRule="auto"/>
        <w:outlineLvl w:val="2"/>
        <w:rPr>
          <w:rFonts w:hint="eastAsia" w:ascii="仿宋_GB2312" w:eastAsia="仿宋_GB2312" w:cs="仿宋_GB2312"/>
          <w:b/>
          <w:color w:val="auto"/>
          <w:sz w:val="28"/>
          <w:szCs w:val="28"/>
        </w:rPr>
      </w:pPr>
      <w:bookmarkStart w:id="101" w:name="_Toc148957943"/>
      <w:bookmarkStart w:id="102" w:name="_Toc22048"/>
      <w:bookmarkStart w:id="103" w:name="_Toc17638"/>
      <w:r>
        <w:rPr>
          <w:rFonts w:hint="eastAsia" w:ascii="仿宋_GB2312" w:eastAsia="仿宋_GB2312" w:cs="仿宋_GB2312"/>
          <w:b/>
          <w:color w:val="auto"/>
          <w:sz w:val="28"/>
          <w:szCs w:val="28"/>
        </w:rPr>
        <w:t>3.2.2矿区地质</w:t>
      </w:r>
      <w:bookmarkEnd w:id="101"/>
      <w:bookmarkEnd w:id="102"/>
      <w:bookmarkEnd w:id="103"/>
    </w:p>
    <w:p w14:paraId="267800DF">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rPr>
        <w:t>3.2.2.1矿区地层</w:t>
      </w:r>
    </w:p>
    <w:p w14:paraId="59550E0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矿区出露地层主要为侏罗系上统遂宁组下段（J</w:t>
      </w:r>
      <w:r>
        <w:rPr>
          <w:rFonts w:hint="eastAsia" w:ascii="仿宋_GB2312" w:eastAsia="仿宋_GB2312" w:cs="仿宋_GB2312"/>
          <w:color w:val="auto"/>
          <w:vertAlign w:val="subscript"/>
        </w:rPr>
        <w:t>3</w:t>
      </w:r>
      <w:r>
        <w:rPr>
          <w:rFonts w:hint="eastAsia" w:ascii="仿宋_GB2312" w:eastAsia="仿宋_GB2312" w:cs="仿宋_GB2312"/>
          <w:i/>
          <w:iCs/>
          <w:color w:val="auto"/>
        </w:rPr>
        <w:t>s</w:t>
      </w:r>
      <w:r>
        <w:rPr>
          <w:rFonts w:hint="eastAsia" w:ascii="仿宋_GB2312" w:eastAsia="仿宋_GB2312" w:cs="仿宋_GB2312"/>
          <w:color w:val="auto"/>
          <w:vertAlign w:val="superscript"/>
        </w:rPr>
        <w:t>1</w:t>
      </w:r>
      <w:r>
        <w:rPr>
          <w:rFonts w:hint="eastAsia" w:ascii="仿宋_GB2312" w:eastAsia="仿宋_GB2312" w:cs="仿宋_GB2312"/>
          <w:color w:val="auto"/>
        </w:rPr>
        <w:t>）和第四系残坡积层（Q</w:t>
      </w:r>
      <w:r>
        <w:rPr>
          <w:rFonts w:hint="eastAsia" w:ascii="仿宋_GB2312" w:eastAsia="仿宋_GB2312" w:cs="仿宋_GB2312"/>
          <w:color w:val="auto"/>
          <w:vertAlign w:val="subscript"/>
        </w:rPr>
        <w:t>4</w:t>
      </w:r>
      <w:r>
        <w:rPr>
          <w:rFonts w:hint="eastAsia" w:ascii="仿宋_GB2312" w:eastAsia="仿宋_GB2312" w:cs="仿宋_GB2312"/>
          <w:i/>
          <w:iCs/>
          <w:color w:val="auto"/>
          <w:vertAlign w:val="superscript"/>
        </w:rPr>
        <w:t>el+dl</w:t>
      </w:r>
      <w:r>
        <w:rPr>
          <w:rFonts w:hint="eastAsia" w:ascii="仿宋_GB2312" w:eastAsia="仿宋_GB2312" w:cs="仿宋_GB2312"/>
          <w:color w:val="auto"/>
        </w:rPr>
        <w:t>）。</w:t>
      </w:r>
    </w:p>
    <w:p w14:paraId="7FF40E6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遂宁组下段（J</w:t>
      </w:r>
      <w:r>
        <w:rPr>
          <w:rFonts w:hint="eastAsia" w:ascii="仿宋_GB2312" w:eastAsia="仿宋_GB2312" w:cs="仿宋_GB2312"/>
          <w:color w:val="auto"/>
          <w:vertAlign w:val="subscript"/>
        </w:rPr>
        <w:t>3</w:t>
      </w:r>
      <w:r>
        <w:rPr>
          <w:rFonts w:hint="eastAsia" w:ascii="仿宋_GB2312" w:eastAsia="仿宋_GB2312" w:cs="仿宋_GB2312"/>
          <w:i/>
          <w:iCs/>
          <w:color w:val="auto"/>
        </w:rPr>
        <w:t>s</w:t>
      </w:r>
      <w:r>
        <w:rPr>
          <w:rFonts w:hint="eastAsia" w:ascii="仿宋_GB2312" w:eastAsia="仿宋_GB2312" w:cs="仿宋_GB2312"/>
          <w:color w:val="auto"/>
          <w:vertAlign w:val="superscript"/>
        </w:rPr>
        <w:t>1</w:t>
      </w:r>
      <w:r>
        <w:rPr>
          <w:rFonts w:hint="eastAsia" w:ascii="仿宋_GB2312" w:eastAsia="仿宋_GB2312" w:cs="仿宋_GB2312"/>
          <w:color w:val="auto"/>
        </w:rPr>
        <w:t>）：主要由鲜紫红、棕红色砂质泥岩、泥岩夹少量灰绿、灰白、紫红色细-粉砂岩组成。矿区内可见主要为遂宁组下段（J</w:t>
      </w:r>
      <w:r>
        <w:rPr>
          <w:rFonts w:hint="eastAsia" w:ascii="仿宋_GB2312" w:eastAsia="仿宋_GB2312" w:cs="仿宋_GB2312"/>
          <w:color w:val="auto"/>
          <w:vertAlign w:val="subscript"/>
        </w:rPr>
        <w:t>3</w:t>
      </w:r>
      <w:r>
        <w:rPr>
          <w:rFonts w:hint="eastAsia" w:ascii="仿宋_GB2312" w:eastAsia="仿宋_GB2312" w:cs="仿宋_GB2312"/>
          <w:i/>
          <w:iCs/>
          <w:color w:val="auto"/>
        </w:rPr>
        <w:t>s</w:t>
      </w:r>
      <w:r>
        <w:rPr>
          <w:rFonts w:hint="eastAsia" w:ascii="仿宋_GB2312" w:eastAsia="仿宋_GB2312" w:cs="仿宋_GB2312"/>
          <w:color w:val="auto"/>
          <w:vertAlign w:val="superscript"/>
        </w:rPr>
        <w:t>1</w:t>
      </w:r>
      <w:r>
        <w:rPr>
          <w:rFonts w:hint="eastAsia" w:ascii="仿宋_GB2312" w:eastAsia="仿宋_GB2312" w:cs="仿宋_GB2312"/>
          <w:color w:val="auto"/>
        </w:rPr>
        <w:t>）的上部地层，岩性主要为紫红色泥岩夹中-薄层状粉砂岩和灰绿色砂质条带，粉砂岩夹层厚约0.5～2m。岩层近水平，倾向南东，倾角一般1～3°。</w:t>
      </w:r>
    </w:p>
    <w:p w14:paraId="38C37F1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第四系残坡积层（Q</w:t>
      </w:r>
      <w:r>
        <w:rPr>
          <w:rFonts w:hint="eastAsia" w:ascii="仿宋_GB2312" w:eastAsia="仿宋_GB2312" w:cs="仿宋_GB2312"/>
          <w:color w:val="auto"/>
          <w:vertAlign w:val="subscript"/>
        </w:rPr>
        <w:t>4</w:t>
      </w:r>
      <w:r>
        <w:rPr>
          <w:rFonts w:hint="eastAsia" w:ascii="仿宋_GB2312" w:eastAsia="仿宋_GB2312" w:cs="仿宋_GB2312"/>
          <w:i/>
          <w:iCs/>
          <w:color w:val="auto"/>
          <w:vertAlign w:val="superscript"/>
        </w:rPr>
        <w:t>el+dl</w:t>
      </w:r>
      <w:r>
        <w:rPr>
          <w:rFonts w:hint="eastAsia" w:ascii="仿宋_GB2312" w:eastAsia="仿宋_GB2312" w:cs="仿宋_GB2312"/>
          <w:color w:val="auto"/>
        </w:rPr>
        <w:t>）：浅黄、灰红色松散砂、岩石碎块及粘土，厚度0～0.5m不等，主要分布在坡脚和洼地，坡顶较薄。</w:t>
      </w:r>
    </w:p>
    <w:p w14:paraId="4AAFC538">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rPr>
        <w:t>3.2.2.2矿区构造</w:t>
      </w:r>
    </w:p>
    <w:p w14:paraId="260AB098">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矿区位于蓬莱镇背斜的南翼，整体为一单斜构造。矿区内未见断裂、褶皱等强烈构造活动，岩石整体完整性较好。</w:t>
      </w:r>
    </w:p>
    <w:p w14:paraId="03F81139">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rPr>
        <w:t>3.2.2.3岩浆岩</w:t>
      </w:r>
      <w:r>
        <w:rPr>
          <w:rFonts w:hint="eastAsia" w:ascii="仿宋_GB2312" w:eastAsia="仿宋_GB2312" w:cs="仿宋_GB2312"/>
          <w:b/>
          <w:color w:val="auto"/>
          <w:sz w:val="28"/>
          <w:szCs w:val="28"/>
          <w:lang w:val="en-US" w:eastAsia="zh-CN"/>
        </w:rPr>
        <w:t>及</w:t>
      </w:r>
      <w:r>
        <w:rPr>
          <w:rFonts w:hint="eastAsia" w:ascii="仿宋_GB2312" w:eastAsia="仿宋_GB2312" w:cs="仿宋_GB2312"/>
          <w:b/>
          <w:color w:val="auto"/>
          <w:sz w:val="28"/>
          <w:szCs w:val="28"/>
        </w:rPr>
        <w:t>变质作用</w:t>
      </w:r>
    </w:p>
    <w:p w14:paraId="7DB89AB2">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矿区内未见岩浆岩出露。矿区内变质作用不明显。</w:t>
      </w:r>
    </w:p>
    <w:p w14:paraId="7FF08EDF">
      <w:pPr>
        <w:adjustRightInd w:val="0"/>
        <w:snapToGrid w:val="0"/>
        <w:spacing w:line="360" w:lineRule="auto"/>
        <w:outlineLvl w:val="2"/>
        <w:rPr>
          <w:rFonts w:hint="eastAsia" w:ascii="仿宋_GB2312" w:eastAsia="仿宋_GB2312" w:cs="仿宋_GB2312"/>
          <w:b/>
          <w:color w:val="auto"/>
          <w:sz w:val="28"/>
          <w:szCs w:val="28"/>
        </w:rPr>
      </w:pPr>
      <w:bookmarkStart w:id="104" w:name="_Toc2684"/>
      <w:bookmarkStart w:id="105" w:name="_Toc148957944"/>
      <w:r>
        <w:rPr>
          <w:rFonts w:hint="eastAsia" w:ascii="仿宋_GB2312" w:eastAsia="仿宋_GB2312" w:cs="仿宋_GB2312"/>
          <w:b/>
          <w:color w:val="auto"/>
          <w:sz w:val="28"/>
          <w:szCs w:val="28"/>
        </w:rPr>
        <w:t>3.2.3矿床特征</w:t>
      </w:r>
      <w:bookmarkEnd w:id="104"/>
      <w:bookmarkEnd w:id="105"/>
    </w:p>
    <w:p w14:paraId="18C3E9A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区内矿体赋存于侏罗系上统遂宁组下段（J</w:t>
      </w:r>
      <w:r>
        <w:rPr>
          <w:rFonts w:hint="eastAsia" w:ascii="仿宋_GB2312" w:eastAsia="仿宋_GB2312" w:cs="仿宋_GB2312"/>
          <w:color w:val="auto"/>
          <w:vertAlign w:val="subscript"/>
        </w:rPr>
        <w:t>3</w:t>
      </w:r>
      <w:r>
        <w:rPr>
          <w:rFonts w:hint="eastAsia" w:ascii="仿宋_GB2312" w:eastAsia="仿宋_GB2312" w:cs="仿宋_GB2312"/>
          <w:i/>
          <w:iCs/>
          <w:color w:val="auto"/>
        </w:rPr>
        <w:t>s</w:t>
      </w:r>
      <w:r>
        <w:rPr>
          <w:rFonts w:hint="eastAsia" w:ascii="仿宋_GB2312" w:eastAsia="仿宋_GB2312" w:cs="仿宋_GB2312"/>
          <w:color w:val="auto"/>
          <w:vertAlign w:val="superscript"/>
        </w:rPr>
        <w:t>1</w:t>
      </w:r>
      <w:r>
        <w:rPr>
          <w:rFonts w:hint="eastAsia" w:ascii="仿宋_GB2312" w:eastAsia="仿宋_GB2312" w:cs="仿宋_GB2312"/>
          <w:color w:val="auto"/>
        </w:rPr>
        <w:t>）中，主要为紫红色泥岩。</w:t>
      </w:r>
    </w:p>
    <w:p w14:paraId="06A6A2A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eastAsia="zh-CN"/>
        </w:rPr>
      </w:pPr>
      <w:r>
        <w:rPr>
          <w:rFonts w:hint="eastAsia" w:ascii="仿宋_GB2312" w:eastAsia="仿宋_GB2312" w:cs="仿宋_GB2312"/>
          <w:color w:val="auto"/>
        </w:rPr>
        <w:t>矿体分布于整个工作区内，为砖瓦用页岩，呈近水平层状产出。矿区南高北低，东西向长度约650m，最宽度处约130m，最窄处约65m，相对高差约80m，矿体总体形态简单，夹石薄，分布面积广，厚度稳定</w:t>
      </w:r>
      <w:r>
        <w:rPr>
          <w:rFonts w:hint="eastAsia" w:ascii="仿宋_GB2312" w:eastAsia="仿宋_GB2312" w:cs="仿宋_GB2312"/>
          <w:color w:val="auto"/>
          <w:lang w:eastAsia="zh-CN"/>
        </w:rPr>
        <w:t>。</w:t>
      </w:r>
    </w:p>
    <w:p w14:paraId="00EF3CA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区内矿体连续，分布于整个工作区，按大英县自然资源和规划局规划设立的矿区范围，拟设开采标高+340～+410m，根据钻孔揭露矿体厚度超过65.70m，未见底。</w:t>
      </w:r>
    </w:p>
    <w:p w14:paraId="21E3DB47">
      <w:pPr>
        <w:adjustRightInd w:val="0"/>
        <w:snapToGrid w:val="0"/>
        <w:spacing w:line="360" w:lineRule="auto"/>
        <w:outlineLvl w:val="2"/>
        <w:rPr>
          <w:rFonts w:hint="eastAsia" w:ascii="仿宋_GB2312" w:eastAsia="仿宋_GB2312" w:cs="仿宋_GB2312"/>
          <w:b/>
          <w:color w:val="auto"/>
          <w:sz w:val="28"/>
          <w:szCs w:val="28"/>
        </w:rPr>
      </w:pPr>
      <w:bookmarkStart w:id="106" w:name="_Toc145567910"/>
      <w:bookmarkStart w:id="107" w:name="_Toc28635"/>
      <w:r>
        <w:rPr>
          <w:rFonts w:hint="eastAsia" w:ascii="仿宋_GB2312" w:eastAsia="仿宋_GB2312" w:cs="仿宋_GB2312"/>
          <w:b/>
          <w:color w:val="auto"/>
          <w:sz w:val="28"/>
          <w:szCs w:val="28"/>
          <w:lang w:val="en-US" w:eastAsia="zh-CN"/>
        </w:rPr>
        <w:t>3.2.4</w:t>
      </w:r>
      <w:r>
        <w:rPr>
          <w:rFonts w:hint="eastAsia" w:ascii="仿宋_GB2312" w:eastAsia="仿宋_GB2312" w:cs="仿宋_GB2312"/>
          <w:b/>
          <w:color w:val="auto"/>
          <w:sz w:val="28"/>
          <w:szCs w:val="28"/>
        </w:rPr>
        <w:t>矿石特征</w:t>
      </w:r>
      <w:bookmarkEnd w:id="106"/>
      <w:bookmarkEnd w:id="107"/>
    </w:p>
    <w:p w14:paraId="6F3B4EB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矿石主要为紫红色泥岩、粉砂质泥岩，矿物成分主要为高岭石、水云母，少量方解石、石英。矿石组分含量：SiO</w:t>
      </w:r>
      <w:r>
        <w:rPr>
          <w:rFonts w:hint="eastAsia" w:ascii="仿宋_GB2312" w:eastAsia="仿宋_GB2312" w:cs="仿宋_GB2312"/>
          <w:color w:val="auto"/>
          <w:vertAlign w:val="subscript"/>
        </w:rPr>
        <w:t xml:space="preserve">2 </w:t>
      </w:r>
      <w:r>
        <w:rPr>
          <w:rFonts w:hint="eastAsia" w:ascii="仿宋_GB2312" w:eastAsia="仿宋_GB2312" w:cs="仿宋_GB2312"/>
          <w:color w:val="auto"/>
        </w:rPr>
        <w:t>48.51%～68.28%，Al</w:t>
      </w:r>
      <w:r>
        <w:rPr>
          <w:rFonts w:hint="eastAsia" w:ascii="仿宋_GB2312" w:eastAsia="仿宋_GB2312" w:cs="仿宋_GB2312"/>
          <w:color w:val="auto"/>
          <w:vertAlign w:val="subscript"/>
        </w:rPr>
        <w:t>2</w:t>
      </w:r>
      <w:r>
        <w:rPr>
          <w:rFonts w:hint="eastAsia" w:ascii="仿宋_GB2312" w:eastAsia="仿宋_GB2312" w:cs="仿宋_GB2312"/>
          <w:color w:val="auto"/>
        </w:rPr>
        <w:t>O</w:t>
      </w:r>
      <w:r>
        <w:rPr>
          <w:rFonts w:hint="eastAsia" w:ascii="仿宋_GB2312" w:eastAsia="仿宋_GB2312" w:cs="仿宋_GB2312"/>
          <w:color w:val="auto"/>
          <w:vertAlign w:val="subscript"/>
        </w:rPr>
        <w:t xml:space="preserve">3 </w:t>
      </w:r>
      <w:r>
        <w:rPr>
          <w:rFonts w:hint="eastAsia" w:ascii="仿宋_GB2312" w:eastAsia="仿宋_GB2312" w:cs="仿宋_GB2312"/>
          <w:color w:val="auto"/>
        </w:rPr>
        <w:t>12.11%～17.06%， Fe</w:t>
      </w:r>
      <w:r>
        <w:rPr>
          <w:rFonts w:hint="eastAsia" w:ascii="仿宋_GB2312" w:eastAsia="仿宋_GB2312" w:cs="仿宋_GB2312"/>
          <w:color w:val="auto"/>
          <w:vertAlign w:val="subscript"/>
        </w:rPr>
        <w:t>2</w:t>
      </w:r>
      <w:r>
        <w:rPr>
          <w:rFonts w:hint="eastAsia" w:ascii="仿宋_GB2312" w:eastAsia="仿宋_GB2312" w:cs="仿宋_GB2312"/>
          <w:color w:val="auto"/>
        </w:rPr>
        <w:t>O</w:t>
      </w:r>
      <w:r>
        <w:rPr>
          <w:rFonts w:hint="eastAsia" w:ascii="仿宋_GB2312" w:eastAsia="仿宋_GB2312" w:cs="仿宋_GB2312"/>
          <w:color w:val="auto"/>
          <w:vertAlign w:val="subscript"/>
        </w:rPr>
        <w:t xml:space="preserve">3 </w:t>
      </w:r>
      <w:r>
        <w:rPr>
          <w:rFonts w:hint="eastAsia" w:ascii="仿宋_GB2312" w:eastAsia="仿宋_GB2312" w:cs="仿宋_GB2312"/>
          <w:color w:val="auto"/>
        </w:rPr>
        <w:t>2.68%～8.35%，CaO 4.75%～8.90%，MgO 1.31%～3.71%，SO</w:t>
      </w:r>
      <w:r>
        <w:rPr>
          <w:rFonts w:hint="eastAsia" w:ascii="仿宋_GB2312" w:eastAsia="仿宋_GB2312" w:cs="仿宋_GB2312"/>
          <w:color w:val="auto"/>
          <w:vertAlign w:val="subscript"/>
        </w:rPr>
        <w:t>3</w:t>
      </w:r>
      <w:r>
        <w:rPr>
          <w:rFonts w:hint="eastAsia" w:ascii="仿宋_GB2312" w:eastAsia="仿宋_GB2312" w:cs="仿宋_GB2312"/>
          <w:color w:val="auto"/>
        </w:rPr>
        <w:t xml:space="preserve"> 0.058%～0.88%，K</w:t>
      </w:r>
      <w:r>
        <w:rPr>
          <w:rFonts w:hint="eastAsia" w:ascii="仿宋_GB2312" w:eastAsia="仿宋_GB2312" w:cs="仿宋_GB2312"/>
          <w:color w:val="auto"/>
          <w:vertAlign w:val="subscript"/>
        </w:rPr>
        <w:t>2</w:t>
      </w:r>
      <w:r>
        <w:rPr>
          <w:rFonts w:hint="eastAsia" w:ascii="仿宋_GB2312" w:eastAsia="仿宋_GB2312" w:cs="仿宋_GB2312"/>
          <w:color w:val="auto"/>
        </w:rPr>
        <w:t>O+Na</w:t>
      </w:r>
      <w:r>
        <w:rPr>
          <w:rFonts w:hint="eastAsia" w:ascii="仿宋_GB2312" w:eastAsia="仿宋_GB2312" w:cs="仿宋_GB2312"/>
          <w:color w:val="auto"/>
          <w:vertAlign w:val="subscript"/>
        </w:rPr>
        <w:t>2</w:t>
      </w:r>
      <w:r>
        <w:rPr>
          <w:rFonts w:hint="eastAsia" w:ascii="仿宋_GB2312" w:eastAsia="仿宋_GB2312" w:cs="仿宋_GB2312"/>
          <w:color w:val="auto"/>
        </w:rPr>
        <w:t>O 4.13%～4.49%，塑性指数15.0～18.0。</w:t>
      </w:r>
    </w:p>
    <w:p w14:paraId="5FAFAED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矿石结构：泥状结构、粉砂泥状结构。</w:t>
      </w:r>
    </w:p>
    <w:p w14:paraId="7B0C6EF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矿石构造：层状构造。</w:t>
      </w:r>
    </w:p>
    <w:p w14:paraId="0A5629B3">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08" w:name="_Toc145567913"/>
      <w:bookmarkStart w:id="109" w:name="_Toc18195"/>
      <w:r>
        <w:rPr>
          <w:rFonts w:hint="eastAsia" w:ascii="仿宋_GB2312" w:eastAsia="仿宋_GB2312" w:cs="仿宋_GB2312"/>
          <w:b/>
          <w:color w:val="auto"/>
          <w:sz w:val="28"/>
          <w:szCs w:val="28"/>
          <w:lang w:val="en-US" w:eastAsia="zh-CN"/>
        </w:rPr>
        <w:t>3.2.5矿石物理力学性能</w:t>
      </w:r>
      <w:bookmarkEnd w:id="108"/>
      <w:bookmarkEnd w:id="109"/>
    </w:p>
    <w:p w14:paraId="79D299A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放射性</w:t>
      </w:r>
      <w:r>
        <w:rPr>
          <w:rFonts w:hint="eastAsia" w:ascii="仿宋_GB2312" w:eastAsia="仿宋_GB2312" w:cs="仿宋_GB2312"/>
          <w:color w:val="auto"/>
          <w:lang w:eastAsia="zh-CN"/>
        </w:rPr>
        <w:t>：</w:t>
      </w:r>
      <w:bookmarkStart w:id="110" w:name="_Hlk145548293"/>
      <w:r>
        <w:rPr>
          <w:rFonts w:hint="eastAsia" w:ascii="仿宋_GB2312" w:eastAsia="仿宋_GB2312" w:cs="仿宋_GB2312"/>
          <w:color w:val="auto"/>
        </w:rPr>
        <w:t>勘查区内砖瓦用页岩的内照射指数IRa=0.2，外照射指数I</w:t>
      </w:r>
      <w:r>
        <w:rPr>
          <w:rFonts w:hint="eastAsia" w:ascii="仿宋_GB2312" w:eastAsia="仿宋_GB2312" w:cs="仿宋_GB2312"/>
          <w:color w:val="auto"/>
          <w:vertAlign w:val="subscript"/>
        </w:rPr>
        <w:t>γ</w:t>
      </w:r>
      <w:r>
        <w:rPr>
          <w:rFonts w:hint="eastAsia" w:ascii="仿宋_GB2312" w:eastAsia="仿宋_GB2312" w:cs="仿宋_GB2312"/>
          <w:color w:val="auto"/>
        </w:rPr>
        <w:t>=0.4，满足《建筑材料放射性核素限量》（GB6566-2010）中建筑主体材料的要求。</w:t>
      </w:r>
    </w:p>
    <w:bookmarkEnd w:id="110"/>
    <w:p w14:paraId="27E117A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塑性指数</w:t>
      </w:r>
      <w:r>
        <w:rPr>
          <w:rFonts w:hint="eastAsia" w:ascii="仿宋_GB2312" w:eastAsia="仿宋_GB2312" w:cs="仿宋_GB2312"/>
          <w:color w:val="auto"/>
          <w:lang w:eastAsia="zh-CN"/>
        </w:rPr>
        <w:t>：</w:t>
      </w:r>
      <w:r>
        <w:rPr>
          <w:rFonts w:hint="eastAsia" w:ascii="仿宋_GB2312" w:eastAsia="仿宋_GB2312" w:cs="仿宋_GB2312"/>
          <w:color w:val="auto"/>
        </w:rPr>
        <w:t>泥岩塑性指数最小15.0，最大19.9，平均16.83。</w:t>
      </w:r>
    </w:p>
    <w:p w14:paraId="214BD86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烧失量</w:t>
      </w:r>
      <w:r>
        <w:rPr>
          <w:rFonts w:hint="eastAsia" w:ascii="仿宋_GB2312" w:eastAsia="仿宋_GB2312" w:cs="仿宋_GB2312"/>
          <w:color w:val="auto"/>
          <w:lang w:eastAsia="zh-CN"/>
        </w:rPr>
        <w:t>：</w:t>
      </w:r>
      <w:r>
        <w:rPr>
          <w:rFonts w:hint="eastAsia" w:ascii="仿宋_GB2312" w:eastAsia="仿宋_GB2312" w:cs="仿宋_GB2312"/>
          <w:color w:val="auto"/>
        </w:rPr>
        <w:t>泥岩烧失量最小7.45%，最大10.52%，平均9.32%。</w:t>
      </w:r>
    </w:p>
    <w:p w14:paraId="13BCA9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块体密度</w:t>
      </w:r>
      <w:r>
        <w:rPr>
          <w:rFonts w:hint="eastAsia" w:ascii="仿宋_GB2312" w:eastAsia="仿宋_GB2312" w:cs="仿宋_GB2312"/>
          <w:color w:val="auto"/>
          <w:lang w:eastAsia="zh-CN"/>
        </w:rPr>
        <w:t>：</w:t>
      </w:r>
      <w:r>
        <w:rPr>
          <w:rFonts w:hint="eastAsia" w:ascii="仿宋_GB2312" w:eastAsia="仿宋_GB2312" w:cs="仿宋_GB2312"/>
          <w:color w:val="auto"/>
        </w:rPr>
        <w:t>平均2.34g/c</w:t>
      </w:r>
      <w:r>
        <w:rPr>
          <w:rFonts w:hint="eastAsia" w:ascii="仿宋_GB2312" w:eastAsia="仿宋_GB2312" w:cs="仿宋_GB2312"/>
          <w:color w:val="auto"/>
          <w:lang w:eastAsia="zh-CN"/>
        </w:rPr>
        <w:t>m³</w:t>
      </w:r>
      <w:r>
        <w:rPr>
          <w:rFonts w:hint="eastAsia" w:ascii="仿宋_GB2312" w:eastAsia="仿宋_GB2312" w:cs="仿宋_GB2312"/>
          <w:color w:val="auto"/>
        </w:rPr>
        <w:t>。</w:t>
      </w:r>
    </w:p>
    <w:p w14:paraId="1FF9635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抗拉、抗剪强度</w:t>
      </w:r>
      <w:r>
        <w:rPr>
          <w:rFonts w:hint="eastAsia" w:ascii="仿宋_GB2312" w:eastAsia="仿宋_GB2312" w:cs="仿宋_GB2312"/>
          <w:color w:val="auto"/>
          <w:lang w:eastAsia="zh-CN"/>
        </w:rPr>
        <w:t>：</w:t>
      </w:r>
      <w:bookmarkStart w:id="111" w:name="_Hlk144148055"/>
      <w:r>
        <w:rPr>
          <w:rFonts w:hint="eastAsia" w:ascii="仿宋_GB2312" w:eastAsia="仿宋_GB2312" w:cs="仿宋_GB2312"/>
          <w:color w:val="auto"/>
        </w:rPr>
        <w:t>泥岩天然抗拉强度一般1.78MPa；天然抗剪强度一般C值0.91MPa～1.04MPa，内摩擦角φ值36.6～37.3°。</w:t>
      </w:r>
    </w:p>
    <w:p w14:paraId="4AD31A6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eastAsia="zh-CN"/>
        </w:rPr>
      </w:pPr>
      <w:r>
        <w:rPr>
          <w:rFonts w:hint="eastAsia" w:ascii="仿宋_GB2312" w:eastAsia="仿宋_GB2312" w:cs="仿宋_GB2312"/>
          <w:color w:val="auto"/>
        </w:rPr>
        <w:t>抗压强度</w:t>
      </w:r>
      <w:r>
        <w:rPr>
          <w:rFonts w:hint="eastAsia" w:ascii="仿宋_GB2312" w:eastAsia="仿宋_GB2312" w:cs="仿宋_GB2312"/>
          <w:color w:val="auto"/>
          <w:lang w:eastAsia="zh-CN"/>
        </w:rPr>
        <w:t>：</w:t>
      </w:r>
      <w:r>
        <w:rPr>
          <w:rFonts w:hint="eastAsia" w:ascii="仿宋_GB2312" w:eastAsia="仿宋_GB2312" w:cs="仿宋_GB2312"/>
          <w:color w:val="auto"/>
        </w:rPr>
        <w:t>&lt;30Mpa</w:t>
      </w:r>
      <w:r>
        <w:rPr>
          <w:rFonts w:hint="eastAsia" w:ascii="仿宋_GB2312" w:eastAsia="仿宋_GB2312" w:cs="仿宋_GB2312"/>
          <w:color w:val="auto"/>
          <w:lang w:eastAsia="zh-CN"/>
        </w:rPr>
        <w:t>。</w:t>
      </w:r>
    </w:p>
    <w:p w14:paraId="6AB0F82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eastAsia="zh-CN"/>
        </w:rPr>
      </w:pPr>
      <w:r>
        <w:rPr>
          <w:rFonts w:hint="eastAsia" w:ascii="仿宋_GB2312" w:eastAsia="仿宋_GB2312" w:cs="仿宋_GB2312"/>
          <w:color w:val="auto"/>
        </w:rPr>
        <w:t>软化系数</w:t>
      </w:r>
      <w:r>
        <w:rPr>
          <w:rFonts w:hint="eastAsia" w:ascii="仿宋_GB2312" w:eastAsia="仿宋_GB2312" w:cs="仿宋_GB2312"/>
          <w:color w:val="auto"/>
          <w:lang w:eastAsia="zh-CN"/>
        </w:rPr>
        <w:t>：</w:t>
      </w:r>
      <w:r>
        <w:rPr>
          <w:rFonts w:hint="eastAsia" w:ascii="仿宋_GB2312" w:eastAsia="仿宋_GB2312" w:cs="仿宋_GB2312"/>
          <w:color w:val="auto"/>
        </w:rPr>
        <w:t>&lt;0.5</w:t>
      </w:r>
      <w:r>
        <w:rPr>
          <w:rFonts w:hint="eastAsia" w:ascii="仿宋_GB2312" w:eastAsia="仿宋_GB2312" w:cs="仿宋_GB2312"/>
          <w:color w:val="auto"/>
          <w:lang w:eastAsia="zh-CN"/>
        </w:rPr>
        <w:t>。</w:t>
      </w:r>
    </w:p>
    <w:p w14:paraId="3883BE7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坚固系数</w:t>
      </w:r>
      <w:r>
        <w:rPr>
          <w:rFonts w:hint="eastAsia" w:ascii="仿宋_GB2312" w:eastAsia="仿宋_GB2312" w:cs="仿宋_GB2312"/>
          <w:color w:val="auto"/>
          <w:lang w:eastAsia="zh-CN"/>
        </w:rPr>
        <w:t>：</w:t>
      </w:r>
      <w:r>
        <w:rPr>
          <w:rFonts w:hint="eastAsia" w:ascii="仿宋_GB2312" w:eastAsia="仿宋_GB2312" w:cs="仿宋_GB2312"/>
          <w:color w:val="auto"/>
        </w:rPr>
        <w:t>&lt;3。</w:t>
      </w:r>
    </w:p>
    <w:bookmarkEnd w:id="111"/>
    <w:p w14:paraId="5272A165">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12" w:name="_Toc16224"/>
      <w:bookmarkStart w:id="113" w:name="_Toc145567914"/>
      <w:r>
        <w:rPr>
          <w:rFonts w:hint="eastAsia" w:ascii="仿宋_GB2312" w:eastAsia="仿宋_GB2312" w:cs="仿宋_GB2312"/>
          <w:b/>
          <w:color w:val="auto"/>
          <w:sz w:val="28"/>
          <w:szCs w:val="28"/>
          <w:lang w:val="en-US" w:eastAsia="zh-CN"/>
        </w:rPr>
        <w:t>3.2.6风（氧）化特征</w:t>
      </w:r>
      <w:bookmarkEnd w:id="112"/>
      <w:bookmarkEnd w:id="113"/>
    </w:p>
    <w:p w14:paraId="57944A5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矿区内泥岩出露地表大多风化严重，分布于第四系残坡积物之下、中风化带以上。根据钻孔揭露厚度为2.00～3.00m，平均2.5m。颜色紫红色，强风化已呈土状。</w:t>
      </w:r>
    </w:p>
    <w:p w14:paraId="505975A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下部泥岩矿体为原生泥岩矿体，岩石风化程度微弱，部分节理裂隙较发育，钻孔岩心整体较完整。</w:t>
      </w:r>
    </w:p>
    <w:p w14:paraId="7AB36F87">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14" w:name="_Toc24783"/>
      <w:bookmarkStart w:id="115" w:name="_Toc145567915"/>
      <w:r>
        <w:rPr>
          <w:rFonts w:hint="eastAsia" w:ascii="仿宋_GB2312" w:eastAsia="仿宋_GB2312" w:cs="仿宋_GB2312"/>
          <w:b/>
          <w:color w:val="auto"/>
          <w:sz w:val="28"/>
          <w:szCs w:val="28"/>
          <w:lang w:val="en-US" w:eastAsia="zh-CN"/>
        </w:rPr>
        <w:t>3.2.7矿石类型和品级</w:t>
      </w:r>
      <w:bookmarkEnd w:id="114"/>
      <w:bookmarkEnd w:id="115"/>
    </w:p>
    <w:p w14:paraId="468469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矿石自然类型为薄层状紫红色泥岩、粉砂质泥岩。矿区矿石质量较好，生产出的砖质量合格。矿石未分品级。</w:t>
      </w:r>
    </w:p>
    <w:p w14:paraId="7ABD0743">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16" w:name="_Toc4335"/>
      <w:bookmarkStart w:id="117" w:name="_Toc145567916"/>
      <w:r>
        <w:rPr>
          <w:rFonts w:hint="eastAsia" w:ascii="仿宋_GB2312" w:eastAsia="仿宋_GB2312" w:cs="仿宋_GB2312"/>
          <w:b/>
          <w:color w:val="auto"/>
          <w:sz w:val="28"/>
          <w:szCs w:val="28"/>
          <w:lang w:val="en-US" w:eastAsia="zh-CN"/>
        </w:rPr>
        <w:t>3.2.8矿体（层）围岩和夹石</w:t>
      </w:r>
      <w:bookmarkEnd w:id="116"/>
      <w:bookmarkEnd w:id="117"/>
    </w:p>
    <w:p w14:paraId="7193AEF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矿体产于侏罗系上统遂宁组（J</w:t>
      </w:r>
      <w:r>
        <w:rPr>
          <w:rFonts w:hint="eastAsia" w:ascii="仿宋_GB2312" w:eastAsia="仿宋_GB2312" w:cs="仿宋_GB2312"/>
          <w:color w:val="auto"/>
          <w:vertAlign w:val="subscript"/>
        </w:rPr>
        <w:t>3</w:t>
      </w:r>
      <w:r>
        <w:rPr>
          <w:rFonts w:hint="eastAsia" w:ascii="仿宋_GB2312" w:eastAsia="仿宋_GB2312" w:cs="仿宋_GB2312"/>
          <w:i/>
          <w:iCs/>
          <w:color w:val="auto"/>
        </w:rPr>
        <w:t>s</w:t>
      </w:r>
      <w:r>
        <w:rPr>
          <w:rFonts w:hint="eastAsia" w:ascii="仿宋_GB2312" w:eastAsia="仿宋_GB2312" w:cs="仿宋_GB2312"/>
          <w:color w:val="auto"/>
        </w:rPr>
        <w:t>）中，围岩仍为遂宁组泥岩。</w:t>
      </w:r>
    </w:p>
    <w:p w14:paraId="29C5107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勘查区内矿体无直接顶板，矿体表面多为第四系风化残坡积物，主要为浅黄、灰红色松散砂、岩石碎块及粘土，厚度0～0.5m不等。可直接掺拌于矿体中作制砖原料，地表无耕植腐殖土，对矿石质量影响较小，开采时不需剥离。资源量估算范围内矿体控制在+340m（拟设最低开采标高）标高以上，资源量估算范围内，底板仍为泥岩。</w:t>
      </w:r>
    </w:p>
    <w:p w14:paraId="3AC3E26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矿体总体连续，局部夹粉砂岩凸镜体和绿色砂质条带，厚度0.1～0.5m，但不连续，达不到夹石剔除厚度。另在矿层中偶见钙质泥岩夹层，厚0.1～0.2m，达不到夹石剔除厚度。</w:t>
      </w:r>
    </w:p>
    <w:p w14:paraId="5C8FFB40">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18" w:name="_Toc26869"/>
      <w:bookmarkStart w:id="119" w:name="_Toc145567917"/>
      <w:r>
        <w:rPr>
          <w:rFonts w:hint="eastAsia" w:ascii="仿宋_GB2312" w:eastAsia="仿宋_GB2312" w:cs="仿宋_GB2312"/>
          <w:b/>
          <w:color w:val="auto"/>
          <w:sz w:val="28"/>
          <w:szCs w:val="28"/>
          <w:lang w:val="en-US" w:eastAsia="zh-CN"/>
        </w:rPr>
        <w:t>3.2.9矿床（共）伴生矿产</w:t>
      </w:r>
      <w:bookmarkEnd w:id="118"/>
      <w:bookmarkEnd w:id="119"/>
    </w:p>
    <w:p w14:paraId="28459BD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未发现其它共（伴）生矿产。</w:t>
      </w:r>
    </w:p>
    <w:p w14:paraId="454493B8">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20" w:name="_Toc30368"/>
      <w:r>
        <w:rPr>
          <w:rFonts w:hint="eastAsia" w:ascii="仿宋_GB2312" w:eastAsia="仿宋_GB2312" w:cs="仿宋_GB2312"/>
          <w:b/>
          <w:color w:val="auto"/>
          <w:sz w:val="28"/>
          <w:szCs w:val="28"/>
          <w:lang w:val="en-US" w:eastAsia="zh-CN"/>
        </w:rPr>
        <w:t>3.2.10矿石加工选冶技术性能</w:t>
      </w:r>
      <w:bookmarkEnd w:id="120"/>
    </w:p>
    <w:p w14:paraId="24C5B9D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矿体产于侏罗系上统遂宁组（J</w:t>
      </w:r>
      <w:r>
        <w:rPr>
          <w:rFonts w:hint="eastAsia" w:ascii="仿宋_GB2312" w:eastAsia="仿宋_GB2312" w:cs="仿宋_GB2312"/>
          <w:color w:val="auto"/>
          <w:vertAlign w:val="subscript"/>
        </w:rPr>
        <w:t>3</w:t>
      </w:r>
      <w:r>
        <w:rPr>
          <w:rFonts w:hint="eastAsia" w:ascii="仿宋_GB2312" w:eastAsia="仿宋_GB2312" w:cs="仿宋_GB2312"/>
          <w:i/>
          <w:iCs/>
          <w:color w:val="auto"/>
        </w:rPr>
        <w:t>s</w:t>
      </w:r>
      <w:r>
        <w:rPr>
          <w:rFonts w:hint="eastAsia" w:ascii="仿宋_GB2312" w:eastAsia="仿宋_GB2312" w:cs="仿宋_GB2312"/>
          <w:color w:val="auto"/>
        </w:rPr>
        <w:t>）中，为薄层状泥岩、粉砂质泥岩，原矿经破碎、加工处理后，是理想的制砖原料。</w:t>
      </w:r>
    </w:p>
    <w:p w14:paraId="1E0227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矿石质软，可用挖掘机直接开采，无需爆破作业，机械破碎性能好，对机械磨损少，遇水易松散，属易加工矿石。</w:t>
      </w:r>
    </w:p>
    <w:p w14:paraId="23980D9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矿山采用露天机械化挖掘式开采，采出的矿石经破碎装车外运销售或自用制砖。</w:t>
      </w:r>
    </w:p>
    <w:p w14:paraId="5A0168BD">
      <w:pPr>
        <w:adjustRightInd w:val="0"/>
        <w:snapToGrid w:val="0"/>
        <w:spacing w:line="360" w:lineRule="auto"/>
        <w:outlineLvl w:val="1"/>
        <w:rPr>
          <w:rFonts w:hint="eastAsia" w:ascii="仿宋_GB2312" w:eastAsia="仿宋_GB2312" w:cs="仿宋_GB2312"/>
          <w:b/>
          <w:color w:val="auto"/>
          <w:sz w:val="28"/>
          <w:szCs w:val="28"/>
        </w:rPr>
      </w:pPr>
      <w:bookmarkStart w:id="121" w:name="_Toc162838344"/>
      <w:bookmarkStart w:id="122" w:name="_Toc64710491"/>
      <w:bookmarkStart w:id="123" w:name="_Toc323208961"/>
      <w:bookmarkStart w:id="124" w:name="_Toc249108591"/>
      <w:bookmarkStart w:id="125" w:name="_Toc24477"/>
      <w:bookmarkStart w:id="126" w:name="_Toc3259"/>
      <w:bookmarkStart w:id="127" w:name="_Toc11086"/>
      <w:r>
        <w:rPr>
          <w:rFonts w:hint="eastAsia" w:ascii="仿宋_GB2312" w:eastAsia="仿宋_GB2312" w:cs="仿宋_GB2312"/>
          <w:b/>
          <w:color w:val="auto"/>
          <w:sz w:val="28"/>
          <w:szCs w:val="28"/>
        </w:rPr>
        <w:t>3.3矿床开采技术条件</w:t>
      </w:r>
      <w:bookmarkEnd w:id="121"/>
      <w:bookmarkEnd w:id="122"/>
      <w:bookmarkEnd w:id="123"/>
      <w:bookmarkEnd w:id="124"/>
      <w:bookmarkEnd w:id="125"/>
      <w:bookmarkEnd w:id="126"/>
      <w:bookmarkEnd w:id="127"/>
    </w:p>
    <w:p w14:paraId="78035DC2">
      <w:pPr>
        <w:adjustRightInd w:val="0"/>
        <w:snapToGrid w:val="0"/>
        <w:spacing w:line="360" w:lineRule="auto"/>
        <w:outlineLvl w:val="2"/>
        <w:rPr>
          <w:rFonts w:hint="eastAsia" w:ascii="仿宋_GB2312" w:eastAsia="仿宋_GB2312" w:cs="仿宋_GB2312"/>
          <w:b/>
          <w:color w:val="auto"/>
          <w:sz w:val="28"/>
          <w:szCs w:val="28"/>
        </w:rPr>
      </w:pPr>
      <w:bookmarkStart w:id="128" w:name="_Toc148957946"/>
      <w:bookmarkStart w:id="129" w:name="_Toc13594"/>
      <w:r>
        <w:rPr>
          <w:rFonts w:hint="eastAsia" w:ascii="仿宋_GB2312" w:eastAsia="仿宋_GB2312" w:cs="仿宋_GB2312"/>
          <w:b/>
          <w:color w:val="auto"/>
          <w:sz w:val="28"/>
          <w:szCs w:val="28"/>
        </w:rPr>
        <w:t>3.3.1水文地质条件</w:t>
      </w:r>
      <w:bookmarkEnd w:id="128"/>
      <w:bookmarkEnd w:id="129"/>
    </w:p>
    <w:p w14:paraId="16C2EDF3">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lang w:val="en-US" w:eastAsia="zh-CN"/>
        </w:rPr>
        <w:t>3.3.1.1</w:t>
      </w:r>
      <w:r>
        <w:rPr>
          <w:rFonts w:hint="eastAsia" w:ascii="仿宋_GB2312" w:eastAsia="仿宋_GB2312" w:cs="仿宋_GB2312"/>
          <w:b/>
          <w:color w:val="auto"/>
          <w:sz w:val="28"/>
          <w:szCs w:val="28"/>
        </w:rPr>
        <w:t xml:space="preserve"> 岩（矿）层的富水性</w:t>
      </w:r>
    </w:p>
    <w:p w14:paraId="76F80E9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矿区内岩（矿）层主要为侏罗系上统蓬莱镇组一段（J</w:t>
      </w:r>
      <w:r>
        <w:rPr>
          <w:rFonts w:hint="eastAsia" w:ascii="仿宋_GB2312" w:eastAsia="仿宋_GB2312" w:cs="仿宋_GB2312"/>
          <w:color w:val="auto"/>
          <w:vertAlign w:val="subscript"/>
        </w:rPr>
        <w:t>3</w:t>
      </w:r>
      <w:r>
        <w:rPr>
          <w:rFonts w:hint="eastAsia" w:ascii="仿宋_GB2312" w:eastAsia="仿宋_GB2312" w:cs="仿宋_GB2312"/>
          <w:i/>
          <w:iCs/>
          <w:color w:val="auto"/>
        </w:rPr>
        <w:t>p</w:t>
      </w:r>
      <w:r>
        <w:rPr>
          <w:rFonts w:hint="eastAsia" w:ascii="仿宋_GB2312" w:eastAsia="仿宋_GB2312" w:cs="仿宋_GB2312"/>
          <w:color w:val="auto"/>
          <w:vertAlign w:val="superscript"/>
        </w:rPr>
        <w:t>1</w:t>
      </w:r>
      <w:r>
        <w:rPr>
          <w:rFonts w:hint="eastAsia" w:ascii="仿宋_GB2312" w:eastAsia="仿宋_GB2312" w:cs="仿宋_GB2312"/>
          <w:color w:val="auto"/>
        </w:rPr>
        <w:t>）的泥岩、粉砂质泥岩和第四系残坡积层（Q</w:t>
      </w:r>
      <w:r>
        <w:rPr>
          <w:rFonts w:hint="eastAsia" w:ascii="仿宋_GB2312" w:eastAsia="仿宋_GB2312" w:cs="仿宋_GB2312"/>
          <w:color w:val="auto"/>
          <w:vertAlign w:val="subscript"/>
        </w:rPr>
        <w:t>4</w:t>
      </w:r>
      <w:r>
        <w:rPr>
          <w:rFonts w:hint="eastAsia" w:ascii="仿宋_GB2312" w:eastAsia="仿宋_GB2312" w:cs="仿宋_GB2312"/>
          <w:color w:val="auto"/>
          <w:vertAlign w:val="superscript"/>
        </w:rPr>
        <w:t>el+dl</w:t>
      </w:r>
      <w:r>
        <w:rPr>
          <w:rFonts w:hint="eastAsia" w:ascii="仿宋_GB2312" w:eastAsia="仿宋_GB2312" w:cs="仿宋_GB2312"/>
          <w:color w:val="auto"/>
        </w:rPr>
        <w:t>）粉质粘土。均位于当地侵蚀基准面以上，自然排水条件好。第四系坡残积层透水性好，动态变化大，富水性微弱。侏罗系上统蓬莱镇组紫红色泥页岩夹薄层粉砂岩致密、孔隙度小，节理裂隙不发育，含水性弱，透水性差，是区内相对隔水层。</w:t>
      </w:r>
    </w:p>
    <w:p w14:paraId="23A7D8D0">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lang w:val="en-US" w:eastAsia="zh-CN"/>
        </w:rPr>
        <w:t>3.3.1.2</w:t>
      </w:r>
      <w:r>
        <w:rPr>
          <w:rFonts w:hint="eastAsia" w:ascii="仿宋_GB2312" w:eastAsia="仿宋_GB2312" w:cs="仿宋_GB2312"/>
          <w:b/>
          <w:color w:val="auto"/>
          <w:sz w:val="28"/>
          <w:szCs w:val="28"/>
        </w:rPr>
        <w:t xml:space="preserve"> 地表水特征</w:t>
      </w:r>
    </w:p>
    <w:p w14:paraId="4A349E5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区内无常年地表水体，仅在雨季形成少量季节性溪流，</w:t>
      </w:r>
      <w:r>
        <w:rPr>
          <w:rFonts w:hint="eastAsia" w:ascii="仿宋_GB2312" w:eastAsia="仿宋_GB2312" w:cs="仿宋_GB2312"/>
          <w:color w:val="auto"/>
          <w:lang w:eastAsia="zh-CN"/>
        </w:rPr>
        <w:t>地表径流</w:t>
      </w:r>
      <w:r>
        <w:rPr>
          <w:rFonts w:hint="eastAsia" w:ascii="仿宋_GB2312" w:eastAsia="仿宋_GB2312" w:cs="仿宋_GB2312"/>
          <w:color w:val="auto"/>
        </w:rPr>
        <w:t>条件好。</w:t>
      </w:r>
    </w:p>
    <w:p w14:paraId="0FA13E0C">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lang w:val="en-US" w:eastAsia="zh-CN"/>
        </w:rPr>
        <w:t>3.3.1.3</w:t>
      </w:r>
      <w:r>
        <w:rPr>
          <w:rFonts w:hint="eastAsia" w:ascii="仿宋_GB2312" w:eastAsia="仿宋_GB2312" w:cs="仿宋_GB2312"/>
          <w:b/>
          <w:color w:val="auto"/>
          <w:sz w:val="28"/>
          <w:szCs w:val="28"/>
        </w:rPr>
        <w:t xml:space="preserve"> 地下水动态及其补给、径流与排泄</w:t>
      </w:r>
    </w:p>
    <w:p w14:paraId="324A2DE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地下水主要由大气降水补给，大气降水大多通过地表径流排出采场，仅小部分通过裂隙、落水洞等通道渗入地下形成地下水，矿区地下水贫乏，矿山位置位于当地最低侵蚀基准面以上，斜坡地形有利于地下水排泄，地下水的自然排泄条件好。</w:t>
      </w:r>
    </w:p>
    <w:p w14:paraId="1D2AF2EE">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lang w:val="en-US" w:eastAsia="zh-CN"/>
        </w:rPr>
        <w:t>3.3.1.4</w:t>
      </w:r>
      <w:r>
        <w:rPr>
          <w:rFonts w:hint="eastAsia" w:ascii="仿宋_GB2312" w:eastAsia="仿宋_GB2312" w:cs="仿宋_GB2312"/>
          <w:b/>
          <w:color w:val="auto"/>
          <w:sz w:val="28"/>
          <w:szCs w:val="28"/>
        </w:rPr>
        <w:t xml:space="preserve"> 充水因素分析</w:t>
      </w:r>
    </w:p>
    <w:p w14:paraId="17636A9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大气降雨以直接方式进入矿坑，为主要的充水因素，矿体位于潜水面以上，排泄条件好，大气降水在开采初期，采场正常涌水量只相当于降雨量以及孔隙含水层的径流量，后期由于露天采场范围的不断扩大，破坏了岩体原有的应力平衡，会产生新裂隙和原生裂隙扩大，随着裂隙不断延伸，连通含水层中地下水渗入采场，大气降水沿裂隙通道入渗补给，且采场涌水量随着开采的不断进行，采空区面积增加，涌水量也随之增大；矿区地形有利于地表水的自然排泄。</w:t>
      </w:r>
    </w:p>
    <w:p w14:paraId="4348072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综上，矿山未来露天采场充水因素主要为大气降水，含水层地下水对露天采场充水影响较小。</w:t>
      </w:r>
    </w:p>
    <w:p w14:paraId="038EB507">
      <w:pPr>
        <w:adjustRightInd w:val="0"/>
        <w:snapToGrid w:val="0"/>
        <w:spacing w:line="360" w:lineRule="auto"/>
        <w:outlineLvl w:val="3"/>
        <w:rPr>
          <w:rFonts w:hint="eastAsia" w:ascii="仿宋_GB2312" w:eastAsia="仿宋_GB2312" w:cs="仿宋_GB2312"/>
          <w:b/>
          <w:color w:val="auto"/>
          <w:sz w:val="28"/>
          <w:szCs w:val="28"/>
        </w:rPr>
      </w:pPr>
      <w:bookmarkStart w:id="130" w:name="_Hlk145548589"/>
      <w:r>
        <w:rPr>
          <w:rFonts w:hint="eastAsia" w:ascii="仿宋_GB2312" w:eastAsia="仿宋_GB2312" w:cs="仿宋_GB2312"/>
          <w:b/>
          <w:color w:val="auto"/>
          <w:sz w:val="28"/>
          <w:szCs w:val="28"/>
          <w:lang w:val="en-US" w:eastAsia="zh-CN"/>
        </w:rPr>
        <w:t>3.3.1.5</w:t>
      </w:r>
      <w:r>
        <w:rPr>
          <w:rFonts w:hint="eastAsia" w:ascii="仿宋_GB2312" w:eastAsia="仿宋_GB2312" w:cs="仿宋_GB2312"/>
          <w:b/>
          <w:color w:val="auto"/>
          <w:sz w:val="28"/>
          <w:szCs w:val="28"/>
        </w:rPr>
        <w:t>露天采场涌水量</w:t>
      </w:r>
    </w:p>
    <w:p w14:paraId="2781683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预测方法及公式选定</w:t>
      </w:r>
    </w:p>
    <w:p w14:paraId="13111A6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根据矿区水文地质特征的分析，矿床充水方式主要有以下几种：</w:t>
      </w:r>
    </w:p>
    <w:p w14:paraId="59A929B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1）含水层对矿床充水：矿床开采揭露泥岩裂隙含水层时，其地下水对矿床直接充水。由于矿体分布于最低侵蚀基准面以上且位于区域最高点，根据勘探期间钻孔简易水文观测记录，该层无稳定地下水充入矿床，仅有少量层间裂隙充入，充水强度弱，对矿坑充水影响小，可忽略不计。</w:t>
      </w:r>
    </w:p>
    <w:p w14:paraId="6BCB132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（2）大气降水对矿床充水：由于矿体处于区域最高点，大气降水直接对矿床充水，也通过裂隙以缓慢渗透的形式对矿床间接充水，大气降水为主要充水因素。根据《矿坑涌水量预测计算规程》（DZ／T 0342-2020），采用降水渗入采坑水量计算公式进行露天矿坑的涌水量计算。</w:t>
      </w:r>
    </w:p>
    <w:p w14:paraId="6E9B66C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（3）矿坑涌水量分别对年平均涌水量、雨季日平均涌水量及最大日涌水量予以计算。</w:t>
      </w:r>
    </w:p>
    <w:p w14:paraId="61E293B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（4）估算方法和估算公式</w:t>
      </w:r>
    </w:p>
    <w:p w14:paraId="0E06F5F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1）年（日）平均降水量估算公式：</w:t>
      </w:r>
    </w:p>
    <w:p w14:paraId="30CE5FD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_GB2312" w:eastAsia="仿宋_GB2312" w:cs="仿宋_GB2312"/>
          <w:color w:val="auto"/>
        </w:rPr>
      </w:pPr>
      <w:r>
        <w:rPr>
          <w:rFonts w:hint="eastAsia" w:ascii="仿宋_GB2312" w:eastAsia="仿宋_GB2312" w:cs="仿宋_GB2312"/>
          <w:i/>
          <w:color w:val="auto"/>
        </w:rPr>
        <w:t>Q</w:t>
      </w:r>
      <w:r>
        <w:rPr>
          <w:rFonts w:hint="eastAsia" w:ascii="仿宋_GB2312" w:eastAsia="仿宋_GB2312" w:cs="仿宋_GB2312"/>
          <w:color w:val="auto"/>
        </w:rPr>
        <w:t>=</w:t>
      </w:r>
      <w:r>
        <w:rPr>
          <w:rFonts w:hint="eastAsia" w:ascii="仿宋_GB2312" w:eastAsia="仿宋_GB2312" w:cs="仿宋_GB2312"/>
          <w:i/>
          <w:color w:val="auto"/>
        </w:rPr>
        <w:t xml:space="preserve">F·X </w:t>
      </w:r>
      <w:r>
        <w:rPr>
          <w:rFonts w:hint="eastAsia" w:ascii="仿宋_GB2312" w:eastAsia="仿宋_GB2312" w:cs="仿宋_GB2312"/>
          <w:color w:val="auto"/>
        </w:rPr>
        <w:t xml:space="preserve"> ……………………①</w:t>
      </w:r>
    </w:p>
    <w:p w14:paraId="0AC11D4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式中符号代表意义：</w:t>
      </w:r>
    </w:p>
    <w:p w14:paraId="6CE2226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Q：降水渗入采坑水量，单位为m</w:t>
      </w:r>
      <w:r>
        <w:rPr>
          <w:rFonts w:hint="eastAsia" w:ascii="仿宋_GB2312" w:eastAsia="仿宋_GB2312" w:cs="仿宋_GB2312"/>
          <w:color w:val="auto"/>
          <w:vertAlign w:val="superscript"/>
        </w:rPr>
        <w:t>3</w:t>
      </w:r>
      <w:r>
        <w:rPr>
          <w:rFonts w:hint="eastAsia" w:ascii="仿宋_GB2312" w:eastAsia="仿宋_GB2312" w:cs="仿宋_GB2312"/>
          <w:color w:val="auto"/>
        </w:rPr>
        <w:t>。</w:t>
      </w:r>
    </w:p>
    <w:p w14:paraId="2B4FE49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F：露天矿坑的面积，单位为m</w:t>
      </w:r>
      <w:r>
        <w:rPr>
          <w:rFonts w:hint="eastAsia" w:ascii="仿宋_GB2312" w:eastAsia="仿宋_GB2312" w:cs="仿宋_GB2312"/>
          <w:color w:val="auto"/>
          <w:vertAlign w:val="superscript"/>
        </w:rPr>
        <w:t>2</w:t>
      </w:r>
      <w:r>
        <w:rPr>
          <w:rFonts w:hint="eastAsia" w:ascii="仿宋_GB2312" w:eastAsia="仿宋_GB2312" w:cs="仿宋_GB2312"/>
          <w:color w:val="auto"/>
        </w:rPr>
        <w:t>；</w:t>
      </w:r>
    </w:p>
    <w:p w14:paraId="3EA28C7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X：年平均降水量（或雨季日均降水量），单位为m。</w:t>
      </w:r>
    </w:p>
    <w:p w14:paraId="2A00F76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2）最大日降水量估算公式：</w:t>
      </w:r>
    </w:p>
    <w:p w14:paraId="0C16468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_GB2312" w:eastAsia="仿宋_GB2312" w:cs="仿宋_GB2312"/>
          <w:color w:val="auto"/>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7"/>
        </w:rPr>
        <w:drawing>
          <wp:inline distT="0" distB="0" distL="113665" distR="113665">
            <wp:extent cx="967105" cy="334645"/>
            <wp:effectExtent l="0" t="0" r="14" b="4"/>
            <wp:docPr id="16" name="_x0000_i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i1026"/>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967739" cy="335279"/>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……………………②</w:t>
      </w:r>
    </w:p>
    <w:p w14:paraId="7236738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式中符号代表意义：</w:t>
      </w:r>
    </w:p>
    <w:p w14:paraId="3937AD1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Q</w:t>
      </w:r>
      <w:r>
        <w:rPr>
          <w:rFonts w:hint="eastAsia" w:ascii="仿宋_GB2312" w:eastAsia="仿宋_GB2312" w:cs="仿宋_GB2312"/>
          <w:color w:val="auto"/>
          <w:vertAlign w:val="subscript"/>
        </w:rPr>
        <w:t>p</w:t>
      </w:r>
      <w:r>
        <w:rPr>
          <w:rFonts w:hint="eastAsia" w:ascii="仿宋_GB2312" w:eastAsia="仿宋_GB2312" w:cs="仿宋_GB2312"/>
          <w:color w:val="auto"/>
        </w:rPr>
        <w:t>：设计频率暴雨径流量，单位为m</w:t>
      </w:r>
      <w:r>
        <w:rPr>
          <w:rFonts w:hint="eastAsia" w:ascii="仿宋_GB2312" w:eastAsia="仿宋_GB2312" w:cs="仿宋_GB2312"/>
          <w:color w:val="auto"/>
          <w:vertAlign w:val="superscript"/>
        </w:rPr>
        <w:t>3</w:t>
      </w:r>
      <w:r>
        <w:rPr>
          <w:rFonts w:hint="eastAsia" w:ascii="仿宋_GB2312" w:eastAsia="仿宋_GB2312" w:cs="仿宋_GB2312"/>
          <w:color w:val="auto"/>
        </w:rPr>
        <w:t>/d；</w:t>
      </w:r>
    </w:p>
    <w:p w14:paraId="059BFE5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F：露天矿坑的面积，单位为m</w:t>
      </w:r>
      <w:r>
        <w:rPr>
          <w:rFonts w:hint="eastAsia" w:ascii="仿宋_GB2312" w:eastAsia="仿宋_GB2312" w:cs="仿宋_GB2312"/>
          <w:color w:val="auto"/>
          <w:vertAlign w:val="superscript"/>
        </w:rPr>
        <w:t>2</w:t>
      </w:r>
      <w:r>
        <w:rPr>
          <w:rFonts w:hint="eastAsia" w:ascii="仿宋_GB2312" w:eastAsia="仿宋_GB2312" w:cs="仿宋_GB2312"/>
          <w:color w:val="auto"/>
        </w:rPr>
        <w:t>；</w:t>
      </w:r>
    </w:p>
    <w:p w14:paraId="63F3486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H</w:t>
      </w:r>
      <w:r>
        <w:rPr>
          <w:rFonts w:hint="eastAsia" w:ascii="仿宋_GB2312" w:eastAsia="仿宋_GB2312" w:cs="仿宋_GB2312"/>
          <w:color w:val="auto"/>
          <w:vertAlign w:val="subscript"/>
        </w:rPr>
        <w:t>p</w:t>
      </w:r>
      <w:r>
        <w:rPr>
          <w:rFonts w:hint="eastAsia" w:ascii="仿宋_GB2312" w:eastAsia="仿宋_GB2312" w:cs="仿宋_GB2312"/>
          <w:color w:val="auto"/>
        </w:rPr>
        <w:t>：设计频率暴雨量，单位为m；</w:t>
      </w:r>
    </w:p>
    <w:p w14:paraId="75C8C74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_GB2312" w:eastAsia="仿宋_GB2312" w:cs="仿宋_GB2312"/>
          <w:color w:val="auto"/>
          <w:szCs w:val="24"/>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10"/>
          <w:sz w:val="21"/>
          <w:szCs w:val="24"/>
        </w:rPr>
        <w:drawing>
          <wp:inline distT="0" distB="0" distL="113665" distR="113665">
            <wp:extent cx="952500" cy="228600"/>
            <wp:effectExtent l="0" t="0" r="15" b="4"/>
            <wp:docPr id="19" name="_x0000_i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_x0000_i1028"/>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952500" cy="22860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w:t>
      </w:r>
      <w:r>
        <w:rPr>
          <w:rFonts w:hint="eastAsia" w:ascii="仿宋_GB2312" w:eastAsia="仿宋_GB2312" w:cs="仿宋_GB2312"/>
          <w:color w:val="auto"/>
          <w:szCs w:val="24"/>
        </w:rPr>
        <w:t>③</w:t>
      </w:r>
    </w:p>
    <w:p w14:paraId="7A6997E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_GB2312" w:eastAsia="仿宋_GB2312" w:cs="仿宋_GB2312"/>
          <w:color w:val="auto"/>
          <w:szCs w:val="24"/>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0"/>
          <w:sz w:val="21"/>
          <w:szCs w:val="24"/>
        </w:rPr>
        <w:drawing>
          <wp:inline distT="0" distB="0" distL="113665" distR="113665">
            <wp:extent cx="1135380" cy="350520"/>
            <wp:effectExtent l="0" t="0" r="18" b="6"/>
            <wp:docPr id="22" name="_x0000_i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i1030"/>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1135380" cy="35052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w:t>
      </w:r>
      <w:r>
        <w:rPr>
          <w:rFonts w:hint="eastAsia" w:ascii="仿宋_GB2312" w:eastAsia="仿宋_GB2312" w:cs="仿宋_GB2312"/>
          <w:color w:val="auto"/>
          <w:szCs w:val="24"/>
        </w:rPr>
        <w:t>④</w:t>
      </w:r>
    </w:p>
    <w:p w14:paraId="046237E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式中符号代表意义：</w:t>
      </w:r>
    </w:p>
    <w:p w14:paraId="00082D7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S</w:t>
      </w:r>
      <w:r>
        <w:rPr>
          <w:rFonts w:hint="eastAsia" w:ascii="仿宋_GB2312" w:eastAsia="仿宋_GB2312" w:cs="仿宋_GB2312"/>
          <w:color w:val="auto"/>
          <w:vertAlign w:val="subscript"/>
        </w:rPr>
        <w:t>p</w:t>
      </w:r>
      <w:r>
        <w:rPr>
          <w:rFonts w:hint="eastAsia" w:ascii="仿宋_GB2312" w:eastAsia="仿宋_GB2312" w:cs="仿宋_GB2312"/>
          <w:color w:val="auto"/>
        </w:rPr>
        <w:t>：频率为P的暴雨强度，单位为mm/min；</w:t>
      </w:r>
    </w:p>
    <w:p w14:paraId="6D29724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t：降水历时，单位为min，如记录为日最大降水量，则t=24×60=1440min；</w:t>
      </w:r>
    </w:p>
    <w:p w14:paraId="3989948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n：暴雨强度递减指数；</w:t>
      </w:r>
    </w:p>
    <w:p w14:paraId="3290894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3"/>
        </w:rPr>
        <w:drawing>
          <wp:inline distT="0" distB="0" distL="113665" distR="113665">
            <wp:extent cx="137160" cy="320040"/>
            <wp:effectExtent l="0" t="0" r="3" b="5"/>
            <wp:docPr id="25" name="_x0000_i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i1032"/>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137160" cy="32004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：历年日最大降雨量平均值，单位为m；</w:t>
      </w:r>
    </w:p>
    <w:p w14:paraId="59932C3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3"/>
        </w:rPr>
        <w:drawing>
          <wp:inline distT="0" distB="0" distL="113665" distR="113665">
            <wp:extent cx="137160" cy="312420"/>
            <wp:effectExtent l="0" t="0" r="3" b="5"/>
            <wp:docPr id="28" name="_x0000_i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_x0000_i103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137160" cy="31242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：皮尔逊Ⅲ型曲线(P-Ⅲ型曲线)的离均系数，为频率P与C</w:t>
      </w:r>
      <w:r>
        <w:rPr>
          <w:rFonts w:hint="eastAsia" w:ascii="仿宋_GB2312" w:eastAsia="仿宋_GB2312" w:cs="仿宋_GB2312"/>
          <w:color w:val="auto"/>
          <w:vertAlign w:val="subscript"/>
        </w:rPr>
        <w:t>s</w:t>
      </w:r>
      <w:r>
        <w:rPr>
          <w:rFonts w:hint="eastAsia" w:ascii="仿宋_GB2312" w:eastAsia="仿宋_GB2312" w:cs="仿宋_GB2312"/>
          <w:color w:val="auto"/>
        </w:rPr>
        <w:t>的函数；</w:t>
      </w:r>
    </w:p>
    <w:p w14:paraId="064046D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C</w:t>
      </w:r>
      <w:r>
        <w:rPr>
          <w:rFonts w:hint="eastAsia" w:ascii="仿宋_GB2312" w:eastAsia="仿宋_GB2312" w:cs="仿宋_GB2312"/>
          <w:color w:val="auto"/>
          <w:vertAlign w:val="subscript"/>
        </w:rPr>
        <w:t>s</w:t>
      </w:r>
      <w:r>
        <w:rPr>
          <w:rFonts w:hint="eastAsia" w:ascii="仿宋_GB2312" w:eastAsia="仿宋_GB2312" w:cs="仿宋_GB2312"/>
          <w:color w:val="auto"/>
        </w:rPr>
        <w:t>：偏差系数；</w:t>
      </w:r>
    </w:p>
    <w:p w14:paraId="6FF67F0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C</w:t>
      </w:r>
      <w:r>
        <w:rPr>
          <w:rFonts w:hint="eastAsia" w:ascii="仿宋_GB2312" w:eastAsia="仿宋_GB2312" w:cs="仿宋_GB2312"/>
          <w:color w:val="auto"/>
          <w:vertAlign w:val="subscript"/>
        </w:rPr>
        <w:t>v</w:t>
      </w:r>
      <w:r>
        <w:rPr>
          <w:rFonts w:hint="eastAsia" w:ascii="仿宋_GB2312" w:eastAsia="仿宋_GB2312" w:cs="仿宋_GB2312"/>
          <w:color w:val="auto"/>
        </w:rPr>
        <w:t>：变差系数；</w:t>
      </w:r>
    </w:p>
    <w:p w14:paraId="705A8BEB">
      <w:pPr>
        <w:keepNext w:val="0"/>
        <w:keepLines w:val="0"/>
        <w:pageBreakBefore w:val="0"/>
        <w:widowControl w:val="0"/>
        <w:tabs>
          <w:tab w:val="left" w:pos="560"/>
        </w:tabs>
        <w:kinsoku/>
        <w:wordWrap/>
        <w:overflowPunct/>
        <w:topLinePunct w:val="0"/>
        <w:autoSpaceDE/>
        <w:autoSpaceDN/>
        <w:bidi w:val="0"/>
        <w:adjustRightInd w:val="0"/>
        <w:snapToGrid w:val="0"/>
        <w:spacing w:line="240" w:lineRule="auto"/>
        <w:ind w:left="0" w:firstLine="560" w:firstLineChars="200"/>
        <w:jc w:val="right"/>
        <w:textAlignment w:val="auto"/>
        <w:rPr>
          <w:rFonts w:hint="eastAsia" w:ascii="仿宋_GB2312" w:eastAsia="仿宋_GB2312" w:cs="仿宋_GB2312"/>
          <w:color w:val="auto"/>
          <w:szCs w:val="24"/>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1"/>
          <w:sz w:val="21"/>
          <w:szCs w:val="24"/>
        </w:rPr>
        <w:drawing>
          <wp:inline distT="0" distB="0" distL="113665" distR="113665">
            <wp:extent cx="1066800" cy="434340"/>
            <wp:effectExtent l="0" t="0" r="16" b="7"/>
            <wp:docPr id="31" name="_x0000_i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_x0000_i1036"/>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1066800" cy="43434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w:t>
      </w:r>
      <w:r>
        <w:rPr>
          <w:rFonts w:hint="eastAsia" w:ascii="仿宋_GB2312" w:eastAsia="仿宋_GB2312" w:cs="仿宋_GB2312"/>
          <w:color w:val="auto"/>
          <w:szCs w:val="24"/>
        </w:rPr>
        <w:t>⑤</w:t>
      </w:r>
    </w:p>
    <w:p w14:paraId="50F886C8">
      <w:pPr>
        <w:keepNext w:val="0"/>
        <w:keepLines w:val="0"/>
        <w:pageBreakBefore w:val="0"/>
        <w:widowControl w:val="0"/>
        <w:tabs>
          <w:tab w:val="left" w:pos="560"/>
        </w:tabs>
        <w:kinsoku/>
        <w:wordWrap/>
        <w:overflowPunct/>
        <w:topLinePunct w:val="0"/>
        <w:autoSpaceDE/>
        <w:autoSpaceDN/>
        <w:bidi w:val="0"/>
        <w:adjustRightInd w:val="0"/>
        <w:snapToGrid w:val="0"/>
        <w:spacing w:line="240" w:lineRule="auto"/>
        <w:ind w:left="0" w:firstLine="560" w:firstLineChars="200"/>
        <w:jc w:val="right"/>
        <w:textAlignment w:val="auto"/>
        <w:rPr>
          <w:rFonts w:hint="eastAsia" w:ascii="仿宋_GB2312" w:eastAsia="仿宋_GB2312" w:cs="仿宋_GB2312"/>
          <w:color w:val="auto"/>
          <w:szCs w:val="24"/>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18"/>
          <w:sz w:val="21"/>
          <w:szCs w:val="24"/>
        </w:rPr>
        <w:drawing>
          <wp:inline distT="0" distB="0" distL="113665" distR="113665">
            <wp:extent cx="586740" cy="327660"/>
            <wp:effectExtent l="0" t="0" r="9" b="5"/>
            <wp:docPr id="34" name="_x0000_i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_x0000_i1038"/>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586740" cy="32766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w:t>
      </w:r>
      <w:r>
        <w:rPr>
          <w:rFonts w:hint="eastAsia" w:ascii="仿宋_GB2312" w:eastAsia="仿宋_GB2312" w:cs="仿宋_GB2312"/>
          <w:color w:val="auto"/>
          <w:szCs w:val="24"/>
        </w:rPr>
        <w:t>⑥</w:t>
      </w:r>
    </w:p>
    <w:p w14:paraId="562F056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式中符号代表意义：</w:t>
      </w:r>
    </w:p>
    <w:p w14:paraId="6DDFDEF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K：变率；</w:t>
      </w:r>
    </w:p>
    <w:p w14:paraId="0650171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H：统计系列中某年最大降雨量，单位为m；</w:t>
      </w:r>
    </w:p>
    <w:p w14:paraId="58CF215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N：统计年数，单位为a。</w:t>
      </w:r>
    </w:p>
    <w:p w14:paraId="5091A59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lang w:val="en-US" w:eastAsia="zh-CN"/>
        </w:rPr>
        <w:t>2、</w:t>
      </w:r>
      <w:r>
        <w:rPr>
          <w:rFonts w:hint="eastAsia" w:ascii="仿宋_GB2312" w:eastAsia="仿宋_GB2312" w:cs="仿宋_GB2312"/>
          <w:color w:val="auto"/>
        </w:rPr>
        <w:t>参数选定</w:t>
      </w:r>
    </w:p>
    <w:p w14:paraId="158916D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（1）设计频率：选取10年一遇暴雨频率。。</w:t>
      </w:r>
    </w:p>
    <w:p w14:paraId="75653C1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（2）历年降雨量来源于自大英县气象局收集的2012-2022年十年统计数据。</w:t>
      </w:r>
    </w:p>
    <w:p w14:paraId="33FCEA7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年平均降水量（X）：1056.6mm/a。</w:t>
      </w:r>
    </w:p>
    <w:p w14:paraId="0E56C72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雨季日平均降雨量（X）：5～9月雨季日平均降雨量5.48mm/d。</w:t>
      </w:r>
    </w:p>
    <w:p w14:paraId="52052AA0">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历年日最大降雨量平均值（</w:t>
      </w: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3"/>
        </w:rPr>
        <w:drawing>
          <wp:inline distT="0" distB="0" distL="113665" distR="113665">
            <wp:extent cx="137160" cy="320040"/>
            <wp:effectExtent l="0" t="1" r="3" b="4"/>
            <wp:docPr id="37" name="_x0000_i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_x0000_i1040"/>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137160" cy="32004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）为147.82mm。</w:t>
      </w:r>
    </w:p>
    <w:p w14:paraId="595AC4C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（3）露天采坑面积F从平面图上直接量取；量取面积为78307m</w:t>
      </w:r>
      <w:r>
        <w:rPr>
          <w:rFonts w:hint="eastAsia" w:ascii="仿宋_GB2312" w:eastAsia="仿宋_GB2312" w:cs="仿宋_GB2312"/>
          <w:color w:val="auto"/>
          <w:vertAlign w:val="superscript"/>
        </w:rPr>
        <w:t>2</w:t>
      </w:r>
      <w:r>
        <w:rPr>
          <w:rFonts w:hint="eastAsia" w:ascii="仿宋_GB2312" w:eastAsia="仿宋_GB2312" w:cs="仿宋_GB2312"/>
          <w:color w:val="auto"/>
        </w:rPr>
        <w:t>。</w:t>
      </w:r>
    </w:p>
    <w:p w14:paraId="1E84985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（3）预测计算及结果评述</w:t>
      </w:r>
    </w:p>
    <w:p w14:paraId="7F80312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根据计算，预测结果如下：</w:t>
      </w:r>
    </w:p>
    <w:p w14:paraId="3EC3DCCA">
      <w:pPr>
        <w:pStyle w:val="73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b w:val="0"/>
          <w:color w:val="auto"/>
          <w:kern w:val="2"/>
          <w:sz w:val="28"/>
          <w:szCs w:val="28"/>
          <w:lang w:val="en-US" w:eastAsia="zh-CN" w:bidi="ar-SA"/>
        </w:rPr>
      </w:pPr>
      <w:r>
        <w:rPr>
          <w:rFonts w:hint="eastAsia" w:ascii="仿宋_GB2312" w:eastAsia="仿宋_GB2312" w:cs="仿宋_GB2312"/>
          <w:b w:val="0"/>
          <w:color w:val="auto"/>
          <w:kern w:val="2"/>
          <w:sz w:val="28"/>
          <w:szCs w:val="28"/>
          <w:lang w:val="en-US" w:eastAsia="zh-CN" w:bidi="ar-SA"/>
        </w:rPr>
        <w:t>表3-1  露采矿坑涌水量估算结果表</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2456"/>
        <w:gridCol w:w="1896"/>
        <w:gridCol w:w="1030"/>
        <w:gridCol w:w="2354"/>
      </w:tblGrid>
      <w:tr w14:paraId="2068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pct"/>
            <w:shd w:val="clear" w:color="auto" w:fill="auto"/>
            <w:noWrap/>
            <w:vAlign w:val="center"/>
          </w:tcPr>
          <w:p w14:paraId="5803699A">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项目</w:t>
            </w:r>
          </w:p>
        </w:tc>
        <w:tc>
          <w:tcPr>
            <w:tcW w:w="1174" w:type="pct"/>
            <w:shd w:val="clear" w:color="auto" w:fill="auto"/>
            <w:noWrap/>
            <w:vAlign w:val="center"/>
          </w:tcPr>
          <w:p w14:paraId="0110E2D8">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露天矿坑的面积F （m</w:t>
            </w:r>
            <w:r>
              <w:rPr>
                <w:rFonts w:hint="eastAsia" w:ascii="仿宋_GB2312" w:eastAsia="仿宋_GB2312" w:cs="仿宋_GB2312"/>
                <w:color w:val="auto"/>
                <w:sz w:val="21"/>
                <w:szCs w:val="22"/>
                <w:vertAlign w:val="superscript"/>
              </w:rPr>
              <w:t>2</w:t>
            </w:r>
            <w:r>
              <w:rPr>
                <w:rFonts w:hint="eastAsia" w:ascii="仿宋_GB2312" w:eastAsia="仿宋_GB2312" w:cs="仿宋_GB2312"/>
                <w:color w:val="auto"/>
                <w:sz w:val="21"/>
                <w:szCs w:val="22"/>
              </w:rPr>
              <w:t>）</w:t>
            </w:r>
          </w:p>
        </w:tc>
        <w:tc>
          <w:tcPr>
            <w:tcW w:w="938" w:type="pct"/>
            <w:shd w:val="clear" w:color="auto" w:fill="auto"/>
            <w:noWrap/>
            <w:vAlign w:val="center"/>
          </w:tcPr>
          <w:p w14:paraId="4DC848DA">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平均降水量X（m）</w:t>
            </w:r>
          </w:p>
        </w:tc>
        <w:tc>
          <w:tcPr>
            <w:tcW w:w="783" w:type="pct"/>
            <w:shd w:val="clear" w:color="auto" w:fill="auto"/>
            <w:noWrap/>
            <w:vAlign w:val="center"/>
          </w:tcPr>
          <w:p w14:paraId="3DA3FD3A">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预算公式</w:t>
            </w:r>
          </w:p>
        </w:tc>
        <w:tc>
          <w:tcPr>
            <w:tcW w:w="1169" w:type="pct"/>
            <w:shd w:val="clear" w:color="auto" w:fill="auto"/>
            <w:noWrap/>
            <w:vAlign w:val="center"/>
          </w:tcPr>
          <w:p w14:paraId="2DD3E53F">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降水渗入采坑水量Q(m</w:t>
            </w:r>
            <w:r>
              <w:rPr>
                <w:rFonts w:hint="eastAsia" w:ascii="仿宋_GB2312" w:eastAsia="仿宋_GB2312" w:cs="仿宋_GB2312"/>
                <w:color w:val="auto"/>
                <w:sz w:val="21"/>
                <w:szCs w:val="22"/>
                <w:vertAlign w:val="superscript"/>
              </w:rPr>
              <w:t>3</w:t>
            </w:r>
            <w:r>
              <w:rPr>
                <w:rFonts w:hint="eastAsia" w:ascii="仿宋_GB2312" w:eastAsia="仿宋_GB2312" w:cs="仿宋_GB2312"/>
                <w:color w:val="auto"/>
                <w:sz w:val="21"/>
                <w:szCs w:val="22"/>
              </w:rPr>
              <w:t>)</w:t>
            </w:r>
          </w:p>
        </w:tc>
      </w:tr>
      <w:tr w14:paraId="0BE2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pct"/>
            <w:tcBorders>
              <w:top w:val="single" w:color="auto" w:sz="4" w:space="0"/>
              <w:left w:val="single" w:color="auto" w:sz="4" w:space="0"/>
              <w:right w:val="single" w:color="auto" w:sz="4" w:space="0"/>
            </w:tcBorders>
            <w:shd w:val="clear" w:color="auto" w:fill="auto"/>
            <w:noWrap/>
            <w:vAlign w:val="center"/>
          </w:tcPr>
          <w:p w14:paraId="71E0761B">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年均</w:t>
            </w:r>
          </w:p>
        </w:tc>
        <w:tc>
          <w:tcPr>
            <w:tcW w:w="5000" w:type="pct"/>
            <w:vMerge w:val="restart"/>
            <w:tcBorders>
              <w:top w:val="single" w:color="auto" w:sz="4" w:space="0"/>
              <w:left w:val="single" w:color="auto" w:sz="4" w:space="0"/>
              <w:right w:val="single" w:color="auto" w:sz="4" w:space="0"/>
            </w:tcBorders>
            <w:shd w:val="clear" w:color="auto" w:fill="auto"/>
            <w:noWrap/>
            <w:vAlign w:val="center"/>
          </w:tcPr>
          <w:p w14:paraId="3A41AC8B">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78307</w:t>
            </w:r>
          </w:p>
        </w:tc>
        <w:tc>
          <w:tcPr>
            <w:tcW w:w="4000" w:type="pct"/>
            <w:tcBorders>
              <w:top w:val="single" w:color="auto" w:sz="4" w:space="0"/>
              <w:left w:val="single" w:color="auto" w:sz="4" w:space="0"/>
              <w:right w:val="single" w:color="auto" w:sz="4" w:space="0"/>
            </w:tcBorders>
            <w:shd w:val="clear" w:color="auto" w:fill="auto"/>
            <w:noWrap/>
            <w:vAlign w:val="center"/>
          </w:tcPr>
          <w:p w14:paraId="04E5ADC7">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1.0566m/a</w:t>
            </w:r>
          </w:p>
        </w:tc>
        <w:tc>
          <w:tcPr>
            <w:tcW w:w="3337" w:type="pct"/>
            <w:tcBorders>
              <w:top w:val="single" w:color="auto" w:sz="4" w:space="0"/>
              <w:left w:val="single" w:color="auto" w:sz="4" w:space="0"/>
              <w:right w:val="single" w:color="auto" w:sz="4" w:space="0"/>
            </w:tcBorders>
            <w:shd w:val="clear" w:color="auto" w:fill="auto"/>
            <w:noWrap/>
            <w:vAlign w:val="center"/>
          </w:tcPr>
          <w:p w14:paraId="0C6F74E7">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①</w:t>
            </w:r>
          </w:p>
        </w:tc>
        <w:tc>
          <w:tcPr>
            <w:tcW w:w="4987" w:type="pct"/>
            <w:tcBorders>
              <w:top w:val="single" w:color="auto" w:sz="4" w:space="0"/>
              <w:left w:val="single" w:color="auto" w:sz="4" w:space="0"/>
              <w:right w:val="single" w:color="auto" w:sz="4" w:space="0"/>
            </w:tcBorders>
            <w:shd w:val="clear" w:color="auto" w:fill="auto"/>
            <w:noWrap/>
            <w:vAlign w:val="center"/>
          </w:tcPr>
          <w:p w14:paraId="12E65741">
            <w:pPr>
              <w:pStyle w:val="732"/>
              <w:ind w:firstLine="0"/>
              <w:rPr>
                <w:rFonts w:hint="eastAsia" w:ascii="仿宋_GB2312" w:eastAsia="仿宋_GB2312" w:cs="仿宋_GB2312"/>
                <w:color w:val="auto"/>
              </w:rPr>
            </w:pPr>
            <w:r>
              <w:rPr>
                <w:rFonts w:hint="eastAsia" w:ascii="仿宋_GB2312" w:eastAsia="仿宋_GB2312" w:cs="仿宋_GB2312"/>
                <w:color w:val="auto"/>
              </w:rPr>
              <w:t xml:space="preserve">82739.2 </w:t>
            </w:r>
          </w:p>
        </w:tc>
      </w:tr>
      <w:tr w14:paraId="15E6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pct"/>
            <w:tcBorders>
              <w:top w:val="single" w:color="auto" w:sz="4" w:space="0"/>
              <w:left w:val="single" w:color="auto" w:sz="4" w:space="0"/>
              <w:right w:val="single" w:color="auto" w:sz="4" w:space="0"/>
            </w:tcBorders>
            <w:shd w:val="clear" w:color="auto" w:fill="auto"/>
            <w:noWrap/>
            <w:vAlign w:val="center"/>
          </w:tcPr>
          <w:p w14:paraId="7555CBB3">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雨季日均</w:t>
            </w:r>
          </w:p>
        </w:tc>
        <w:tc>
          <w:tcPr>
            <w:tcW w:w="5000" w:type="pct"/>
            <w:vMerge w:val="continue"/>
            <w:tcBorders>
              <w:top w:val="single" w:color="auto" w:sz="4" w:space="0"/>
              <w:left w:val="single" w:color="auto" w:sz="4" w:space="0"/>
              <w:right w:val="single" w:color="auto" w:sz="4" w:space="0"/>
            </w:tcBorders>
            <w:shd w:val="clear" w:color="auto" w:fill="auto"/>
            <w:noWrap/>
            <w:vAlign w:val="center"/>
          </w:tcPr>
          <w:p w14:paraId="71C80799"/>
        </w:tc>
        <w:tc>
          <w:tcPr>
            <w:tcW w:w="4000" w:type="pct"/>
            <w:tcBorders>
              <w:top w:val="single" w:color="auto" w:sz="4" w:space="0"/>
              <w:left w:val="single" w:color="auto" w:sz="4" w:space="0"/>
              <w:right w:val="single" w:color="auto" w:sz="4" w:space="0"/>
            </w:tcBorders>
            <w:shd w:val="clear" w:color="auto" w:fill="auto"/>
            <w:noWrap/>
            <w:vAlign w:val="center"/>
          </w:tcPr>
          <w:p w14:paraId="00AC0B47">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0.00548 m/d</w:t>
            </w:r>
          </w:p>
        </w:tc>
        <w:tc>
          <w:tcPr>
            <w:tcW w:w="3337" w:type="pct"/>
            <w:tcBorders>
              <w:top w:val="single" w:color="auto" w:sz="4" w:space="0"/>
              <w:left w:val="single" w:color="auto" w:sz="4" w:space="0"/>
              <w:right w:val="single" w:color="auto" w:sz="4" w:space="0"/>
            </w:tcBorders>
            <w:shd w:val="clear" w:color="auto" w:fill="auto"/>
            <w:noWrap/>
            <w:vAlign w:val="center"/>
          </w:tcPr>
          <w:p w14:paraId="4B3D008C">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①</w:t>
            </w:r>
          </w:p>
        </w:tc>
        <w:tc>
          <w:tcPr>
            <w:tcW w:w="4987" w:type="pct"/>
            <w:tcBorders>
              <w:top w:val="single" w:color="auto" w:sz="4" w:space="0"/>
              <w:left w:val="single" w:color="auto" w:sz="4" w:space="0"/>
              <w:right w:val="single" w:color="auto" w:sz="4" w:space="0"/>
            </w:tcBorders>
            <w:shd w:val="clear" w:color="auto" w:fill="auto"/>
            <w:noWrap/>
            <w:vAlign w:val="center"/>
          </w:tcPr>
          <w:p w14:paraId="3D7ABB40">
            <w:pPr>
              <w:pStyle w:val="732"/>
              <w:ind w:firstLine="0"/>
              <w:rPr>
                <w:rFonts w:hint="eastAsia" w:ascii="仿宋_GB2312" w:eastAsia="仿宋_GB2312" w:cs="仿宋_GB2312"/>
                <w:color w:val="auto"/>
              </w:rPr>
            </w:pPr>
            <w:r>
              <w:rPr>
                <w:rFonts w:hint="eastAsia" w:ascii="仿宋_GB2312" w:eastAsia="仿宋_GB2312" w:cs="仿宋_GB2312"/>
                <w:color w:val="auto"/>
              </w:rPr>
              <w:t xml:space="preserve">429.1 </w:t>
            </w:r>
          </w:p>
        </w:tc>
      </w:tr>
      <w:tr w14:paraId="6728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pct"/>
            <w:tcBorders>
              <w:top w:val="single" w:color="auto" w:sz="4" w:space="0"/>
              <w:left w:val="single" w:color="auto" w:sz="4" w:space="0"/>
              <w:right w:val="single" w:color="auto" w:sz="4" w:space="0"/>
            </w:tcBorders>
            <w:shd w:val="clear" w:color="auto" w:fill="auto"/>
            <w:noWrap/>
            <w:vAlign w:val="center"/>
          </w:tcPr>
          <w:p w14:paraId="6553C0DD">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最大日降水量</w:t>
            </w:r>
          </w:p>
        </w:tc>
        <w:tc>
          <w:tcPr>
            <w:tcW w:w="5000" w:type="pct"/>
            <w:vMerge w:val="continue"/>
            <w:tcBorders>
              <w:top w:val="single" w:color="auto" w:sz="4" w:space="0"/>
              <w:left w:val="single" w:color="auto" w:sz="4" w:space="0"/>
              <w:right w:val="single" w:color="auto" w:sz="4" w:space="0"/>
            </w:tcBorders>
            <w:shd w:val="clear" w:color="auto" w:fill="auto"/>
            <w:noWrap/>
            <w:vAlign w:val="center"/>
          </w:tcPr>
          <w:p w14:paraId="0E0FC611"/>
        </w:tc>
        <w:tc>
          <w:tcPr>
            <w:tcW w:w="4000" w:type="pct"/>
            <w:tcBorders>
              <w:top w:val="single" w:color="auto" w:sz="4" w:space="0"/>
              <w:left w:val="single" w:color="auto" w:sz="4" w:space="0"/>
              <w:right w:val="single" w:color="auto" w:sz="4" w:space="0"/>
            </w:tcBorders>
            <w:shd w:val="clear" w:color="auto" w:fill="auto"/>
            <w:noWrap/>
            <w:vAlign w:val="center"/>
          </w:tcPr>
          <w:p w14:paraId="275D3E3A">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w:t>
            </w:r>
          </w:p>
        </w:tc>
        <w:tc>
          <w:tcPr>
            <w:tcW w:w="3337" w:type="pct"/>
            <w:tcBorders>
              <w:top w:val="single" w:color="auto" w:sz="4" w:space="0"/>
              <w:left w:val="single" w:color="auto" w:sz="4" w:space="0"/>
              <w:right w:val="single" w:color="auto" w:sz="4" w:space="0"/>
            </w:tcBorders>
            <w:shd w:val="clear" w:color="auto" w:fill="auto"/>
            <w:noWrap/>
            <w:vAlign w:val="center"/>
          </w:tcPr>
          <w:p w14:paraId="15261ED5">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②～⑥</w:t>
            </w:r>
          </w:p>
        </w:tc>
        <w:tc>
          <w:tcPr>
            <w:tcW w:w="4987" w:type="pct"/>
            <w:tcBorders>
              <w:top w:val="single" w:color="auto" w:sz="4" w:space="0"/>
              <w:left w:val="single" w:color="auto" w:sz="4" w:space="0"/>
              <w:right w:val="single" w:color="auto" w:sz="4" w:space="0"/>
            </w:tcBorders>
            <w:shd w:val="clear" w:color="auto" w:fill="auto"/>
            <w:noWrap/>
            <w:vAlign w:val="center"/>
          </w:tcPr>
          <w:p w14:paraId="4D26553B">
            <w:pPr>
              <w:pStyle w:val="732"/>
              <w:ind w:firstLine="0"/>
              <w:rPr>
                <w:rFonts w:hint="eastAsia" w:ascii="仿宋_GB2312" w:eastAsia="仿宋_GB2312" w:cs="仿宋_GB2312"/>
                <w:color w:val="auto"/>
              </w:rPr>
            </w:pPr>
            <w:r>
              <w:rPr>
                <w:rFonts w:hint="eastAsia" w:ascii="仿宋_GB2312" w:eastAsia="仿宋_GB2312" w:cs="仿宋_GB2312"/>
                <w:color w:val="auto"/>
              </w:rPr>
              <w:t xml:space="preserve">15047.9 </w:t>
            </w:r>
          </w:p>
        </w:tc>
      </w:tr>
    </w:tbl>
    <w:p w14:paraId="25C2690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根据估算结果，矿坑年均涌水量Q</w:t>
      </w:r>
      <w:r>
        <w:rPr>
          <w:rFonts w:hint="eastAsia" w:ascii="仿宋_GB2312" w:eastAsia="仿宋_GB2312" w:cs="仿宋_GB2312"/>
          <w:color w:val="auto"/>
          <w:vertAlign w:val="subscript"/>
        </w:rPr>
        <w:t>年</w:t>
      </w:r>
      <w:r>
        <w:rPr>
          <w:rFonts w:hint="eastAsia" w:ascii="仿宋_GB2312" w:eastAsia="仿宋_GB2312" w:cs="仿宋_GB2312"/>
          <w:color w:val="auto"/>
        </w:rPr>
        <w:t>=82739.2m</w:t>
      </w:r>
      <w:r>
        <w:rPr>
          <w:rFonts w:hint="eastAsia" w:ascii="仿宋_GB2312" w:eastAsia="仿宋_GB2312" w:cs="仿宋_GB2312"/>
          <w:color w:val="auto"/>
          <w:vertAlign w:val="superscript"/>
        </w:rPr>
        <w:t>3</w:t>
      </w:r>
      <w:r>
        <w:rPr>
          <w:rFonts w:hint="eastAsia" w:ascii="仿宋_GB2312" w:eastAsia="仿宋_GB2312" w:cs="仿宋_GB2312"/>
          <w:color w:val="auto"/>
        </w:rPr>
        <w:t>/a，雨季日平均涌水量Q</w:t>
      </w:r>
      <w:r>
        <w:rPr>
          <w:rFonts w:hint="eastAsia" w:ascii="仿宋_GB2312" w:eastAsia="仿宋_GB2312" w:cs="仿宋_GB2312"/>
          <w:color w:val="auto"/>
          <w:vertAlign w:val="subscript"/>
        </w:rPr>
        <w:t>雨</w:t>
      </w:r>
      <w:r>
        <w:rPr>
          <w:rFonts w:hint="eastAsia" w:ascii="仿宋_GB2312" w:eastAsia="仿宋_GB2312" w:cs="仿宋_GB2312"/>
          <w:color w:val="auto"/>
        </w:rPr>
        <w:t>=</w:t>
      </w:r>
      <w:bookmarkStart w:id="131" w:name="_Hlk147604943"/>
      <w:r>
        <w:rPr>
          <w:rFonts w:hint="eastAsia" w:ascii="仿宋_GB2312" w:eastAsia="仿宋_GB2312" w:cs="仿宋_GB2312"/>
          <w:color w:val="auto"/>
        </w:rPr>
        <w:t>429.1</w:t>
      </w:r>
      <w:bookmarkEnd w:id="131"/>
      <w:r>
        <w:rPr>
          <w:rFonts w:hint="eastAsia" w:ascii="仿宋_GB2312" w:eastAsia="仿宋_GB2312" w:cs="仿宋_GB2312"/>
          <w:color w:val="auto"/>
        </w:rPr>
        <w:t>m</w:t>
      </w:r>
      <w:r>
        <w:rPr>
          <w:rFonts w:hint="eastAsia" w:ascii="仿宋_GB2312" w:eastAsia="仿宋_GB2312" w:cs="仿宋_GB2312"/>
          <w:color w:val="auto"/>
          <w:vertAlign w:val="superscript"/>
        </w:rPr>
        <w:t>3</w:t>
      </w:r>
      <w:r>
        <w:rPr>
          <w:rFonts w:hint="eastAsia" w:ascii="仿宋_GB2312" w:eastAsia="仿宋_GB2312" w:cs="仿宋_GB2312"/>
          <w:color w:val="auto"/>
        </w:rPr>
        <w:t>/d，Q</w:t>
      </w:r>
      <w:r>
        <w:rPr>
          <w:rFonts w:hint="eastAsia" w:ascii="仿宋_GB2312" w:eastAsia="仿宋_GB2312" w:cs="仿宋_GB2312"/>
          <w:color w:val="auto"/>
          <w:vertAlign w:val="subscript"/>
        </w:rPr>
        <w:t>p</w:t>
      </w:r>
      <w:r>
        <w:rPr>
          <w:rFonts w:hint="eastAsia" w:ascii="仿宋_GB2312" w:eastAsia="仿宋_GB2312" w:cs="仿宋_GB2312"/>
          <w:color w:val="auto"/>
        </w:rPr>
        <w:t>=</w:t>
      </w:r>
      <w:bookmarkStart w:id="132" w:name="_Hlk147604952"/>
      <w:r>
        <w:rPr>
          <w:rFonts w:hint="eastAsia" w:ascii="仿宋_GB2312" w:eastAsia="仿宋_GB2312" w:cs="仿宋_GB2312"/>
          <w:color w:val="auto"/>
        </w:rPr>
        <w:t>15047.9</w:t>
      </w:r>
      <w:bookmarkEnd w:id="132"/>
      <w:r>
        <w:rPr>
          <w:rFonts w:hint="eastAsia" w:ascii="仿宋_GB2312" w:eastAsia="仿宋_GB2312" w:cs="仿宋_GB2312"/>
          <w:color w:val="auto"/>
        </w:rPr>
        <w:t>m</w:t>
      </w:r>
      <w:r>
        <w:rPr>
          <w:rFonts w:hint="eastAsia" w:ascii="仿宋_GB2312" w:eastAsia="仿宋_GB2312" w:cs="仿宋_GB2312"/>
          <w:color w:val="auto"/>
          <w:vertAlign w:val="superscript"/>
        </w:rPr>
        <w:t>3</w:t>
      </w:r>
      <w:r>
        <w:rPr>
          <w:rFonts w:hint="eastAsia" w:ascii="仿宋_GB2312" w:eastAsia="仿宋_GB2312" w:cs="仿宋_GB2312"/>
          <w:color w:val="auto"/>
        </w:rPr>
        <w:t>/d。</w:t>
      </w:r>
    </w:p>
    <w:bookmarkEnd w:id="130"/>
    <w:p w14:paraId="38830970">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3.3.1.6 供水水源</w:t>
      </w:r>
    </w:p>
    <w:p w14:paraId="1ABE7A9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参考附近原有砖厂的供水情况，矿区工业供水主要由矿区东侧的低洼处抽取地下水供给，但枯水期将会面临用水紧张的问题，因此，需要建设蓄水工程，以解决旱季缺水的问题。生活用水需架设供水设施，从隆盛镇引入矿山用作生活用水。</w:t>
      </w:r>
    </w:p>
    <w:p w14:paraId="40BDD756">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3.3.1.7 矿床水文地质类型</w:t>
      </w:r>
    </w:p>
    <w:p w14:paraId="0DF8C9F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为低山丘陵区，沟谷发育，多为坡面水，季节性沟系发育。矿层均位于当地侵蚀基准面以上，自然排水条件好。第四系坡残积层透水性好，动态变化大，富水性微弱；侏罗系上统蓬莱镇组泥页岩夹薄层粉砂岩节理裂隙不发育，含水性弱，透水性差，是区内相对隔水层。区内无常年地表水体，地表迳流条件好。地下水主要由大气降水补给，大气降水大多通过地表径流排出采场。矿区地下水贫乏，矿山位于当地最低侵蚀基准面以上，斜坡地形有利于地表水和地下水排泄，地表及地下水的自然排泄条件好。综上所述，矿区范围内排水通畅，地下水贫乏，</w:t>
      </w:r>
      <w:bookmarkStart w:id="133" w:name="_Hlk145548654"/>
      <w:r>
        <w:rPr>
          <w:rFonts w:hint="eastAsia" w:ascii="仿宋_GB2312" w:eastAsia="仿宋_GB2312" w:cs="仿宋_GB2312"/>
          <w:color w:val="auto"/>
        </w:rPr>
        <w:t>水文地质类型属以基岩裂隙含水层充水为主的简单类型（II-1型）</w:t>
      </w:r>
      <w:bookmarkEnd w:id="133"/>
      <w:r>
        <w:rPr>
          <w:rFonts w:hint="eastAsia" w:ascii="仿宋_GB2312" w:eastAsia="仿宋_GB2312" w:cs="仿宋_GB2312"/>
          <w:color w:val="auto"/>
        </w:rPr>
        <w:t>。</w:t>
      </w:r>
    </w:p>
    <w:p w14:paraId="486D52DF">
      <w:pPr>
        <w:adjustRightInd w:val="0"/>
        <w:snapToGrid w:val="0"/>
        <w:spacing w:line="360" w:lineRule="auto"/>
        <w:outlineLvl w:val="2"/>
        <w:rPr>
          <w:rFonts w:hint="eastAsia" w:ascii="仿宋_GB2312" w:eastAsia="仿宋_GB2312" w:cs="仿宋_GB2312"/>
          <w:b/>
          <w:color w:val="auto"/>
          <w:sz w:val="28"/>
          <w:szCs w:val="28"/>
        </w:rPr>
      </w:pPr>
      <w:bookmarkStart w:id="134" w:name="_Toc148957947"/>
      <w:bookmarkStart w:id="135" w:name="_Toc28665"/>
      <w:r>
        <w:rPr>
          <w:rFonts w:hint="eastAsia" w:ascii="仿宋_GB2312" w:eastAsia="仿宋_GB2312" w:cs="仿宋_GB2312"/>
          <w:b/>
          <w:color w:val="auto"/>
          <w:sz w:val="28"/>
          <w:szCs w:val="28"/>
        </w:rPr>
        <w:t>3.3.2工程地质条件</w:t>
      </w:r>
      <w:bookmarkEnd w:id="134"/>
      <w:bookmarkEnd w:id="135"/>
    </w:p>
    <w:p w14:paraId="767AEE6C">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3.3.2.1工程地质岩组</w:t>
      </w:r>
    </w:p>
    <w:p w14:paraId="04E63D4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bookmarkStart w:id="136" w:name="_Toc226103618"/>
      <w:r>
        <w:rPr>
          <w:rFonts w:hint="eastAsia" w:ascii="仿宋_GB2312" w:eastAsia="仿宋_GB2312" w:cs="仿宋_GB2312"/>
          <w:color w:val="auto"/>
        </w:rPr>
        <w:t>矿区内</w:t>
      </w:r>
      <w:bookmarkEnd w:id="136"/>
      <w:r>
        <w:rPr>
          <w:rFonts w:hint="eastAsia" w:ascii="仿宋_GB2312" w:eastAsia="仿宋_GB2312" w:cs="仿宋_GB2312"/>
          <w:color w:val="auto"/>
        </w:rPr>
        <w:t>出露地层简单，岩性单一。根据出露地层的岩性组合及物理、力学特征，可将区内地层划分为2个工程地质岩组，即第四系松散工程地质岩组和侏罗系上统碎屑岩类软弱工程地质岩组。</w:t>
      </w:r>
    </w:p>
    <w:p w14:paraId="5750072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1、第四系松散工程地质岩组（Ⅰ）</w:t>
      </w:r>
    </w:p>
    <w:p w14:paraId="4DAC5B1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该岩组主要为第四系残坡积层（Q</w:t>
      </w:r>
      <w:r>
        <w:rPr>
          <w:rFonts w:hint="eastAsia" w:ascii="仿宋_GB2312" w:eastAsia="仿宋_GB2312" w:cs="仿宋_GB2312"/>
          <w:color w:val="auto"/>
          <w:vertAlign w:val="subscript"/>
        </w:rPr>
        <w:t>4</w:t>
      </w:r>
      <w:r>
        <w:rPr>
          <w:rFonts w:hint="eastAsia" w:ascii="仿宋_GB2312" w:eastAsia="仿宋_GB2312" w:cs="仿宋_GB2312"/>
          <w:color w:val="auto"/>
          <w:vertAlign w:val="superscript"/>
        </w:rPr>
        <w:t>dl+el</w:t>
      </w:r>
      <w:r>
        <w:rPr>
          <w:rFonts w:hint="eastAsia" w:ascii="仿宋_GB2312" w:eastAsia="仿宋_GB2312" w:cs="仿宋_GB2312"/>
          <w:color w:val="auto"/>
        </w:rPr>
        <w:t>），主要由浅黄、灰红色松散砂、岩石碎块及粘土组成，厚度0～0.5m不等，主要分布在坡脚和洼地，坡顶较薄。</w:t>
      </w:r>
    </w:p>
    <w:p w14:paraId="53E8DBB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钻孔第四系岩心潮湿，硬塑-可塑，结构松散，未胶结，遇水易软化崩解，压缩量大，力学强度低，属第四系松散工程地质岩组（Ⅰ）。</w:t>
      </w:r>
    </w:p>
    <w:p w14:paraId="22EB4BA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2、侏罗系上统碎屑岩类软弱工程地质岩组（Ⅱ）</w:t>
      </w:r>
    </w:p>
    <w:p w14:paraId="267D5E6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rPr>
        <w:t>主要为侏罗系上统遂宁组泥岩、粉砂岩等组成的碎屑岩组，岩体物理力学性能较低，抗压强度&lt;30Mpa，软化系数&lt;0.5，坚固系数&lt;3。泥岩遇水易软化崩解，表层风化严重，易产生表层滑坡、顺层滑坡和水土流失。</w:t>
      </w:r>
    </w:p>
    <w:p w14:paraId="76DC2B3A">
      <w:pPr>
        <w:adjustRightInd w:val="0"/>
        <w:snapToGrid w:val="0"/>
        <w:spacing w:line="360" w:lineRule="auto"/>
        <w:outlineLvl w:val="3"/>
        <w:rPr>
          <w:rFonts w:hint="eastAsia" w:ascii="仿宋_GB2312" w:eastAsia="仿宋_GB2312" w:cs="仿宋_GB2312"/>
          <w:b/>
          <w:color w:val="auto"/>
          <w:sz w:val="28"/>
          <w:szCs w:val="28"/>
          <w:lang w:val="en-US" w:eastAsia="zh-CN"/>
        </w:rPr>
      </w:pPr>
      <w:bookmarkStart w:id="137" w:name="_Hlk145549670"/>
      <w:r>
        <w:rPr>
          <w:rFonts w:hint="eastAsia" w:ascii="仿宋_GB2312" w:eastAsia="仿宋_GB2312" w:cs="仿宋_GB2312"/>
          <w:b/>
          <w:color w:val="auto"/>
          <w:sz w:val="28"/>
          <w:szCs w:val="28"/>
          <w:lang w:val="en-US" w:eastAsia="zh-CN"/>
        </w:rPr>
        <w:t>3.3.2.2岩体质量</w:t>
      </w:r>
    </w:p>
    <w:p w14:paraId="5D49AD8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矿区根据泥岩工程地质岩组的岩石质量指标（RQD），对岩体质量进行评价，采用两种计算方法进行对比评价，即岩体质量系数法和岩体质量指标法。</w:t>
      </w:r>
    </w:p>
    <w:p w14:paraId="0D0A5537">
      <w:pPr>
        <w:pStyle w:val="73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b w:val="0"/>
          <w:color w:val="auto"/>
          <w:kern w:val="2"/>
          <w:sz w:val="28"/>
          <w:szCs w:val="28"/>
          <w:lang w:val="en-US" w:eastAsia="zh-CN" w:bidi="ar-SA"/>
        </w:rPr>
      </w:pPr>
      <w:r>
        <w:rPr>
          <w:rFonts w:hint="eastAsia" w:ascii="仿宋_GB2312" w:eastAsia="仿宋_GB2312" w:cs="仿宋_GB2312"/>
          <w:b w:val="0"/>
          <w:color w:val="auto"/>
          <w:kern w:val="2"/>
          <w:sz w:val="28"/>
          <w:szCs w:val="28"/>
          <w:lang w:val="en-US" w:eastAsia="zh-CN" w:bidi="ar-SA"/>
        </w:rPr>
        <w:t>表3-2  矿区泥岩工程特征统计表</w:t>
      </w:r>
    </w:p>
    <w:tbl>
      <w:tblPr>
        <w:tblStyle w:val="6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529"/>
        <w:gridCol w:w="1262"/>
        <w:gridCol w:w="813"/>
        <w:gridCol w:w="844"/>
        <w:gridCol w:w="844"/>
        <w:gridCol w:w="1213"/>
        <w:gridCol w:w="771"/>
        <w:gridCol w:w="1942"/>
      </w:tblGrid>
      <w:tr w14:paraId="7726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gridSpan w:val="2"/>
            <w:vMerge w:val="restart"/>
            <w:noWrap/>
            <w:vAlign w:val="center"/>
          </w:tcPr>
          <w:p w14:paraId="28306BFA">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工程地质岩组</w:t>
            </w:r>
          </w:p>
        </w:tc>
        <w:tc>
          <w:tcPr>
            <w:gridSpan w:val="2"/>
            <w:vMerge w:val="restart"/>
            <w:noWrap/>
            <w:vAlign w:val="center"/>
          </w:tcPr>
          <w:p w14:paraId="59B892E8">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单轴饱和抗压强度（Mpa）</w:t>
            </w:r>
          </w:p>
        </w:tc>
        <w:tc>
          <w:tcPr>
            <w:gridSpan w:val="2"/>
            <w:noWrap/>
            <w:vAlign w:val="center"/>
          </w:tcPr>
          <w:p w14:paraId="3987368D">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天然抗剪强度</w:t>
            </w:r>
          </w:p>
        </w:tc>
        <w:tc>
          <w:tcPr>
            <w:tcW w:w="1551" w:type="dxa"/>
            <w:vMerge w:val="restart"/>
            <w:noWrap/>
            <w:vAlign w:val="center"/>
          </w:tcPr>
          <w:p w14:paraId="38ECDD3E">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岩石质量指标(RQD)(%)</w:t>
            </w:r>
          </w:p>
        </w:tc>
        <w:tc>
          <w:tcPr>
            <w:tcW w:w="959" w:type="dxa"/>
            <w:vMerge w:val="restart"/>
            <w:noWrap/>
            <w:vAlign w:val="center"/>
          </w:tcPr>
          <w:p w14:paraId="25249004">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岩体结构</w:t>
            </w:r>
          </w:p>
        </w:tc>
        <w:tc>
          <w:tcPr>
            <w:vMerge w:val="restart"/>
            <w:noWrap/>
            <w:vAlign w:val="center"/>
          </w:tcPr>
          <w:p w14:paraId="0BFD274E">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含水性</w:t>
            </w:r>
          </w:p>
        </w:tc>
      </w:tr>
      <w:tr w14:paraId="6401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gridSpan w:val="2"/>
            <w:vMerge w:val="continue"/>
            <w:tcBorders>
              <w:top w:val="single" w:color="auto" w:sz="4" w:space="0"/>
              <w:left w:val="single" w:color="auto" w:sz="4" w:space="0"/>
              <w:right w:val="single" w:color="auto" w:sz="4" w:space="0"/>
            </w:tcBorders>
            <w:noWrap/>
            <w:vAlign w:val="center"/>
          </w:tcPr>
          <w:p w14:paraId="7063DDA6"/>
        </w:tc>
        <w:tc>
          <w:tcPr>
            <w:gridSpan w:val="2"/>
            <w:vMerge w:val="continue"/>
            <w:tcBorders>
              <w:top w:val="single" w:color="auto" w:sz="4" w:space="0"/>
              <w:left w:val="single" w:color="auto" w:sz="4" w:space="0"/>
              <w:right w:val="single" w:color="auto" w:sz="4" w:space="0"/>
            </w:tcBorders>
            <w:noWrap/>
            <w:vAlign w:val="center"/>
          </w:tcPr>
          <w:p w14:paraId="1412228B"/>
        </w:tc>
        <w:tc>
          <w:tcPr>
            <w:tcBorders>
              <w:top w:val="single" w:color="auto" w:sz="4" w:space="0"/>
              <w:left w:val="single" w:color="auto" w:sz="4" w:space="0"/>
              <w:right w:val="single" w:color="auto" w:sz="4" w:space="0"/>
            </w:tcBorders>
            <w:noWrap/>
            <w:vAlign w:val="center"/>
          </w:tcPr>
          <w:p w14:paraId="0AE12AD4">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C（MPa）</w:t>
            </w:r>
          </w:p>
        </w:tc>
        <w:tc>
          <w:tcPr>
            <w:tcBorders>
              <w:top w:val="single" w:color="auto" w:sz="4" w:space="0"/>
              <w:left w:val="single" w:color="auto" w:sz="4" w:space="0"/>
              <w:right w:val="single" w:color="auto" w:sz="4" w:space="0"/>
            </w:tcBorders>
            <w:noWrap/>
            <w:vAlign w:val="center"/>
          </w:tcPr>
          <w:p w14:paraId="27F76B27">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Ψ（°）</w:t>
            </w:r>
          </w:p>
        </w:tc>
        <w:tc>
          <w:tcPr>
            <w:tcW w:w="1551" w:type="dxa"/>
            <w:vMerge w:val="continue"/>
            <w:tcBorders>
              <w:top w:val="single" w:color="auto" w:sz="4" w:space="0"/>
              <w:left w:val="single" w:color="auto" w:sz="4" w:space="0"/>
              <w:right w:val="single" w:color="auto" w:sz="4" w:space="0"/>
            </w:tcBorders>
            <w:noWrap/>
            <w:vAlign w:val="center"/>
          </w:tcPr>
          <w:p w14:paraId="375DDDE2"/>
        </w:tc>
        <w:tc>
          <w:tcPr>
            <w:tcW w:w="959" w:type="dxa"/>
            <w:vMerge w:val="continue"/>
            <w:tcBorders>
              <w:top w:val="single" w:color="auto" w:sz="4" w:space="0"/>
              <w:left w:val="single" w:color="auto" w:sz="4" w:space="0"/>
              <w:right w:val="single" w:color="auto" w:sz="4" w:space="0"/>
            </w:tcBorders>
            <w:noWrap/>
            <w:vAlign w:val="center"/>
          </w:tcPr>
          <w:p w14:paraId="2D085002"/>
        </w:tc>
        <w:tc>
          <w:tcPr>
            <w:vMerge w:val="continue"/>
            <w:tcBorders>
              <w:top w:val="single" w:color="auto" w:sz="4" w:space="0"/>
              <w:left w:val="single" w:color="auto" w:sz="4" w:space="0"/>
              <w:right w:val="single" w:color="auto" w:sz="4" w:space="0"/>
            </w:tcBorders>
            <w:noWrap/>
            <w:vAlign w:val="center"/>
          </w:tcPr>
          <w:p w14:paraId="7D457EB2"/>
        </w:tc>
      </w:tr>
      <w:tr w14:paraId="19DA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vMerge w:val="restart"/>
            <w:tcBorders>
              <w:top w:val="single" w:color="auto" w:sz="4" w:space="0"/>
              <w:left w:val="single" w:color="auto" w:sz="4" w:space="0"/>
              <w:right w:val="single" w:color="auto" w:sz="4" w:space="0"/>
            </w:tcBorders>
            <w:noWrap/>
            <w:vAlign w:val="center"/>
          </w:tcPr>
          <w:p w14:paraId="122E337B">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软弱岩组</w:t>
            </w:r>
          </w:p>
        </w:tc>
        <w:tc>
          <w:tcPr>
            <w:vMerge w:val="restart"/>
            <w:tcBorders>
              <w:top w:val="single" w:color="auto" w:sz="4" w:space="0"/>
              <w:left w:val="single" w:color="auto" w:sz="4" w:space="0"/>
              <w:right w:val="single" w:color="auto" w:sz="4" w:space="0"/>
            </w:tcBorders>
            <w:noWrap/>
            <w:vAlign w:val="center"/>
          </w:tcPr>
          <w:p w14:paraId="56FDAE48">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泥岩</w:t>
            </w:r>
          </w:p>
        </w:tc>
        <w:tc>
          <w:tcPr>
            <w:tcBorders>
              <w:top w:val="single" w:color="auto" w:sz="4" w:space="0"/>
              <w:left w:val="single" w:color="auto" w:sz="4" w:space="0"/>
              <w:right w:val="single" w:color="auto" w:sz="4" w:space="0"/>
            </w:tcBorders>
            <w:noWrap/>
            <w:vAlign w:val="center"/>
          </w:tcPr>
          <w:p w14:paraId="184179D1">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最小值</w:t>
            </w:r>
          </w:p>
        </w:tc>
        <w:tc>
          <w:tcPr>
            <w:tcBorders>
              <w:top w:val="single" w:color="auto" w:sz="4" w:space="0"/>
              <w:left w:val="single" w:color="auto" w:sz="4" w:space="0"/>
              <w:right w:val="single" w:color="auto" w:sz="4" w:space="0"/>
            </w:tcBorders>
            <w:noWrap/>
            <w:vAlign w:val="center"/>
          </w:tcPr>
          <w:p w14:paraId="1AA342E2">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3.5</w:t>
            </w:r>
          </w:p>
        </w:tc>
        <w:tc>
          <w:tcPr>
            <w:tcBorders>
              <w:top w:val="single" w:color="auto" w:sz="4" w:space="0"/>
              <w:left w:val="single" w:color="auto" w:sz="4" w:space="0"/>
              <w:right w:val="single" w:color="auto" w:sz="4" w:space="0"/>
            </w:tcBorders>
            <w:noWrap/>
            <w:vAlign w:val="center"/>
          </w:tcPr>
          <w:p w14:paraId="46F5610F">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0.91</w:t>
            </w:r>
          </w:p>
        </w:tc>
        <w:tc>
          <w:tcPr>
            <w:tcBorders>
              <w:top w:val="single" w:color="auto" w:sz="4" w:space="0"/>
              <w:left w:val="single" w:color="auto" w:sz="4" w:space="0"/>
              <w:right w:val="single" w:color="auto" w:sz="4" w:space="0"/>
            </w:tcBorders>
            <w:noWrap/>
            <w:vAlign w:val="center"/>
          </w:tcPr>
          <w:p w14:paraId="533EDEDA">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36.6</w:t>
            </w:r>
          </w:p>
        </w:tc>
        <w:tc>
          <w:tcPr>
            <w:tcW w:w="1551" w:type="dxa"/>
            <w:vMerge w:val="restart"/>
            <w:tcBorders>
              <w:top w:val="single" w:color="auto" w:sz="4" w:space="0"/>
              <w:left w:val="single" w:color="auto" w:sz="4" w:space="0"/>
              <w:right w:val="single" w:color="auto" w:sz="4" w:space="0"/>
            </w:tcBorders>
            <w:noWrap/>
            <w:vAlign w:val="center"/>
          </w:tcPr>
          <w:p w14:paraId="716FA45D">
            <w:pPr>
              <w:spacing w:line="240" w:lineRule="atLeast"/>
              <w:ind w:firstLine="0"/>
              <w:jc w:val="center"/>
              <w:rPr>
                <w:rFonts w:hint="eastAsia" w:ascii="仿宋_GB2312" w:eastAsia="仿宋_GB2312" w:cs="仿宋_GB2312"/>
                <w:color w:val="auto"/>
                <w:sz w:val="21"/>
                <w:szCs w:val="22"/>
              </w:rPr>
            </w:pPr>
            <w:bookmarkStart w:id="138" w:name="_Hlk145554191"/>
            <w:r>
              <w:rPr>
                <w:rFonts w:hint="eastAsia" w:ascii="仿宋_GB2312" w:eastAsia="仿宋_GB2312" w:cs="仿宋_GB2312"/>
                <w:color w:val="auto"/>
                <w:sz w:val="21"/>
                <w:szCs w:val="22"/>
              </w:rPr>
              <w:t>61.5</w:t>
            </w:r>
            <w:bookmarkEnd w:id="138"/>
          </w:p>
        </w:tc>
        <w:tc>
          <w:tcPr>
            <w:tcW w:w="959" w:type="dxa"/>
            <w:vMerge w:val="restart"/>
            <w:tcBorders>
              <w:top w:val="single" w:color="auto" w:sz="4" w:space="0"/>
              <w:left w:val="single" w:color="auto" w:sz="4" w:space="0"/>
              <w:right w:val="single" w:color="auto" w:sz="4" w:space="0"/>
            </w:tcBorders>
            <w:noWrap/>
            <w:vAlign w:val="center"/>
          </w:tcPr>
          <w:p w14:paraId="575EED60">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薄层状结构</w:t>
            </w:r>
          </w:p>
        </w:tc>
        <w:tc>
          <w:tcPr>
            <w:vMerge w:val="restart"/>
            <w:tcBorders>
              <w:top w:val="single" w:color="auto" w:sz="4" w:space="0"/>
              <w:left w:val="single" w:color="auto" w:sz="4" w:space="0"/>
              <w:right w:val="single" w:color="auto" w:sz="4" w:space="0"/>
            </w:tcBorders>
            <w:noWrap/>
            <w:vAlign w:val="center"/>
          </w:tcPr>
          <w:p w14:paraId="26D2C2EE">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含基岩裂隙水，富水性弱</w:t>
            </w:r>
          </w:p>
        </w:tc>
      </w:tr>
      <w:tr w14:paraId="4E6B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vMerge w:val="continue"/>
            <w:tcBorders>
              <w:top w:val="single" w:color="auto" w:sz="4" w:space="0"/>
              <w:left w:val="single" w:color="auto" w:sz="4" w:space="0"/>
              <w:right w:val="single" w:color="auto" w:sz="4" w:space="0"/>
            </w:tcBorders>
            <w:noWrap/>
            <w:vAlign w:val="center"/>
          </w:tcPr>
          <w:p w14:paraId="3B6DD956"/>
        </w:tc>
        <w:tc>
          <w:tcPr>
            <w:vMerge w:val="continue"/>
            <w:tcBorders>
              <w:top w:val="single" w:color="auto" w:sz="4" w:space="0"/>
              <w:left w:val="single" w:color="auto" w:sz="4" w:space="0"/>
              <w:right w:val="single" w:color="auto" w:sz="4" w:space="0"/>
            </w:tcBorders>
            <w:noWrap/>
            <w:vAlign w:val="center"/>
          </w:tcPr>
          <w:p w14:paraId="628E6C36"/>
        </w:tc>
        <w:tc>
          <w:tcPr>
            <w:tcBorders>
              <w:top w:val="single" w:color="auto" w:sz="4" w:space="0"/>
              <w:left w:val="single" w:color="auto" w:sz="4" w:space="0"/>
              <w:right w:val="single" w:color="auto" w:sz="4" w:space="0"/>
            </w:tcBorders>
            <w:noWrap/>
            <w:vAlign w:val="center"/>
          </w:tcPr>
          <w:p w14:paraId="329594D0">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最大值</w:t>
            </w:r>
          </w:p>
        </w:tc>
        <w:tc>
          <w:tcPr>
            <w:tcBorders>
              <w:top w:val="single" w:color="auto" w:sz="4" w:space="0"/>
              <w:left w:val="single" w:color="auto" w:sz="4" w:space="0"/>
              <w:right w:val="single" w:color="auto" w:sz="4" w:space="0"/>
            </w:tcBorders>
            <w:noWrap/>
            <w:vAlign w:val="center"/>
          </w:tcPr>
          <w:p w14:paraId="1F9FEE78">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5.4</w:t>
            </w:r>
          </w:p>
        </w:tc>
        <w:tc>
          <w:tcPr>
            <w:tcBorders>
              <w:top w:val="single" w:color="auto" w:sz="4" w:space="0"/>
              <w:left w:val="single" w:color="auto" w:sz="4" w:space="0"/>
              <w:right w:val="single" w:color="auto" w:sz="4" w:space="0"/>
            </w:tcBorders>
            <w:noWrap/>
            <w:vAlign w:val="center"/>
          </w:tcPr>
          <w:p w14:paraId="4768F50B">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1.36</w:t>
            </w:r>
          </w:p>
        </w:tc>
        <w:tc>
          <w:tcPr>
            <w:tcBorders>
              <w:top w:val="single" w:color="auto" w:sz="4" w:space="0"/>
              <w:left w:val="single" w:color="auto" w:sz="4" w:space="0"/>
              <w:right w:val="single" w:color="auto" w:sz="4" w:space="0"/>
            </w:tcBorders>
            <w:noWrap/>
            <w:vAlign w:val="center"/>
          </w:tcPr>
          <w:p w14:paraId="15195825">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37.4</w:t>
            </w:r>
          </w:p>
        </w:tc>
        <w:tc>
          <w:tcPr>
            <w:tcW w:w="1551" w:type="dxa"/>
            <w:vMerge w:val="continue"/>
            <w:tcBorders>
              <w:top w:val="single" w:color="auto" w:sz="4" w:space="0"/>
              <w:left w:val="single" w:color="auto" w:sz="4" w:space="0"/>
              <w:right w:val="single" w:color="auto" w:sz="4" w:space="0"/>
            </w:tcBorders>
            <w:noWrap/>
            <w:vAlign w:val="center"/>
          </w:tcPr>
          <w:p w14:paraId="18BF5583"/>
        </w:tc>
        <w:tc>
          <w:tcPr>
            <w:tcW w:w="959" w:type="dxa"/>
            <w:vMerge w:val="continue"/>
            <w:tcBorders>
              <w:top w:val="single" w:color="auto" w:sz="4" w:space="0"/>
              <w:left w:val="single" w:color="auto" w:sz="4" w:space="0"/>
              <w:right w:val="single" w:color="auto" w:sz="4" w:space="0"/>
            </w:tcBorders>
            <w:noWrap/>
            <w:vAlign w:val="center"/>
          </w:tcPr>
          <w:p w14:paraId="25A7336B"/>
        </w:tc>
        <w:tc>
          <w:tcPr>
            <w:vMerge w:val="continue"/>
            <w:tcBorders>
              <w:top w:val="single" w:color="auto" w:sz="4" w:space="0"/>
              <w:left w:val="single" w:color="auto" w:sz="4" w:space="0"/>
              <w:right w:val="single" w:color="auto" w:sz="4" w:space="0"/>
            </w:tcBorders>
            <w:noWrap/>
            <w:vAlign w:val="center"/>
          </w:tcPr>
          <w:p w14:paraId="411ABB72"/>
        </w:tc>
      </w:tr>
      <w:tr w14:paraId="6C88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vMerge w:val="continue"/>
            <w:tcBorders>
              <w:top w:val="single" w:color="auto" w:sz="4" w:space="0"/>
              <w:left w:val="single" w:color="auto" w:sz="4" w:space="0"/>
              <w:right w:val="single" w:color="auto" w:sz="4" w:space="0"/>
            </w:tcBorders>
            <w:noWrap/>
            <w:vAlign w:val="center"/>
          </w:tcPr>
          <w:p w14:paraId="5E7C7747"/>
        </w:tc>
        <w:tc>
          <w:tcPr>
            <w:vMerge w:val="continue"/>
            <w:tcBorders>
              <w:top w:val="single" w:color="auto" w:sz="4" w:space="0"/>
              <w:left w:val="single" w:color="auto" w:sz="4" w:space="0"/>
              <w:right w:val="single" w:color="auto" w:sz="4" w:space="0"/>
            </w:tcBorders>
            <w:noWrap/>
            <w:vAlign w:val="center"/>
          </w:tcPr>
          <w:p w14:paraId="0CDFCD5F"/>
        </w:tc>
        <w:tc>
          <w:tcPr>
            <w:tcBorders>
              <w:top w:val="single" w:color="auto" w:sz="4" w:space="0"/>
              <w:left w:val="single" w:color="auto" w:sz="4" w:space="0"/>
              <w:right w:val="single" w:color="auto" w:sz="4" w:space="0"/>
            </w:tcBorders>
            <w:noWrap/>
            <w:vAlign w:val="center"/>
          </w:tcPr>
          <w:p w14:paraId="72E017C1">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平均</w:t>
            </w:r>
          </w:p>
        </w:tc>
        <w:tc>
          <w:tcPr>
            <w:tcBorders>
              <w:top w:val="single" w:color="auto" w:sz="4" w:space="0"/>
              <w:left w:val="single" w:color="auto" w:sz="4" w:space="0"/>
              <w:right w:val="single" w:color="auto" w:sz="4" w:space="0"/>
            </w:tcBorders>
            <w:noWrap/>
            <w:vAlign w:val="center"/>
          </w:tcPr>
          <w:p w14:paraId="362BF47B">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3.8</w:t>
            </w:r>
          </w:p>
        </w:tc>
        <w:tc>
          <w:tcPr>
            <w:tcBorders>
              <w:top w:val="single" w:color="auto" w:sz="4" w:space="0"/>
              <w:left w:val="single" w:color="auto" w:sz="4" w:space="0"/>
              <w:right w:val="single" w:color="auto" w:sz="4" w:space="0"/>
            </w:tcBorders>
            <w:noWrap/>
            <w:vAlign w:val="center"/>
          </w:tcPr>
          <w:p w14:paraId="4A0AAA3D">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1.09</w:t>
            </w:r>
          </w:p>
        </w:tc>
        <w:tc>
          <w:tcPr>
            <w:tcBorders>
              <w:top w:val="single" w:color="auto" w:sz="4" w:space="0"/>
              <w:left w:val="single" w:color="auto" w:sz="4" w:space="0"/>
              <w:right w:val="single" w:color="auto" w:sz="4" w:space="0"/>
            </w:tcBorders>
            <w:noWrap/>
            <w:vAlign w:val="center"/>
          </w:tcPr>
          <w:p w14:paraId="305F0F24">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37.1</w:t>
            </w:r>
          </w:p>
        </w:tc>
        <w:tc>
          <w:tcPr>
            <w:tcW w:w="1551" w:type="dxa"/>
            <w:vMerge w:val="continue"/>
            <w:tcBorders>
              <w:top w:val="single" w:color="auto" w:sz="4" w:space="0"/>
              <w:left w:val="single" w:color="auto" w:sz="4" w:space="0"/>
              <w:right w:val="single" w:color="auto" w:sz="4" w:space="0"/>
            </w:tcBorders>
            <w:noWrap/>
            <w:vAlign w:val="center"/>
          </w:tcPr>
          <w:p w14:paraId="236B1B3C"/>
        </w:tc>
        <w:tc>
          <w:tcPr>
            <w:tcW w:w="959" w:type="dxa"/>
            <w:vMerge w:val="continue"/>
            <w:tcBorders>
              <w:top w:val="single" w:color="auto" w:sz="4" w:space="0"/>
              <w:left w:val="single" w:color="auto" w:sz="4" w:space="0"/>
              <w:right w:val="single" w:color="auto" w:sz="4" w:space="0"/>
            </w:tcBorders>
            <w:noWrap/>
            <w:vAlign w:val="center"/>
          </w:tcPr>
          <w:p w14:paraId="635980AB"/>
        </w:tc>
        <w:tc>
          <w:tcPr>
            <w:vMerge w:val="continue"/>
            <w:tcBorders>
              <w:top w:val="single" w:color="auto" w:sz="4" w:space="0"/>
              <w:left w:val="single" w:color="auto" w:sz="4" w:space="0"/>
              <w:right w:val="single" w:color="auto" w:sz="4" w:space="0"/>
            </w:tcBorders>
            <w:noWrap/>
            <w:vAlign w:val="center"/>
          </w:tcPr>
          <w:p w14:paraId="1A3377BD"/>
        </w:tc>
      </w:tr>
    </w:tbl>
    <w:p w14:paraId="5A6EC4B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（1）岩体质量系数（Z）：按下式计算</w:t>
      </w:r>
    </w:p>
    <w:p w14:paraId="71412A4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Z=I×f×S；</w:t>
      </w:r>
    </w:p>
    <w:p w14:paraId="2600A8B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S=Rc/10；</w:t>
      </w:r>
    </w:p>
    <w:p w14:paraId="4C5E79E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式中：Z—岩体质量系数；</w:t>
      </w:r>
    </w:p>
    <w:p w14:paraId="6CD0855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 xml:space="preserve">      I—岩体完整系数（无资料时可用RQD值代替，取值</w:t>
      </w:r>
      <w:r>
        <w:rPr>
          <w:rFonts w:hint="eastAsia" w:ascii="仿宋_GB2312" w:eastAsia="仿宋_GB2312" w:cs="仿宋_GB2312"/>
          <w:color w:val="auto"/>
          <w:lang w:val="en-US" w:eastAsia="zh-CN"/>
        </w:rPr>
        <w:t>61.5</w:t>
      </w:r>
      <w:r>
        <w:rPr>
          <w:rFonts w:hint="eastAsia" w:ascii="仿宋_GB2312" w:eastAsia="仿宋_GB2312" w:cs="仿宋_GB2312"/>
          <w:color w:val="auto"/>
        </w:rPr>
        <w:t>%）；</w:t>
      </w:r>
    </w:p>
    <w:p w14:paraId="31398C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 xml:space="preserve">      f—结构面摩擦系数，取经验值0.5；</w:t>
      </w:r>
    </w:p>
    <w:p w14:paraId="26A756D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 xml:space="preserve">      S—岩块坚硬系数；</w:t>
      </w:r>
    </w:p>
    <w:p w14:paraId="6DD7E87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 xml:space="preserve">      Rc—岩石饱和抗压强度（MPa），取3.8MPa；</w:t>
      </w:r>
    </w:p>
    <w:p w14:paraId="5598B25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泥岩岩组经计算，岩体质量系数为0.1</w:t>
      </w:r>
      <w:r>
        <w:rPr>
          <w:rFonts w:hint="eastAsia" w:ascii="仿宋_GB2312" w:eastAsia="仿宋_GB2312" w:cs="仿宋_GB2312"/>
          <w:color w:val="auto"/>
          <w:lang w:val="en-US" w:eastAsia="zh-CN"/>
        </w:rPr>
        <w:t>2</w:t>
      </w:r>
      <w:r>
        <w:rPr>
          <w:rFonts w:hint="eastAsia" w:ascii="仿宋_GB2312" w:eastAsia="仿宋_GB2312" w:cs="仿宋_GB2312"/>
          <w:color w:val="auto"/>
        </w:rPr>
        <w:t>，岩体主要以薄层状结构为主，根据岩体Z值范围及其优劣分级表的划分标准，矿区的岩体质量等级总体为坏（Ⅳ级）。</w:t>
      </w:r>
    </w:p>
    <w:p w14:paraId="748DB59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（2）岩体质量指标（M）：按武汉水电学院法计算</w:t>
      </w:r>
    </w:p>
    <w:p w14:paraId="3E15FA8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drawing>
          <wp:inline distT="0" distB="0" distL="114300" distR="114300">
            <wp:extent cx="1009650" cy="361950"/>
            <wp:effectExtent l="0" t="1" r="16" b="5"/>
            <wp:docPr id="3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1"/>
                    <pic:cNvPicPr>
                      <a:picLocks noChangeAspect="1"/>
                    </pic:cNvPicPr>
                  </pic:nvPicPr>
                  <pic:blipFill>
                    <a:blip r:embed="rId23"/>
                    <a:stretch>
                      <a:fillRect/>
                    </a:stretch>
                  </pic:blipFill>
                  <pic:spPr>
                    <a:xfrm>
                      <a:off x="0" y="0"/>
                      <a:ext cx="1009650" cy="361950"/>
                    </a:xfrm>
                    <a:prstGeom prst="rect">
                      <a:avLst/>
                    </a:prstGeom>
                    <a:noFill/>
                    <a:ln w="9525" cap="flat" cmpd="sng">
                      <a:noFill/>
                      <a:prstDash val="solid"/>
                      <a:round/>
                    </a:ln>
                  </pic:spPr>
                </pic:pic>
              </a:graphicData>
            </a:graphic>
          </wp:inline>
        </w:drawing>
      </w:r>
    </w:p>
    <w:p w14:paraId="4C352A2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式中：Ｍ—岩体质量指标；</w:t>
      </w:r>
    </w:p>
    <w:p w14:paraId="7F26CE0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 xml:space="preserve">      Rc—岩石饱和抗压强度（MPa）。</w:t>
      </w:r>
    </w:p>
    <w:p w14:paraId="6D2715C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经计算，泥岩岩组岩体质量指标为0.08</w:t>
      </w:r>
      <w:r>
        <w:rPr>
          <w:rFonts w:hint="eastAsia" w:ascii="仿宋_GB2312" w:eastAsia="仿宋_GB2312" w:cs="仿宋_GB2312"/>
          <w:color w:val="auto"/>
          <w:lang w:eastAsia="zh-CN"/>
        </w:rPr>
        <w:t>。</w:t>
      </w:r>
      <w:r>
        <w:rPr>
          <w:rFonts w:hint="eastAsia" w:ascii="仿宋_GB2312" w:eastAsia="仿宋_GB2312" w:cs="仿宋_GB2312"/>
          <w:color w:val="auto"/>
        </w:rPr>
        <w:t>岩体主要以薄层状结构为主，根据岩体M值范围及其优劣分级表的划分标准，矿区的岩体质量等级总体为差（Ⅳ级）。</w:t>
      </w:r>
    </w:p>
    <w:bookmarkEnd w:id="137"/>
    <w:p w14:paraId="471D8FC0">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3.3.2.2 工程地质勘查类型</w:t>
      </w:r>
    </w:p>
    <w:p w14:paraId="77D38BA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rPr>
        <w:t>勘查区为一简单的浅丘地貌形态。矿体及围岩为侏罗系上统遂宁组泥岩、粉砂岩等组成的</w:t>
      </w:r>
      <w:bookmarkStart w:id="139" w:name="_Hlk142748144"/>
      <w:r>
        <w:rPr>
          <w:rFonts w:hint="eastAsia" w:ascii="仿宋_GB2312" w:eastAsia="仿宋_GB2312" w:cs="仿宋_GB2312"/>
          <w:color w:val="auto"/>
        </w:rPr>
        <w:t>碎屑岩类软弱工程地质岩组</w:t>
      </w:r>
      <w:bookmarkEnd w:id="139"/>
      <w:r>
        <w:rPr>
          <w:rFonts w:hint="eastAsia" w:ascii="仿宋_GB2312" w:eastAsia="仿宋_GB2312" w:cs="仿宋_GB2312"/>
          <w:color w:val="auto"/>
        </w:rPr>
        <w:t>。岩石强度较低，遇水易软化崩解，表层易风化。矿区工程地质条件属中等。</w:t>
      </w:r>
    </w:p>
    <w:p w14:paraId="00BD15CA">
      <w:pPr>
        <w:adjustRightInd w:val="0"/>
        <w:snapToGrid w:val="0"/>
        <w:spacing w:line="360" w:lineRule="auto"/>
        <w:outlineLvl w:val="2"/>
        <w:rPr>
          <w:rFonts w:hint="eastAsia" w:ascii="仿宋_GB2312" w:eastAsia="仿宋_GB2312" w:cs="仿宋_GB2312"/>
          <w:b/>
          <w:color w:val="auto"/>
          <w:sz w:val="28"/>
          <w:szCs w:val="28"/>
        </w:rPr>
      </w:pPr>
      <w:bookmarkStart w:id="140" w:name="_Toc148957948"/>
      <w:bookmarkStart w:id="141" w:name="_Toc1867"/>
      <w:r>
        <w:rPr>
          <w:rFonts w:hint="eastAsia" w:ascii="仿宋_GB2312" w:eastAsia="仿宋_GB2312" w:cs="仿宋_GB2312"/>
          <w:b/>
          <w:color w:val="auto"/>
          <w:sz w:val="28"/>
          <w:szCs w:val="28"/>
        </w:rPr>
        <w:t>3.3.3环境地质条件</w:t>
      </w:r>
      <w:bookmarkEnd w:id="140"/>
      <w:bookmarkEnd w:id="141"/>
    </w:p>
    <w:p w14:paraId="67135B45">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3.3.3.1 区域稳定性评价</w:t>
      </w:r>
    </w:p>
    <w:p w14:paraId="66B9471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区域内新构造运动不强烈，总的特点为大面积整体间歇性上升为主，伴生断裂复活及地震活动，差异性运动及下降运动不明显。从各河流阶地级数稳定、高度亦稳定的事实，说明各地上升幅度差异不大，为大面积均衡间歇性上升。从涪江及其支流的河漫滩、超河漫滩、河心滩、河心岛等较为发育，表明在全新世地壳仍在不断上升。由于构造平缓，岩层倾角小，构造应力弱，致使表层风化裂隙普遍发育。</w:t>
      </w:r>
    </w:p>
    <w:p w14:paraId="4841E4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lang w:val="en-US" w:eastAsia="zh-CN"/>
        </w:rPr>
        <w:t>根据《中国地震动参数区划图》（GB18306-2015）：大英县</w:t>
      </w:r>
      <w:r>
        <w:rPr>
          <w:rFonts w:hint="eastAsia" w:ascii="仿宋_GB2312" w:eastAsia="仿宋_GB2312" w:cs="仿宋_GB2312"/>
          <w:color w:val="auto"/>
          <w:sz w:val="28"/>
          <w:szCs w:val="28"/>
          <w:lang w:val="en-US" w:eastAsia="zh-CN"/>
        </w:rPr>
        <w:t>卓筒井镇</w:t>
      </w:r>
      <w:r>
        <w:rPr>
          <w:rFonts w:hint="eastAsia" w:ascii="仿宋_GB2312" w:eastAsia="仿宋_GB2312" w:cs="仿宋_GB2312"/>
          <w:color w:val="auto"/>
          <w:lang w:val="en-US" w:eastAsia="zh-CN"/>
        </w:rPr>
        <w:t>峰值加速度0.05g，</w:t>
      </w:r>
      <w:r>
        <w:rPr>
          <w:rFonts w:hint="eastAsia" w:ascii="仿宋_GB2312" w:eastAsia="仿宋_GB2312" w:cs="仿宋_GB2312"/>
          <w:color w:val="auto"/>
        </w:rPr>
        <w:t>反应谱特征周期0.</w:t>
      </w:r>
      <w:r>
        <w:rPr>
          <w:rFonts w:hint="eastAsia" w:ascii="仿宋_GB2312" w:eastAsia="仿宋_GB2312" w:cs="仿宋_GB2312"/>
          <w:color w:val="auto"/>
          <w:lang w:val="en-US" w:eastAsia="zh-CN"/>
        </w:rPr>
        <w:t>3</w:t>
      </w:r>
      <w:r>
        <w:rPr>
          <w:rFonts w:hint="eastAsia" w:ascii="仿宋_GB2312" w:eastAsia="仿宋_GB2312" w:cs="仿宋_GB2312"/>
          <w:color w:val="auto"/>
        </w:rPr>
        <w:t>5s，</w:t>
      </w:r>
      <w:r>
        <w:rPr>
          <w:rFonts w:hint="eastAsia" w:ascii="仿宋_GB2312" w:eastAsia="仿宋_GB2312" w:cs="仿宋_GB2312"/>
          <w:color w:val="auto"/>
          <w:lang w:val="en-US" w:eastAsia="zh-CN"/>
        </w:rPr>
        <w:t>对应《建筑抗震设计标准(2024年版)》（GB50011-2010）表3.2.2，抗震设防烈度为6度。</w:t>
      </w:r>
    </w:p>
    <w:p w14:paraId="635793A7">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3.3.3.2 地质环境现状</w:t>
      </w:r>
    </w:p>
    <w:p w14:paraId="62B232B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地质灾害：未发现崩塌、滑坡、泥石流、塌陷、地裂缝、地面沉降等不良地质作用及地质灾害。</w:t>
      </w:r>
    </w:p>
    <w:p w14:paraId="2EF78B3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水质及污染：未见地表水发育，仅有季节性冲沟，地下水未受到污染。</w:t>
      </w:r>
    </w:p>
    <w:p w14:paraId="6EFFF5D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土壤及污染：区内土地利用类型为林地，耕地，无自然保护区，且不在耕地红线范围内。壤未受到外来污染。</w:t>
      </w:r>
    </w:p>
    <w:p w14:paraId="5D0A260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地热及放射性：不存在地热异常区，未发现放射性异常。</w:t>
      </w:r>
    </w:p>
    <w:p w14:paraId="45459346">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3.3.3.3 矿山开采地质环境影响预测</w:t>
      </w:r>
    </w:p>
    <w:p w14:paraId="55F4E8B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矿产开发将涉及矿山基础设施建设、矿山公路建设、形成大面积的采坑、废水排放等。因此，预测矿产开发可能造成以下环境地质问题：</w:t>
      </w:r>
    </w:p>
    <w:p w14:paraId="4A8C0A8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1、人类工程活动加剧，大量损毁和压占土地</w:t>
      </w:r>
    </w:p>
    <w:p w14:paraId="4974C8B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矿产开发项目相关配套设施建设，需要征占一定面积的土地。开采境界范围内林地将全部遭受毁坏。</w:t>
      </w:r>
    </w:p>
    <w:p w14:paraId="5BA48EB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2、大量工程开挖，破坏自然地貌景观</w:t>
      </w:r>
    </w:p>
    <w:p w14:paraId="468F035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采矿过程中的场地平整，道路施工，边坡开挖，地面硬化等都将造成地貌的改变。</w:t>
      </w:r>
    </w:p>
    <w:p w14:paraId="31AB20A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3、形成新的边坡问题或存在酿成地质灾害的风险</w:t>
      </w:r>
    </w:p>
    <w:p w14:paraId="635CF28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大面积的采坑逐步形成，既形成新的边坡形态，造就新的边坡问题，形成的边坡在降雨、地震等外动力因素影响下，可能诱发边坡失稳。</w:t>
      </w:r>
    </w:p>
    <w:p w14:paraId="0325999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4、矿山开采带来的其它影响</w:t>
      </w:r>
    </w:p>
    <w:p w14:paraId="3A705D4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机械漏油会对土壤及水体产生污染，生活垃圾处理不当同样会对自然环境造成污染。矿山开采及矿石运输产生的粉尘、废气、废水、废渣、噪音等都会对周边环境造成一定的污染。</w:t>
      </w:r>
    </w:p>
    <w:p w14:paraId="41A66A0B">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3.3.3.4 矿区地质环境质量类型</w:t>
      </w:r>
    </w:p>
    <w:p w14:paraId="2C8791F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目前矿区未见有规模的不良工程地质现象，但矿床的开采会对地形地貌、土地等资源造成破坏，今后将有可能引发滑坡、崩塌、泥石流等地质灾害；废石、废渣的堆放和废水的排放会对地表环境产生不利影响；区内基本无污染源，地表、地下水水质好，附近水体污染程度很低。按《矿区水文地质工程地质勘探规范》(GB12719-2021)，矿区地质环境类型为第二类即中等类型。</w:t>
      </w:r>
    </w:p>
    <w:p w14:paraId="355FC5DC">
      <w:pPr>
        <w:adjustRightInd w:val="0"/>
        <w:snapToGrid w:val="0"/>
        <w:spacing w:line="360" w:lineRule="auto"/>
        <w:outlineLvl w:val="2"/>
        <w:rPr>
          <w:rFonts w:hint="eastAsia" w:ascii="仿宋_GB2312" w:eastAsia="仿宋_GB2312" w:cs="仿宋_GB2312"/>
          <w:b/>
          <w:color w:val="auto"/>
          <w:sz w:val="28"/>
          <w:szCs w:val="28"/>
        </w:rPr>
      </w:pPr>
      <w:bookmarkStart w:id="142" w:name="_Toc15287"/>
      <w:bookmarkStart w:id="143" w:name="_Toc145567923"/>
      <w:r>
        <w:rPr>
          <w:rFonts w:hint="eastAsia" w:ascii="仿宋_GB2312" w:eastAsia="仿宋_GB2312" w:cs="仿宋_GB2312"/>
          <w:b/>
          <w:color w:val="auto"/>
          <w:sz w:val="28"/>
          <w:szCs w:val="28"/>
          <w:lang w:val="en-US" w:eastAsia="zh-CN"/>
        </w:rPr>
        <w:t>3.3.4</w:t>
      </w:r>
      <w:r>
        <w:rPr>
          <w:rFonts w:hint="eastAsia" w:ascii="仿宋_GB2312" w:eastAsia="仿宋_GB2312" w:cs="仿宋_GB2312"/>
          <w:b/>
          <w:color w:val="auto"/>
          <w:sz w:val="28"/>
          <w:szCs w:val="28"/>
        </w:rPr>
        <w:t>开采技术条件小结</w:t>
      </w:r>
      <w:bookmarkEnd w:id="142"/>
      <w:bookmarkEnd w:id="143"/>
    </w:p>
    <w:p w14:paraId="3B547B67">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综上所述，</w:t>
      </w:r>
      <w:r>
        <w:rPr>
          <w:rFonts w:hint="eastAsia" w:ascii="仿宋_GB2312" w:eastAsia="仿宋_GB2312" w:cs="仿宋_GB2312"/>
          <w:color w:val="auto"/>
          <w:lang w:val="en-US" w:eastAsia="zh-CN"/>
        </w:rPr>
        <w:t>矿区是水文地质条件简单的矿床，是以碎屑岩类软弱工程地质岩组为主的工程地质条件中等的矿床，是地质环境中等的矿床，因此，</w:t>
      </w:r>
      <w:bookmarkStart w:id="144" w:name="_Hlk145549808"/>
      <w:r>
        <w:rPr>
          <w:rFonts w:hint="eastAsia" w:ascii="仿宋_GB2312" w:eastAsia="仿宋_GB2312" w:cs="仿宋_GB2312"/>
          <w:color w:val="auto"/>
          <w:lang w:val="en-US" w:eastAsia="zh-CN"/>
        </w:rPr>
        <w:t>拟设矿区开采技术条件勘查类型为开采技术条件中等的以工程地质、环境地质复合问题为主的矿床，即开采技术条件Ⅱ-4型矿床。</w:t>
      </w:r>
      <w:bookmarkEnd w:id="144"/>
    </w:p>
    <w:p w14:paraId="02B1AB23">
      <w:pPr>
        <w:pStyle w:val="4"/>
        <w:adjustRightInd w:val="0"/>
        <w:snapToGrid w:val="0"/>
        <w:spacing w:before="0"/>
        <w:rPr>
          <w:rFonts w:hint="eastAsia" w:ascii="仿宋_GB2312" w:eastAsia="仿宋_GB2312" w:cs="仿宋_GB2312"/>
          <w:b/>
          <w:bCs w:val="0"/>
          <w:color w:val="auto"/>
          <w:sz w:val="28"/>
          <w:szCs w:val="28"/>
        </w:rPr>
      </w:pPr>
      <w:bookmarkStart w:id="145" w:name="_Toc138060302"/>
      <w:bookmarkStart w:id="146" w:name="_Toc30905"/>
      <w:bookmarkStart w:id="147" w:name="_Toc17930"/>
      <w:bookmarkStart w:id="148" w:name="_Toc1764"/>
      <w:bookmarkStart w:id="149" w:name="_Toc154889119"/>
      <w:bookmarkStart w:id="150" w:name="_Toc148501846"/>
      <w:bookmarkStart w:id="151" w:name="_Toc18600"/>
      <w:bookmarkStart w:id="152" w:name="_Toc81228020"/>
      <w:bookmarkStart w:id="153" w:name="_Toc62647873"/>
      <w:r>
        <w:rPr>
          <w:rFonts w:hint="eastAsia" w:ascii="仿宋_GB2312" w:eastAsia="仿宋_GB2312" w:cs="仿宋_GB2312"/>
          <w:b/>
          <w:bCs w:val="0"/>
          <w:color w:val="auto"/>
          <w:sz w:val="28"/>
          <w:szCs w:val="28"/>
        </w:rPr>
        <w:t>3.4矿区资源量</w:t>
      </w:r>
      <w:bookmarkEnd w:id="145"/>
      <w:bookmarkEnd w:id="146"/>
      <w:bookmarkEnd w:id="147"/>
      <w:bookmarkEnd w:id="148"/>
      <w:bookmarkEnd w:id="149"/>
      <w:bookmarkEnd w:id="150"/>
      <w:bookmarkEnd w:id="151"/>
    </w:p>
    <w:p w14:paraId="41050362">
      <w:pPr>
        <w:pStyle w:val="5"/>
        <w:adjustRightInd w:val="0"/>
        <w:snapToGrid w:val="0"/>
        <w:spacing w:before="0" w:line="360" w:lineRule="auto"/>
        <w:rPr>
          <w:rFonts w:hint="eastAsia" w:ascii="仿宋_GB2312" w:eastAsia="仿宋_GB2312" w:cs="仿宋_GB2312"/>
          <w:b/>
          <w:bCs w:val="0"/>
          <w:color w:val="auto"/>
          <w:sz w:val="28"/>
          <w:szCs w:val="28"/>
        </w:rPr>
      </w:pPr>
      <w:bookmarkStart w:id="154" w:name="_Toc21307"/>
      <w:bookmarkStart w:id="155" w:name="_Toc5779"/>
      <w:bookmarkStart w:id="156" w:name="_Toc7986"/>
      <w:bookmarkStart w:id="157" w:name="_Toc148957951"/>
      <w:r>
        <w:rPr>
          <w:rFonts w:hint="eastAsia" w:ascii="仿宋_GB2312" w:eastAsia="仿宋_GB2312" w:cs="仿宋_GB2312"/>
          <w:b/>
          <w:bCs w:val="0"/>
          <w:color w:val="auto"/>
          <w:sz w:val="28"/>
          <w:szCs w:val="28"/>
        </w:rPr>
        <w:t>3.4.1工业指标</w:t>
      </w:r>
      <w:bookmarkEnd w:id="154"/>
      <w:bookmarkEnd w:id="155"/>
      <w:bookmarkEnd w:id="156"/>
      <w:bookmarkEnd w:id="157"/>
    </w:p>
    <w:bookmarkEnd w:id="152"/>
    <w:bookmarkEnd w:id="153"/>
    <w:p w14:paraId="451B52AA">
      <w:pPr>
        <w:pStyle w:val="25"/>
        <w:adjustRightInd w:val="0"/>
        <w:snapToGrid w:val="0"/>
        <w:spacing w:line="360" w:lineRule="auto"/>
        <w:rPr>
          <w:rFonts w:hint="eastAsia" w:ascii="仿宋_GB2312" w:eastAsia="仿宋_GB2312" w:cs="仿宋_GB2312"/>
          <w:color w:val="auto"/>
          <w:spacing w:val="-8"/>
          <w:sz w:val="28"/>
          <w:szCs w:val="28"/>
        </w:rPr>
      </w:pPr>
      <w:r>
        <w:rPr>
          <w:rFonts w:hint="eastAsia" w:ascii="仿宋_GB2312" w:eastAsia="仿宋_GB2312" w:cs="仿宋_GB2312"/>
          <w:color w:val="auto"/>
          <w:spacing w:val="-8"/>
          <w:sz w:val="28"/>
          <w:szCs w:val="28"/>
        </w:rPr>
        <w:t>根据相关地质规范，对矿山露天开采工业指标和开技术条件的一般要求见表</w:t>
      </w:r>
      <w:r>
        <w:rPr>
          <w:rFonts w:hint="eastAsia" w:ascii="仿宋_GB2312" w:eastAsia="仿宋_GB2312" w:cs="仿宋_GB2312"/>
          <w:color w:val="auto"/>
          <w:spacing w:val="-8"/>
          <w:sz w:val="28"/>
          <w:szCs w:val="28"/>
          <w:lang w:val="en-US" w:eastAsia="zh-CN"/>
        </w:rPr>
        <w:t>3-3</w:t>
      </w:r>
      <w:r>
        <w:rPr>
          <w:rFonts w:hint="eastAsia" w:ascii="仿宋_GB2312" w:eastAsia="仿宋_GB2312" w:cs="仿宋_GB2312"/>
          <w:color w:val="auto"/>
          <w:spacing w:val="-8"/>
          <w:sz w:val="28"/>
          <w:szCs w:val="28"/>
        </w:rPr>
        <w:t>及</w:t>
      </w:r>
      <w:r>
        <w:rPr>
          <w:rFonts w:hint="eastAsia" w:ascii="仿宋_GB2312" w:eastAsia="仿宋_GB2312" w:cs="仿宋_GB2312"/>
          <w:color w:val="auto"/>
          <w:spacing w:val="-8"/>
          <w:sz w:val="28"/>
          <w:szCs w:val="28"/>
          <w:lang w:val="en-US" w:eastAsia="zh-CN"/>
        </w:rPr>
        <w:t>3-4</w:t>
      </w:r>
      <w:r>
        <w:rPr>
          <w:rFonts w:hint="eastAsia" w:ascii="仿宋_GB2312" w:eastAsia="仿宋_GB2312" w:cs="仿宋_GB2312"/>
          <w:color w:val="auto"/>
          <w:spacing w:val="-8"/>
          <w:sz w:val="28"/>
          <w:szCs w:val="28"/>
        </w:rPr>
        <w:t>：</w:t>
      </w:r>
    </w:p>
    <w:p w14:paraId="0AA6D2C4">
      <w:pPr>
        <w:pStyle w:val="73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b w:val="0"/>
          <w:color w:val="auto"/>
          <w:kern w:val="2"/>
          <w:sz w:val="28"/>
          <w:szCs w:val="28"/>
          <w:lang w:val="en-US" w:eastAsia="zh-CN" w:bidi="ar-SA"/>
        </w:rPr>
      </w:pPr>
      <w:r>
        <w:rPr>
          <w:rFonts w:hint="eastAsia" w:ascii="仿宋_GB2312" w:eastAsia="仿宋_GB2312" w:cs="仿宋_GB2312"/>
          <w:b w:val="0"/>
          <w:color w:val="auto"/>
          <w:kern w:val="2"/>
          <w:sz w:val="28"/>
          <w:szCs w:val="28"/>
          <w:lang w:val="en-US" w:eastAsia="zh-CN" w:bidi="ar-SA"/>
        </w:rPr>
        <w:t>表3-3 资源量估算工业指标一般要求</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581"/>
        <w:gridCol w:w="846"/>
        <w:gridCol w:w="1109"/>
        <w:gridCol w:w="1161"/>
        <w:gridCol w:w="1056"/>
        <w:gridCol w:w="2211"/>
      </w:tblGrid>
      <w:tr w14:paraId="2002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shd w:val="clear" w:color="auto" w:fill="auto"/>
            <w:noWrap/>
            <w:vAlign w:val="center"/>
          </w:tcPr>
          <w:p w14:paraId="5C522898">
            <w:pPr>
              <w:pStyle w:val="732"/>
              <w:ind w:firstLine="0"/>
              <w:rPr>
                <w:rFonts w:hint="eastAsia" w:ascii="仿宋_GB2312" w:eastAsia="仿宋_GB2312" w:cs="仿宋_GB2312"/>
                <w:color w:val="auto"/>
              </w:rPr>
            </w:pPr>
            <w:r>
              <w:rPr>
                <w:rFonts w:hint="eastAsia" w:ascii="仿宋_GB2312" w:eastAsia="仿宋_GB2312" w:cs="仿宋_GB2312"/>
                <w:color w:val="auto"/>
              </w:rPr>
              <w:t>指标</w:t>
            </w:r>
          </w:p>
        </w:tc>
        <w:tc>
          <w:tcPr>
            <w:tcW w:w="1581" w:type="dxa"/>
            <w:shd w:val="clear" w:color="auto" w:fill="auto"/>
            <w:noWrap/>
            <w:vAlign w:val="center"/>
          </w:tcPr>
          <w:p w14:paraId="7D15EB73">
            <w:pPr>
              <w:pStyle w:val="732"/>
              <w:ind w:firstLine="0"/>
              <w:rPr>
                <w:rFonts w:hint="eastAsia" w:ascii="仿宋_GB2312" w:eastAsia="仿宋_GB2312" w:cs="仿宋_GB2312"/>
                <w:color w:val="auto"/>
              </w:rPr>
            </w:pPr>
            <w:r>
              <w:rPr>
                <w:rFonts w:hint="eastAsia" w:ascii="仿宋_GB2312" w:eastAsia="仿宋_GB2312" w:cs="仿宋_GB2312"/>
                <w:color w:val="auto"/>
              </w:rPr>
              <w:t>塑性指数（%）</w:t>
            </w:r>
          </w:p>
        </w:tc>
        <w:tc>
          <w:tcPr>
            <w:tcW w:w="846" w:type="dxa"/>
            <w:shd w:val="clear" w:color="auto" w:fill="auto"/>
            <w:noWrap/>
            <w:vAlign w:val="center"/>
          </w:tcPr>
          <w:p w14:paraId="1E0A4C39">
            <w:pPr>
              <w:pStyle w:val="732"/>
              <w:ind w:firstLine="0"/>
              <w:rPr>
                <w:rFonts w:hint="eastAsia" w:ascii="仿宋_GB2312" w:eastAsia="仿宋_GB2312" w:cs="仿宋_GB2312"/>
                <w:color w:val="auto"/>
              </w:rPr>
            </w:pPr>
            <w:r>
              <w:rPr>
                <w:rFonts w:hint="eastAsia" w:ascii="仿宋_GB2312" w:eastAsia="仿宋_GB2312" w:cs="仿宋_GB2312"/>
                <w:color w:val="auto"/>
              </w:rPr>
              <w:t>烧失量</w:t>
            </w:r>
          </w:p>
        </w:tc>
        <w:tc>
          <w:tcPr>
            <w:tcW w:w="1109" w:type="dxa"/>
            <w:shd w:val="clear" w:color="auto" w:fill="auto"/>
            <w:noWrap/>
            <w:vAlign w:val="center"/>
          </w:tcPr>
          <w:p w14:paraId="2602BD75">
            <w:pPr>
              <w:pStyle w:val="732"/>
              <w:ind w:firstLine="0"/>
              <w:rPr>
                <w:rFonts w:hint="eastAsia" w:ascii="仿宋_GB2312" w:eastAsia="仿宋_GB2312" w:cs="仿宋_GB2312"/>
                <w:color w:val="auto"/>
              </w:rPr>
            </w:pPr>
            <w:r>
              <w:rPr>
                <w:rFonts w:hint="eastAsia" w:ascii="仿宋_GB2312" w:eastAsia="仿宋_GB2312" w:cs="仿宋_GB2312"/>
                <w:color w:val="auto"/>
              </w:rPr>
              <w:t>SiO</w:t>
            </w:r>
            <w:r>
              <w:rPr>
                <w:rFonts w:hint="eastAsia" w:ascii="仿宋_GB2312" w:eastAsia="仿宋_GB2312" w:cs="仿宋_GB2312"/>
                <w:color w:val="auto"/>
                <w:vertAlign w:val="subscript"/>
              </w:rPr>
              <w:t>2</w:t>
            </w:r>
            <w:r>
              <w:rPr>
                <w:rFonts w:hint="eastAsia" w:ascii="仿宋_GB2312" w:eastAsia="仿宋_GB2312" w:cs="仿宋_GB2312"/>
                <w:color w:val="auto"/>
              </w:rPr>
              <w:t>（%）</w:t>
            </w:r>
          </w:p>
        </w:tc>
        <w:tc>
          <w:tcPr>
            <w:tcW w:w="1161" w:type="dxa"/>
            <w:shd w:val="clear" w:color="auto" w:fill="auto"/>
            <w:noWrap/>
            <w:vAlign w:val="center"/>
          </w:tcPr>
          <w:p w14:paraId="34C77FF5">
            <w:pPr>
              <w:pStyle w:val="732"/>
              <w:ind w:firstLine="0"/>
              <w:rPr>
                <w:rFonts w:hint="eastAsia" w:ascii="仿宋_GB2312" w:eastAsia="仿宋_GB2312" w:cs="仿宋_GB2312"/>
                <w:color w:val="auto"/>
              </w:rPr>
            </w:pPr>
            <w:r>
              <w:rPr>
                <w:rFonts w:hint="eastAsia" w:ascii="仿宋_GB2312" w:eastAsia="仿宋_GB2312" w:cs="仿宋_GB2312"/>
                <w:color w:val="auto"/>
              </w:rPr>
              <w:t>Al</w:t>
            </w:r>
            <w:r>
              <w:rPr>
                <w:rFonts w:hint="eastAsia" w:ascii="仿宋_GB2312" w:eastAsia="仿宋_GB2312" w:cs="仿宋_GB2312"/>
                <w:color w:val="auto"/>
                <w:vertAlign w:val="subscript"/>
              </w:rPr>
              <w:t>2</w:t>
            </w:r>
            <w:r>
              <w:rPr>
                <w:rFonts w:hint="eastAsia" w:ascii="仿宋_GB2312" w:eastAsia="仿宋_GB2312" w:cs="仿宋_GB2312"/>
                <w:color w:val="auto"/>
              </w:rPr>
              <w:t>O</w:t>
            </w:r>
            <w:r>
              <w:rPr>
                <w:rFonts w:hint="eastAsia" w:ascii="仿宋_GB2312" w:eastAsia="仿宋_GB2312" w:cs="仿宋_GB2312"/>
                <w:color w:val="auto"/>
                <w:vertAlign w:val="subscript"/>
              </w:rPr>
              <w:t>3</w:t>
            </w:r>
            <w:r>
              <w:rPr>
                <w:rFonts w:hint="eastAsia" w:ascii="仿宋_GB2312" w:eastAsia="仿宋_GB2312" w:cs="仿宋_GB2312"/>
                <w:color w:val="auto"/>
              </w:rPr>
              <w:t>（%）</w:t>
            </w:r>
          </w:p>
        </w:tc>
        <w:tc>
          <w:tcPr>
            <w:tcW w:w="1056" w:type="dxa"/>
            <w:shd w:val="clear" w:color="auto" w:fill="auto"/>
            <w:noWrap/>
            <w:vAlign w:val="center"/>
          </w:tcPr>
          <w:p w14:paraId="6A4CDCB7">
            <w:pPr>
              <w:pStyle w:val="732"/>
              <w:ind w:firstLine="0"/>
              <w:rPr>
                <w:rFonts w:hint="eastAsia" w:ascii="仿宋_GB2312" w:eastAsia="仿宋_GB2312" w:cs="仿宋_GB2312"/>
                <w:color w:val="auto"/>
              </w:rPr>
            </w:pPr>
            <w:r>
              <w:rPr>
                <w:rFonts w:hint="eastAsia" w:ascii="仿宋_GB2312" w:eastAsia="仿宋_GB2312" w:cs="仿宋_GB2312"/>
                <w:color w:val="auto"/>
              </w:rPr>
              <w:t>CaO（%）</w:t>
            </w:r>
          </w:p>
        </w:tc>
        <w:tc>
          <w:tcPr>
            <w:tcW w:w="2211" w:type="dxa"/>
            <w:shd w:val="clear" w:color="auto" w:fill="auto"/>
            <w:noWrap/>
            <w:vAlign w:val="center"/>
          </w:tcPr>
          <w:p w14:paraId="06BD6612">
            <w:pPr>
              <w:pStyle w:val="732"/>
              <w:ind w:firstLine="0"/>
              <w:rPr>
                <w:rFonts w:hint="eastAsia" w:ascii="仿宋_GB2312" w:eastAsia="仿宋_GB2312" w:cs="仿宋_GB2312"/>
                <w:color w:val="auto"/>
              </w:rPr>
            </w:pPr>
            <w:r>
              <w:rPr>
                <w:rFonts w:hint="eastAsia" w:ascii="仿宋_GB2312" w:eastAsia="仿宋_GB2312" w:cs="仿宋_GB2312"/>
                <w:color w:val="auto"/>
              </w:rPr>
              <w:t>放射性强度（Bg/kg）</w:t>
            </w:r>
          </w:p>
        </w:tc>
      </w:tr>
      <w:tr w14:paraId="0126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tcBorders>
              <w:top w:val="single" w:color="auto" w:sz="4" w:space="0"/>
              <w:left w:val="single" w:color="auto" w:sz="4" w:space="0"/>
              <w:right w:val="single" w:color="auto" w:sz="4" w:space="0"/>
            </w:tcBorders>
            <w:shd w:val="clear" w:color="auto" w:fill="auto"/>
            <w:noWrap/>
            <w:vAlign w:val="center"/>
          </w:tcPr>
          <w:p w14:paraId="1D4B8D32">
            <w:pPr>
              <w:pStyle w:val="732"/>
              <w:ind w:firstLine="0"/>
              <w:rPr>
                <w:rFonts w:hint="eastAsia" w:ascii="仿宋_GB2312" w:eastAsia="仿宋_GB2312" w:cs="仿宋_GB2312"/>
                <w:color w:val="auto"/>
              </w:rPr>
            </w:pPr>
            <w:r>
              <w:rPr>
                <w:rFonts w:hint="eastAsia" w:ascii="仿宋_GB2312" w:eastAsia="仿宋_GB2312" w:cs="仿宋_GB2312"/>
                <w:color w:val="auto"/>
              </w:rPr>
              <w:t>一般要求</w:t>
            </w:r>
          </w:p>
        </w:tc>
        <w:tc>
          <w:tcPr>
            <w:tcW w:w="1581" w:type="dxa"/>
            <w:tcBorders>
              <w:top w:val="single" w:color="auto" w:sz="4" w:space="0"/>
              <w:left w:val="single" w:color="auto" w:sz="4" w:space="0"/>
              <w:right w:val="single" w:color="auto" w:sz="4" w:space="0"/>
            </w:tcBorders>
            <w:shd w:val="clear" w:color="auto" w:fill="auto"/>
            <w:noWrap/>
            <w:vAlign w:val="center"/>
          </w:tcPr>
          <w:p w14:paraId="7F5DD8CC">
            <w:pPr>
              <w:pStyle w:val="732"/>
              <w:ind w:firstLine="0"/>
              <w:rPr>
                <w:rFonts w:hint="eastAsia" w:ascii="仿宋_GB2312" w:eastAsia="仿宋_GB2312" w:cs="仿宋_GB2312"/>
                <w:color w:val="auto"/>
              </w:rPr>
            </w:pPr>
            <w:r>
              <w:rPr>
                <w:rFonts w:hint="eastAsia" w:ascii="仿宋_GB2312" w:eastAsia="仿宋_GB2312" w:cs="仿宋_GB2312"/>
                <w:color w:val="auto"/>
              </w:rPr>
              <w:t>7～18</w:t>
            </w:r>
          </w:p>
        </w:tc>
        <w:tc>
          <w:tcPr>
            <w:tcW w:w="846" w:type="dxa"/>
            <w:tcBorders>
              <w:top w:val="single" w:color="auto" w:sz="4" w:space="0"/>
              <w:left w:val="single" w:color="auto" w:sz="4" w:space="0"/>
              <w:right w:val="single" w:color="auto" w:sz="4" w:space="0"/>
            </w:tcBorders>
            <w:shd w:val="clear" w:color="auto" w:fill="auto"/>
            <w:noWrap/>
            <w:vAlign w:val="center"/>
          </w:tcPr>
          <w:p w14:paraId="203EED76">
            <w:pPr>
              <w:pStyle w:val="732"/>
              <w:ind w:firstLine="0"/>
              <w:rPr>
                <w:rFonts w:hint="eastAsia" w:ascii="仿宋_GB2312" w:eastAsia="仿宋_GB2312" w:cs="仿宋_GB2312"/>
                <w:color w:val="auto"/>
              </w:rPr>
            </w:pPr>
            <w:r>
              <w:rPr>
                <w:rFonts w:hint="eastAsia" w:ascii="仿宋_GB2312" w:eastAsia="仿宋_GB2312" w:cs="仿宋_GB2312"/>
                <w:color w:val="auto"/>
              </w:rPr>
              <w:t>7～15</w:t>
            </w:r>
          </w:p>
        </w:tc>
        <w:tc>
          <w:tcPr>
            <w:tcW w:w="1109" w:type="dxa"/>
            <w:tcBorders>
              <w:top w:val="single" w:color="auto" w:sz="4" w:space="0"/>
              <w:left w:val="single" w:color="auto" w:sz="4" w:space="0"/>
              <w:right w:val="single" w:color="auto" w:sz="4" w:space="0"/>
            </w:tcBorders>
            <w:shd w:val="clear" w:color="auto" w:fill="auto"/>
            <w:noWrap/>
            <w:vAlign w:val="center"/>
          </w:tcPr>
          <w:p w14:paraId="4D3C26E0">
            <w:pPr>
              <w:pStyle w:val="732"/>
              <w:ind w:firstLine="0"/>
              <w:rPr>
                <w:rFonts w:hint="eastAsia" w:ascii="仿宋_GB2312" w:eastAsia="仿宋_GB2312" w:cs="仿宋_GB2312"/>
                <w:color w:val="auto"/>
              </w:rPr>
            </w:pPr>
            <w:r>
              <w:rPr>
                <w:rFonts w:hint="eastAsia" w:ascii="仿宋_GB2312" w:eastAsia="仿宋_GB2312" w:cs="仿宋_GB2312"/>
                <w:color w:val="auto"/>
              </w:rPr>
              <w:t>53～70</w:t>
            </w:r>
          </w:p>
        </w:tc>
        <w:tc>
          <w:tcPr>
            <w:tcW w:w="1161" w:type="dxa"/>
            <w:tcBorders>
              <w:top w:val="single" w:color="auto" w:sz="4" w:space="0"/>
              <w:left w:val="single" w:color="auto" w:sz="4" w:space="0"/>
              <w:right w:val="single" w:color="auto" w:sz="4" w:space="0"/>
            </w:tcBorders>
            <w:shd w:val="clear" w:color="auto" w:fill="auto"/>
            <w:noWrap/>
            <w:vAlign w:val="center"/>
          </w:tcPr>
          <w:p w14:paraId="6678C577">
            <w:pPr>
              <w:pStyle w:val="732"/>
              <w:ind w:firstLine="0"/>
              <w:rPr>
                <w:rFonts w:hint="eastAsia" w:ascii="仿宋_GB2312" w:eastAsia="仿宋_GB2312" w:cs="仿宋_GB2312"/>
                <w:color w:val="auto"/>
              </w:rPr>
            </w:pPr>
            <w:r>
              <w:rPr>
                <w:rFonts w:hint="eastAsia" w:ascii="仿宋_GB2312" w:eastAsia="仿宋_GB2312" w:cs="仿宋_GB2312"/>
                <w:color w:val="auto"/>
              </w:rPr>
              <w:t>10～20</w:t>
            </w:r>
          </w:p>
        </w:tc>
        <w:tc>
          <w:tcPr>
            <w:tcW w:w="1056" w:type="dxa"/>
            <w:tcBorders>
              <w:top w:val="single" w:color="auto" w:sz="4" w:space="0"/>
              <w:left w:val="single" w:color="auto" w:sz="4" w:space="0"/>
              <w:right w:val="single" w:color="auto" w:sz="4" w:space="0"/>
            </w:tcBorders>
            <w:shd w:val="clear" w:color="auto" w:fill="auto"/>
            <w:noWrap/>
            <w:vAlign w:val="center"/>
          </w:tcPr>
          <w:p w14:paraId="58812AC9">
            <w:pPr>
              <w:pStyle w:val="732"/>
              <w:ind w:firstLine="0"/>
              <w:rPr>
                <w:rFonts w:hint="eastAsia" w:ascii="仿宋_GB2312" w:eastAsia="仿宋_GB2312" w:cs="仿宋_GB2312"/>
                <w:color w:val="auto"/>
              </w:rPr>
            </w:pPr>
            <w:r>
              <w:rPr>
                <w:rFonts w:hint="eastAsia" w:ascii="仿宋_GB2312" w:eastAsia="仿宋_GB2312" w:cs="仿宋_GB2312"/>
                <w:color w:val="auto"/>
              </w:rPr>
              <w:t>≤15</w:t>
            </w:r>
          </w:p>
        </w:tc>
        <w:tc>
          <w:tcPr>
            <w:tcW w:w="2211" w:type="dxa"/>
            <w:tcBorders>
              <w:top w:val="single" w:color="auto" w:sz="4" w:space="0"/>
              <w:left w:val="single" w:color="auto" w:sz="4" w:space="0"/>
              <w:right w:val="single" w:color="auto" w:sz="4" w:space="0"/>
            </w:tcBorders>
            <w:shd w:val="clear" w:color="auto" w:fill="auto"/>
            <w:noWrap/>
            <w:vAlign w:val="center"/>
          </w:tcPr>
          <w:p w14:paraId="23912516">
            <w:pPr>
              <w:pStyle w:val="732"/>
              <w:ind w:firstLine="0"/>
              <w:rPr>
                <w:rFonts w:hint="eastAsia" w:ascii="仿宋_GB2312" w:eastAsia="仿宋_GB2312" w:cs="仿宋_GB2312"/>
                <w:color w:val="auto"/>
              </w:rPr>
            </w:pPr>
            <w:r>
              <w:rPr>
                <w:rFonts w:hint="eastAsia" w:ascii="仿宋_GB2312" w:eastAsia="仿宋_GB2312" w:cs="仿宋_GB2312"/>
                <w:color w:val="auto"/>
              </w:rPr>
              <w:t>＜350</w:t>
            </w:r>
          </w:p>
        </w:tc>
      </w:tr>
      <w:tr w14:paraId="2C98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tcBorders>
              <w:top w:val="single" w:color="auto" w:sz="4" w:space="0"/>
              <w:left w:val="single" w:color="auto" w:sz="4" w:space="0"/>
              <w:right w:val="single" w:color="auto" w:sz="4" w:space="0"/>
            </w:tcBorders>
            <w:shd w:val="clear" w:color="auto" w:fill="auto"/>
            <w:noWrap/>
            <w:vAlign w:val="center"/>
          </w:tcPr>
          <w:p w14:paraId="340DB2F3">
            <w:pPr>
              <w:pStyle w:val="732"/>
              <w:ind w:firstLine="0"/>
              <w:rPr>
                <w:rFonts w:hint="eastAsia" w:ascii="仿宋_GB2312" w:eastAsia="仿宋_GB2312" w:cs="仿宋_GB2312"/>
                <w:color w:val="auto"/>
              </w:rPr>
            </w:pPr>
            <w:r>
              <w:rPr>
                <w:rFonts w:hint="eastAsia" w:ascii="仿宋_GB2312" w:eastAsia="仿宋_GB2312" w:cs="仿宋_GB2312"/>
                <w:color w:val="auto"/>
              </w:rPr>
              <w:t>本次使用</w:t>
            </w:r>
          </w:p>
        </w:tc>
        <w:tc>
          <w:tcPr>
            <w:tcW w:w="1581" w:type="dxa"/>
            <w:tcBorders>
              <w:top w:val="single" w:color="auto" w:sz="4" w:space="0"/>
              <w:left w:val="single" w:color="auto" w:sz="4" w:space="0"/>
              <w:right w:val="single" w:color="auto" w:sz="4" w:space="0"/>
            </w:tcBorders>
            <w:shd w:val="clear" w:color="auto" w:fill="auto"/>
            <w:noWrap/>
            <w:vAlign w:val="center"/>
          </w:tcPr>
          <w:p w14:paraId="4A5BDC41">
            <w:pPr>
              <w:pStyle w:val="732"/>
              <w:ind w:firstLine="0"/>
              <w:rPr>
                <w:rFonts w:hint="eastAsia" w:ascii="仿宋_GB2312" w:eastAsia="仿宋_GB2312" w:cs="仿宋_GB2312"/>
                <w:color w:val="auto"/>
              </w:rPr>
            </w:pPr>
            <w:r>
              <w:rPr>
                <w:rFonts w:hint="eastAsia" w:ascii="仿宋_GB2312" w:eastAsia="仿宋_GB2312" w:cs="仿宋_GB2312"/>
                <w:color w:val="auto"/>
              </w:rPr>
              <w:t>7～18</w:t>
            </w:r>
          </w:p>
        </w:tc>
        <w:tc>
          <w:tcPr>
            <w:tcW w:w="846" w:type="dxa"/>
            <w:tcBorders>
              <w:top w:val="single" w:color="auto" w:sz="4" w:space="0"/>
              <w:left w:val="single" w:color="auto" w:sz="4" w:space="0"/>
              <w:right w:val="single" w:color="auto" w:sz="4" w:space="0"/>
            </w:tcBorders>
            <w:shd w:val="clear" w:color="auto" w:fill="auto"/>
            <w:noWrap/>
            <w:vAlign w:val="center"/>
          </w:tcPr>
          <w:p w14:paraId="49053355">
            <w:pPr>
              <w:pStyle w:val="732"/>
              <w:ind w:firstLine="0"/>
              <w:rPr>
                <w:rFonts w:hint="eastAsia" w:ascii="仿宋_GB2312" w:eastAsia="仿宋_GB2312" w:cs="仿宋_GB2312"/>
                <w:color w:val="auto"/>
              </w:rPr>
            </w:pPr>
            <w:r>
              <w:rPr>
                <w:rFonts w:hint="eastAsia" w:ascii="仿宋_GB2312" w:eastAsia="仿宋_GB2312" w:cs="仿宋_GB2312"/>
                <w:color w:val="auto"/>
              </w:rPr>
              <w:t>7～15</w:t>
            </w:r>
          </w:p>
        </w:tc>
        <w:tc>
          <w:tcPr>
            <w:tcW w:w="1109" w:type="dxa"/>
            <w:tcBorders>
              <w:top w:val="single" w:color="auto" w:sz="4" w:space="0"/>
              <w:left w:val="single" w:color="auto" w:sz="4" w:space="0"/>
              <w:right w:val="single" w:color="auto" w:sz="4" w:space="0"/>
            </w:tcBorders>
            <w:shd w:val="clear" w:color="auto" w:fill="auto"/>
            <w:noWrap/>
            <w:vAlign w:val="center"/>
          </w:tcPr>
          <w:p w14:paraId="15E245F7">
            <w:pPr>
              <w:pStyle w:val="732"/>
              <w:ind w:firstLine="0"/>
              <w:rPr>
                <w:rFonts w:hint="eastAsia" w:ascii="仿宋_GB2312" w:eastAsia="仿宋_GB2312" w:cs="仿宋_GB2312"/>
                <w:color w:val="auto"/>
              </w:rPr>
            </w:pPr>
            <w:r>
              <w:rPr>
                <w:rFonts w:hint="eastAsia" w:ascii="仿宋_GB2312" w:eastAsia="仿宋_GB2312" w:cs="仿宋_GB2312"/>
                <w:color w:val="auto"/>
              </w:rPr>
              <w:t>53～70</w:t>
            </w:r>
          </w:p>
        </w:tc>
        <w:tc>
          <w:tcPr>
            <w:tcW w:w="1161" w:type="dxa"/>
            <w:tcBorders>
              <w:top w:val="single" w:color="auto" w:sz="4" w:space="0"/>
              <w:left w:val="single" w:color="auto" w:sz="4" w:space="0"/>
              <w:right w:val="single" w:color="auto" w:sz="4" w:space="0"/>
            </w:tcBorders>
            <w:shd w:val="clear" w:color="auto" w:fill="auto"/>
            <w:noWrap/>
            <w:vAlign w:val="center"/>
          </w:tcPr>
          <w:p w14:paraId="2856796C">
            <w:pPr>
              <w:pStyle w:val="732"/>
              <w:ind w:firstLine="0"/>
              <w:rPr>
                <w:rFonts w:hint="eastAsia" w:ascii="仿宋_GB2312" w:eastAsia="仿宋_GB2312" w:cs="仿宋_GB2312"/>
                <w:color w:val="auto"/>
              </w:rPr>
            </w:pPr>
            <w:r>
              <w:rPr>
                <w:rFonts w:hint="eastAsia" w:ascii="仿宋_GB2312" w:eastAsia="仿宋_GB2312" w:cs="仿宋_GB2312"/>
                <w:color w:val="auto"/>
              </w:rPr>
              <w:t>10～20</w:t>
            </w:r>
          </w:p>
        </w:tc>
        <w:tc>
          <w:tcPr>
            <w:tcW w:w="1056" w:type="dxa"/>
            <w:tcBorders>
              <w:top w:val="single" w:color="auto" w:sz="4" w:space="0"/>
              <w:left w:val="single" w:color="auto" w:sz="4" w:space="0"/>
              <w:right w:val="single" w:color="auto" w:sz="4" w:space="0"/>
            </w:tcBorders>
            <w:shd w:val="clear" w:color="auto" w:fill="auto"/>
            <w:noWrap/>
            <w:vAlign w:val="center"/>
          </w:tcPr>
          <w:p w14:paraId="492366CF">
            <w:pPr>
              <w:pStyle w:val="732"/>
              <w:ind w:firstLine="0"/>
              <w:rPr>
                <w:rFonts w:hint="eastAsia" w:ascii="仿宋_GB2312" w:eastAsia="仿宋_GB2312" w:cs="仿宋_GB2312"/>
                <w:color w:val="auto"/>
              </w:rPr>
            </w:pPr>
            <w:r>
              <w:rPr>
                <w:rFonts w:hint="eastAsia" w:ascii="仿宋_GB2312" w:eastAsia="仿宋_GB2312" w:cs="仿宋_GB2312"/>
                <w:color w:val="auto"/>
              </w:rPr>
              <w:t>≤15</w:t>
            </w:r>
          </w:p>
        </w:tc>
        <w:tc>
          <w:tcPr>
            <w:tcW w:w="2211" w:type="dxa"/>
            <w:tcBorders>
              <w:top w:val="single" w:color="auto" w:sz="4" w:space="0"/>
              <w:left w:val="single" w:color="auto" w:sz="4" w:space="0"/>
              <w:right w:val="single" w:color="auto" w:sz="4" w:space="0"/>
            </w:tcBorders>
            <w:shd w:val="clear" w:color="auto" w:fill="auto"/>
            <w:noWrap/>
            <w:vAlign w:val="center"/>
          </w:tcPr>
          <w:p w14:paraId="1832E7F0">
            <w:pPr>
              <w:pStyle w:val="732"/>
              <w:ind w:firstLine="0"/>
              <w:rPr>
                <w:rFonts w:hint="eastAsia" w:ascii="仿宋_GB2312" w:eastAsia="仿宋_GB2312" w:cs="仿宋_GB2312"/>
                <w:color w:val="auto"/>
              </w:rPr>
            </w:pPr>
            <w:r>
              <w:rPr>
                <w:rFonts w:hint="eastAsia" w:ascii="仿宋_GB2312" w:eastAsia="仿宋_GB2312" w:cs="仿宋_GB2312"/>
                <w:color w:val="auto"/>
              </w:rPr>
              <w:t>＜350</w:t>
            </w:r>
          </w:p>
        </w:tc>
      </w:tr>
    </w:tbl>
    <w:p w14:paraId="0DA24F4D">
      <w:pPr>
        <w:pStyle w:val="73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b w:val="0"/>
          <w:color w:val="auto"/>
          <w:kern w:val="2"/>
          <w:sz w:val="28"/>
          <w:szCs w:val="28"/>
          <w:lang w:val="en-US" w:eastAsia="zh-CN" w:bidi="ar-SA"/>
        </w:rPr>
      </w:pPr>
      <w:r>
        <w:rPr>
          <w:rFonts w:hint="eastAsia" w:ascii="仿宋_GB2312" w:eastAsia="仿宋_GB2312" w:cs="仿宋_GB2312"/>
          <w:b w:val="0"/>
          <w:color w:val="auto"/>
          <w:kern w:val="2"/>
          <w:sz w:val="28"/>
          <w:szCs w:val="28"/>
          <w:lang w:val="en-US" w:eastAsia="zh-CN" w:bidi="ar-SA"/>
        </w:rPr>
        <w:t>表3-4 资源量估算范围开采技术条件的一般要求</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1476"/>
        <w:gridCol w:w="1896"/>
        <w:gridCol w:w="2316"/>
        <w:gridCol w:w="1844"/>
      </w:tblGrid>
      <w:tr w14:paraId="64D2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pct"/>
            <w:shd w:val="clear" w:color="auto" w:fill="auto"/>
            <w:noWrap/>
            <w:vAlign w:val="center"/>
          </w:tcPr>
          <w:p w14:paraId="4CC18D30">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指标</w:t>
            </w:r>
          </w:p>
        </w:tc>
        <w:tc>
          <w:tcPr>
            <w:tcW w:w="869" w:type="pct"/>
            <w:shd w:val="clear" w:color="auto" w:fill="auto"/>
            <w:noWrap/>
            <w:vAlign w:val="center"/>
          </w:tcPr>
          <w:p w14:paraId="32EACD36">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最小可采厚度</w:t>
            </w:r>
          </w:p>
        </w:tc>
        <w:tc>
          <w:tcPr>
            <w:tcW w:w="1116" w:type="pct"/>
            <w:shd w:val="clear" w:color="auto" w:fill="auto"/>
            <w:noWrap/>
            <w:vAlign w:val="center"/>
          </w:tcPr>
          <w:p w14:paraId="5A6E9C23">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最小夹石剔除厚度</w:t>
            </w:r>
          </w:p>
        </w:tc>
        <w:tc>
          <w:tcPr>
            <w:tcW w:w="1364" w:type="pct"/>
            <w:shd w:val="clear" w:color="auto" w:fill="auto"/>
            <w:noWrap/>
            <w:vAlign w:val="center"/>
          </w:tcPr>
          <w:p w14:paraId="2361B357">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最低开采</w:t>
            </w:r>
          </w:p>
          <w:p w14:paraId="06BEB9AB">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标高</w:t>
            </w:r>
          </w:p>
        </w:tc>
        <w:tc>
          <w:tcPr>
            <w:tcW w:w="1027" w:type="pct"/>
            <w:shd w:val="clear" w:color="auto" w:fill="auto"/>
            <w:noWrap/>
            <w:vAlign w:val="center"/>
          </w:tcPr>
          <w:p w14:paraId="581B7B8F">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剥采比</w:t>
            </w:r>
          </w:p>
        </w:tc>
      </w:tr>
      <w:tr w14:paraId="440B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2" w:type="pct"/>
            <w:tcBorders>
              <w:top w:val="single" w:color="auto" w:sz="4" w:space="0"/>
              <w:left w:val="single" w:color="auto" w:sz="4" w:space="0"/>
              <w:right w:val="single" w:color="auto" w:sz="4" w:space="0"/>
            </w:tcBorders>
            <w:shd w:val="clear" w:color="auto" w:fill="auto"/>
            <w:noWrap/>
            <w:vAlign w:val="center"/>
          </w:tcPr>
          <w:p w14:paraId="7FEE77A2">
            <w:pPr>
              <w:pStyle w:val="732"/>
              <w:ind w:firstLine="0"/>
              <w:rPr>
                <w:rFonts w:hint="eastAsia" w:ascii="仿宋_GB2312" w:eastAsia="仿宋_GB2312" w:cs="仿宋_GB2312"/>
                <w:color w:val="auto"/>
              </w:rPr>
            </w:pPr>
            <w:r>
              <w:rPr>
                <w:rFonts w:hint="eastAsia" w:ascii="仿宋_GB2312" w:eastAsia="仿宋_GB2312" w:cs="仿宋_GB2312"/>
                <w:color w:val="auto"/>
              </w:rPr>
              <w:t>一般要求</w:t>
            </w:r>
          </w:p>
        </w:tc>
        <w:tc>
          <w:tcPr>
            <w:tcW w:w="3985" w:type="pct"/>
            <w:tcBorders>
              <w:top w:val="single" w:color="auto" w:sz="4" w:space="0"/>
              <w:left w:val="single" w:color="auto" w:sz="4" w:space="0"/>
              <w:right w:val="single" w:color="auto" w:sz="4" w:space="0"/>
            </w:tcBorders>
            <w:shd w:val="clear" w:color="auto" w:fill="auto"/>
            <w:noWrap/>
            <w:vAlign w:val="center"/>
          </w:tcPr>
          <w:p w14:paraId="0C855CA9">
            <w:pPr>
              <w:pStyle w:val="732"/>
              <w:ind w:firstLine="0"/>
              <w:rPr>
                <w:rFonts w:hint="eastAsia" w:ascii="仿宋_GB2312" w:eastAsia="仿宋_GB2312" w:cs="仿宋_GB2312"/>
                <w:color w:val="auto"/>
              </w:rPr>
            </w:pPr>
            <w:r>
              <w:rPr>
                <w:rFonts w:hint="eastAsia" w:ascii="仿宋_GB2312" w:eastAsia="仿宋_GB2312" w:cs="仿宋_GB2312"/>
                <w:color w:val="auto"/>
              </w:rPr>
              <w:t>2m</w:t>
            </w:r>
          </w:p>
        </w:tc>
        <w:tc>
          <w:tcPr>
            <w:tcW w:w="5000" w:type="pct"/>
            <w:tcBorders>
              <w:top w:val="single" w:color="auto" w:sz="4" w:space="0"/>
              <w:left w:val="single" w:color="auto" w:sz="4" w:space="0"/>
              <w:right w:val="single" w:color="auto" w:sz="4" w:space="0"/>
            </w:tcBorders>
            <w:shd w:val="clear" w:color="auto" w:fill="auto"/>
            <w:noWrap/>
            <w:vAlign w:val="center"/>
          </w:tcPr>
          <w:p w14:paraId="21B5A023">
            <w:pPr>
              <w:pStyle w:val="732"/>
              <w:ind w:firstLine="0"/>
              <w:rPr>
                <w:rFonts w:hint="eastAsia" w:ascii="仿宋_GB2312" w:eastAsia="仿宋_GB2312" w:cs="仿宋_GB2312"/>
                <w:color w:val="auto"/>
              </w:rPr>
            </w:pPr>
            <w:r>
              <w:rPr>
                <w:rFonts w:hint="eastAsia" w:ascii="仿宋_GB2312" w:eastAsia="仿宋_GB2312" w:cs="仿宋_GB2312"/>
                <w:color w:val="auto"/>
              </w:rPr>
              <w:t>1m</w:t>
            </w:r>
          </w:p>
        </w:tc>
        <w:tc>
          <w:tcPr>
            <w:tcW w:w="1364" w:type="pct"/>
            <w:tcBorders>
              <w:top w:val="single" w:color="auto" w:sz="4" w:space="0"/>
              <w:left w:val="single" w:color="auto" w:sz="4" w:space="0"/>
              <w:right w:val="single" w:color="auto" w:sz="4" w:space="0"/>
            </w:tcBorders>
            <w:shd w:val="clear" w:color="auto" w:fill="auto"/>
            <w:noWrap/>
            <w:vAlign w:val="center"/>
          </w:tcPr>
          <w:p w14:paraId="62A325FD">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不低于当地侵蚀基准面</w:t>
            </w:r>
          </w:p>
        </w:tc>
        <w:tc>
          <w:tcPr>
            <w:tcW w:w="1027" w:type="pct"/>
            <w:tcBorders>
              <w:top w:val="single" w:color="auto" w:sz="4" w:space="0"/>
              <w:left w:val="single" w:color="auto" w:sz="4" w:space="0"/>
              <w:right w:val="single" w:color="auto" w:sz="4" w:space="0"/>
            </w:tcBorders>
            <w:shd w:val="clear" w:color="auto" w:fill="auto"/>
            <w:noWrap/>
            <w:vAlign w:val="center"/>
          </w:tcPr>
          <w:p w14:paraId="0659A7AB">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一般不大于0.5:1</w:t>
            </w:r>
          </w:p>
        </w:tc>
      </w:tr>
      <w:tr w14:paraId="3BC5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2" w:type="pct"/>
            <w:tcBorders>
              <w:top w:val="single" w:color="auto" w:sz="4" w:space="0"/>
              <w:left w:val="single" w:color="auto" w:sz="4" w:space="0"/>
              <w:right w:val="single" w:color="auto" w:sz="4" w:space="0"/>
            </w:tcBorders>
            <w:shd w:val="clear" w:color="auto" w:fill="auto"/>
            <w:noWrap/>
            <w:vAlign w:val="center"/>
          </w:tcPr>
          <w:p w14:paraId="2DCA9CAF">
            <w:pPr>
              <w:pStyle w:val="732"/>
              <w:ind w:firstLine="0"/>
              <w:rPr>
                <w:rFonts w:hint="eastAsia" w:ascii="仿宋_GB2312" w:eastAsia="仿宋_GB2312" w:cs="仿宋_GB2312"/>
                <w:color w:val="auto"/>
              </w:rPr>
            </w:pPr>
            <w:r>
              <w:rPr>
                <w:rFonts w:hint="eastAsia" w:ascii="仿宋_GB2312" w:eastAsia="仿宋_GB2312" w:cs="仿宋_GB2312"/>
                <w:color w:val="auto"/>
              </w:rPr>
              <w:t>本次采用</w:t>
            </w:r>
          </w:p>
        </w:tc>
        <w:tc>
          <w:tcPr>
            <w:tcW w:w="3985" w:type="pct"/>
            <w:tcBorders>
              <w:top w:val="single" w:color="auto" w:sz="4" w:space="0"/>
              <w:left w:val="single" w:color="auto" w:sz="4" w:space="0"/>
              <w:right w:val="single" w:color="auto" w:sz="4" w:space="0"/>
            </w:tcBorders>
            <w:shd w:val="clear" w:color="auto" w:fill="auto"/>
            <w:noWrap/>
            <w:vAlign w:val="center"/>
          </w:tcPr>
          <w:p w14:paraId="73D7E3BA">
            <w:pPr>
              <w:pStyle w:val="732"/>
              <w:ind w:firstLine="0"/>
              <w:rPr>
                <w:rFonts w:hint="eastAsia" w:ascii="仿宋_GB2312" w:eastAsia="仿宋_GB2312" w:cs="仿宋_GB2312"/>
                <w:color w:val="auto"/>
              </w:rPr>
            </w:pPr>
            <w:r>
              <w:rPr>
                <w:rFonts w:hint="eastAsia" w:ascii="仿宋_GB2312" w:eastAsia="仿宋_GB2312" w:cs="仿宋_GB2312"/>
                <w:color w:val="auto"/>
              </w:rPr>
              <w:t>2m</w:t>
            </w:r>
          </w:p>
        </w:tc>
        <w:tc>
          <w:tcPr>
            <w:tcW w:w="5000" w:type="pct"/>
            <w:tcBorders>
              <w:top w:val="single" w:color="auto" w:sz="4" w:space="0"/>
              <w:left w:val="single" w:color="auto" w:sz="4" w:space="0"/>
              <w:right w:val="single" w:color="auto" w:sz="4" w:space="0"/>
            </w:tcBorders>
            <w:shd w:val="clear" w:color="auto" w:fill="auto"/>
            <w:noWrap/>
            <w:vAlign w:val="center"/>
          </w:tcPr>
          <w:p w14:paraId="786A2C00">
            <w:pPr>
              <w:pStyle w:val="732"/>
              <w:ind w:firstLine="0"/>
              <w:rPr>
                <w:rFonts w:hint="eastAsia" w:ascii="仿宋_GB2312" w:eastAsia="仿宋_GB2312" w:cs="仿宋_GB2312"/>
                <w:color w:val="auto"/>
              </w:rPr>
            </w:pPr>
            <w:r>
              <w:rPr>
                <w:rFonts w:hint="eastAsia" w:ascii="仿宋_GB2312" w:eastAsia="仿宋_GB2312" w:cs="仿宋_GB2312"/>
                <w:color w:val="auto"/>
              </w:rPr>
              <w:t>1m</w:t>
            </w:r>
          </w:p>
        </w:tc>
        <w:tc>
          <w:tcPr>
            <w:tcW w:w="1364" w:type="pct"/>
            <w:tcBorders>
              <w:top w:val="single" w:color="auto" w:sz="4" w:space="0"/>
              <w:left w:val="single" w:color="auto" w:sz="4" w:space="0"/>
              <w:right w:val="single" w:color="auto" w:sz="4" w:space="0"/>
            </w:tcBorders>
            <w:shd w:val="clear" w:color="auto" w:fill="auto"/>
            <w:noWrap/>
            <w:vAlign w:val="center"/>
          </w:tcPr>
          <w:p w14:paraId="00638C45">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+3</w:t>
            </w:r>
            <w:r>
              <w:rPr>
                <w:rFonts w:hint="eastAsia" w:ascii="仿宋_GB2312" w:eastAsia="仿宋_GB2312" w:cs="仿宋_GB2312"/>
                <w:color w:val="auto"/>
                <w:lang w:val="en-US" w:eastAsia="zh-CN"/>
              </w:rPr>
              <w:t>4</w:t>
            </w:r>
            <w:r>
              <w:rPr>
                <w:rFonts w:hint="eastAsia" w:ascii="仿宋_GB2312" w:eastAsia="仿宋_GB2312" w:cs="仿宋_GB2312"/>
                <w:color w:val="auto"/>
              </w:rPr>
              <w:t>0m</w:t>
            </w:r>
          </w:p>
          <w:p w14:paraId="752CC19B">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（高于侵蚀基准面）</w:t>
            </w:r>
          </w:p>
        </w:tc>
        <w:tc>
          <w:tcPr>
            <w:tcW w:w="1027" w:type="pct"/>
            <w:tcBorders>
              <w:top w:val="single" w:color="auto" w:sz="4" w:space="0"/>
              <w:left w:val="single" w:color="auto" w:sz="4" w:space="0"/>
              <w:right w:val="single" w:color="auto" w:sz="4" w:space="0"/>
            </w:tcBorders>
            <w:shd w:val="clear" w:color="auto" w:fill="auto"/>
            <w:noWrap/>
            <w:vAlign w:val="center"/>
          </w:tcPr>
          <w:p w14:paraId="56C58BAA">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＜0.5:1</w:t>
            </w:r>
          </w:p>
        </w:tc>
      </w:tr>
    </w:tbl>
    <w:p w14:paraId="4A68CE48">
      <w:pPr>
        <w:pStyle w:val="5"/>
        <w:adjustRightInd w:val="0"/>
        <w:snapToGrid w:val="0"/>
        <w:spacing w:before="0" w:line="360" w:lineRule="auto"/>
        <w:rPr>
          <w:rFonts w:hint="eastAsia" w:ascii="仿宋_GB2312" w:eastAsia="仿宋_GB2312" w:cs="仿宋_GB2312"/>
          <w:b/>
          <w:bCs w:val="0"/>
          <w:color w:val="auto"/>
          <w:sz w:val="28"/>
          <w:szCs w:val="28"/>
        </w:rPr>
      </w:pPr>
      <w:bookmarkStart w:id="158" w:name="_Toc148957952"/>
      <w:bookmarkStart w:id="159" w:name="_Toc27958"/>
      <w:bookmarkStart w:id="160" w:name="_Toc2015"/>
      <w:bookmarkStart w:id="161" w:name="_Toc21333"/>
      <w:r>
        <w:rPr>
          <w:rFonts w:hint="eastAsia" w:ascii="仿宋_GB2312" w:eastAsia="仿宋_GB2312" w:cs="仿宋_GB2312"/>
          <w:b/>
          <w:bCs w:val="0"/>
          <w:color w:val="auto"/>
          <w:sz w:val="28"/>
          <w:szCs w:val="28"/>
        </w:rPr>
        <w:t>3.4.2资源量估算</w:t>
      </w:r>
      <w:bookmarkEnd w:id="158"/>
      <w:bookmarkEnd w:id="159"/>
      <w:bookmarkEnd w:id="160"/>
      <w:bookmarkEnd w:id="161"/>
    </w:p>
    <w:p w14:paraId="0A4B29F8">
      <w:pPr>
        <w:pStyle w:val="25"/>
        <w:adjustRightInd w:val="0"/>
        <w:snapToGrid w:val="0"/>
        <w:spacing w:line="360" w:lineRule="auto"/>
        <w:rPr>
          <w:rFonts w:hint="eastAsia" w:ascii="仿宋_GB2312" w:eastAsia="仿宋_GB2312" w:cs="仿宋_GB2312"/>
          <w:color w:val="auto"/>
          <w:spacing w:val="-8"/>
          <w:sz w:val="28"/>
          <w:szCs w:val="28"/>
        </w:rPr>
      </w:pPr>
      <w:r>
        <w:rPr>
          <w:rFonts w:hint="eastAsia" w:ascii="仿宋_GB2312" w:eastAsia="仿宋_GB2312" w:cs="仿宋_GB2312"/>
          <w:color w:val="auto"/>
          <w:spacing w:val="-8"/>
          <w:sz w:val="28"/>
          <w:szCs w:val="28"/>
          <w:lang w:eastAsia="zh-CN"/>
        </w:rPr>
        <w:t>截至2023年</w:t>
      </w:r>
      <w:r>
        <w:rPr>
          <w:rFonts w:hint="eastAsia" w:ascii="仿宋_GB2312" w:eastAsia="仿宋_GB2312" w:cs="仿宋_GB2312"/>
          <w:color w:val="auto"/>
          <w:spacing w:val="-8"/>
          <w:sz w:val="28"/>
          <w:szCs w:val="28"/>
        </w:rPr>
        <w:t>8月30日，大英县隆盛镇狮子坡砖瓦用页岩矿拟设采矿权范围内60°边坡角以上砖瓦用页岩矿估算资源量为：探明资源量72.39万立方米（折合169.38万吨）；推断资源量27.37万立方米（折合64.04万吨），合计99.75万立方米（折合233.42万吨），矿床资源量规模为小型。其中探明资源量占累计查明资源量72.56%，推断资源量占累计查明资源量27.44%。</w:t>
      </w:r>
    </w:p>
    <w:p w14:paraId="223C0D8C">
      <w:pPr>
        <w:pStyle w:val="4"/>
        <w:adjustRightInd w:val="0"/>
        <w:snapToGrid w:val="0"/>
        <w:spacing w:before="0"/>
        <w:rPr>
          <w:rFonts w:hint="eastAsia" w:ascii="仿宋_GB2312" w:eastAsia="仿宋_GB2312" w:cs="仿宋_GB2312"/>
          <w:b/>
          <w:bCs w:val="0"/>
          <w:color w:val="auto"/>
          <w:sz w:val="28"/>
          <w:szCs w:val="28"/>
        </w:rPr>
      </w:pPr>
      <w:bookmarkStart w:id="162" w:name="_Toc138060303"/>
      <w:bookmarkStart w:id="163" w:name="_Toc16711"/>
      <w:bookmarkStart w:id="164" w:name="_Toc10144"/>
      <w:bookmarkStart w:id="165" w:name="_Toc23378"/>
      <w:bookmarkStart w:id="166" w:name="_Toc13627"/>
      <w:bookmarkStart w:id="167" w:name="_Toc72175169"/>
      <w:r>
        <w:rPr>
          <w:rFonts w:hint="eastAsia" w:ascii="仿宋_GB2312" w:eastAsia="仿宋_GB2312" w:cs="仿宋_GB2312"/>
          <w:b/>
          <w:bCs w:val="0"/>
          <w:color w:val="auto"/>
          <w:sz w:val="28"/>
          <w:szCs w:val="28"/>
        </w:rPr>
        <w:t>3.5矿区地质工作综合评述</w:t>
      </w:r>
      <w:bookmarkEnd w:id="162"/>
      <w:bookmarkEnd w:id="163"/>
      <w:bookmarkEnd w:id="164"/>
      <w:bookmarkEnd w:id="165"/>
      <w:bookmarkEnd w:id="166"/>
      <w:bookmarkEnd w:id="167"/>
    </w:p>
    <w:p w14:paraId="43E1C34C">
      <w:pPr>
        <w:pStyle w:val="79"/>
        <w:adjustRightInd w:val="0"/>
        <w:snapToGrid w:val="0"/>
        <w:spacing w:line="360" w:lineRule="auto"/>
        <w:rPr>
          <w:rFonts w:hint="eastAsia" w:ascii="仿宋_GB2312" w:eastAsia="仿宋_GB2312" w:cs="仿宋_GB2312"/>
          <w:color w:val="auto"/>
        </w:rPr>
      </w:pPr>
      <w:r>
        <w:rPr>
          <w:rFonts w:hint="eastAsia" w:ascii="仿宋_GB2312" w:eastAsia="仿宋_GB2312" w:cs="仿宋_GB2312"/>
          <w:color w:val="auto"/>
          <w:sz w:val="28"/>
          <w:szCs w:val="28"/>
        </w:rPr>
        <w:t>2023年8月中国建筑西南勘察设计研究院有限公司</w:t>
      </w:r>
      <w:r>
        <w:rPr>
          <w:rFonts w:hint="eastAsia" w:ascii="仿宋_GB2312" w:eastAsia="仿宋_GB2312" w:cs="仿宋_GB2312"/>
          <w:color w:val="auto"/>
          <w:sz w:val="28"/>
          <w:szCs w:val="28"/>
          <w:lang w:val="en-US" w:eastAsia="zh-CN"/>
        </w:rPr>
        <w:t>提交的《</w:t>
      </w:r>
      <w:r>
        <w:rPr>
          <w:rFonts w:hint="eastAsia" w:ascii="仿宋_GB2312" w:eastAsia="仿宋_GB2312" w:cs="仿宋_GB2312"/>
          <w:color w:val="auto"/>
          <w:sz w:val="28"/>
          <w:szCs w:val="28"/>
          <w:lang w:eastAsia="zh-CN"/>
        </w:rPr>
        <w:t>四川省大英县狮子坡砖瓦用页岩矿</w:t>
      </w:r>
      <w:r>
        <w:rPr>
          <w:rFonts w:hint="eastAsia" w:ascii="仿宋_GB2312" w:eastAsia="仿宋_GB2312" w:cs="仿宋_GB2312"/>
          <w:color w:val="auto"/>
          <w:sz w:val="28"/>
          <w:szCs w:val="28"/>
        </w:rPr>
        <w:t>勘查报告</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详细查明了勘查区地质特征及勘查区内3</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0m以上矿体地质特征，详细查明了矿体形态、规模、厚度、空间位置；详细查明了矿石类型、品级、分布；详细查明了矿石矿物成分、化学成分、结构与构造、放射性水平、物理力学性能等；确定了矿石质量特征，确定了矿体的连续性。详细查明了矿山开采技术条件及矿石加工选冶技术性能，</w:t>
      </w:r>
      <w:r>
        <w:rPr>
          <w:rFonts w:hint="eastAsia" w:ascii="仿宋_GB2312" w:eastAsia="仿宋_GB2312" w:cs="仿宋_GB2312"/>
          <w:color w:val="auto"/>
          <w:sz w:val="28"/>
          <w:szCs w:val="28"/>
          <w:lang w:val="en-US" w:eastAsia="zh-CN"/>
        </w:rPr>
        <w:t>可作为本次开发利用方案设计的依据</w:t>
      </w:r>
      <w:r>
        <w:rPr>
          <w:rFonts w:hint="eastAsia" w:ascii="仿宋_GB2312" w:eastAsia="仿宋_GB2312" w:cs="仿宋_GB2312"/>
          <w:color w:val="auto"/>
          <w:sz w:val="28"/>
          <w:szCs w:val="28"/>
        </w:rPr>
        <w:t>。</w:t>
      </w:r>
      <w:bookmarkStart w:id="168" w:name="_Toc138060304"/>
      <w:bookmarkStart w:id="169" w:name="_Toc118015173"/>
      <w:r>
        <w:rPr>
          <w:rFonts w:hint="eastAsia" w:ascii="仿宋_GB2312" w:eastAsia="仿宋_GB2312" w:cs="仿宋_GB2312"/>
          <w:color w:val="auto"/>
        </w:rPr>
        <w:br w:type="page"/>
      </w:r>
    </w:p>
    <w:p w14:paraId="06EA8119">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170" w:name="_Toc18131"/>
      <w:bookmarkStart w:id="171" w:name="_Toc17663"/>
      <w:bookmarkStart w:id="172" w:name="_Toc28507"/>
      <w:r>
        <w:rPr>
          <w:rFonts w:hint="eastAsia" w:ascii="仿宋_GB2312" w:eastAsia="仿宋_GB2312" w:cs="仿宋_GB2312"/>
          <w:color w:val="auto"/>
          <w:sz w:val="36"/>
          <w:szCs w:val="36"/>
        </w:rPr>
        <w:t>主要建设方案</w:t>
      </w:r>
      <w:bookmarkEnd w:id="168"/>
      <w:bookmarkEnd w:id="169"/>
      <w:bookmarkEnd w:id="170"/>
      <w:bookmarkEnd w:id="171"/>
      <w:bookmarkEnd w:id="172"/>
    </w:p>
    <w:p w14:paraId="2D7E0CEC">
      <w:pPr>
        <w:pStyle w:val="4"/>
        <w:adjustRightInd w:val="0"/>
        <w:snapToGrid w:val="0"/>
        <w:spacing w:before="0"/>
        <w:rPr>
          <w:rFonts w:hint="eastAsia" w:ascii="仿宋_GB2312" w:eastAsia="仿宋_GB2312" w:cs="仿宋_GB2312"/>
          <w:b/>
          <w:bCs w:val="0"/>
          <w:color w:val="auto"/>
          <w:sz w:val="28"/>
          <w:szCs w:val="28"/>
        </w:rPr>
      </w:pPr>
      <w:bookmarkStart w:id="173" w:name="_Toc138060305"/>
      <w:bookmarkStart w:id="174" w:name="_Toc24468"/>
      <w:bookmarkStart w:id="175" w:name="_Toc20820"/>
      <w:bookmarkStart w:id="176" w:name="_Toc3517"/>
      <w:r>
        <w:rPr>
          <w:rFonts w:hint="eastAsia" w:ascii="仿宋_GB2312" w:eastAsia="仿宋_GB2312" w:cs="仿宋_GB2312"/>
          <w:b/>
          <w:bCs w:val="0"/>
          <w:color w:val="auto"/>
          <w:sz w:val="28"/>
          <w:szCs w:val="28"/>
        </w:rPr>
        <w:t>4.1开采范围的确定</w:t>
      </w:r>
      <w:bookmarkEnd w:id="173"/>
      <w:bookmarkEnd w:id="174"/>
      <w:bookmarkEnd w:id="175"/>
      <w:bookmarkEnd w:id="176"/>
    </w:p>
    <w:p w14:paraId="536DADA2">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拟设</w:t>
      </w:r>
      <w:r>
        <w:rPr>
          <w:rFonts w:hint="eastAsia" w:ascii="仿宋_GB2312" w:eastAsia="仿宋_GB2312" w:cs="仿宋_GB2312"/>
          <w:color w:val="auto"/>
          <w:sz w:val="28"/>
          <w:szCs w:val="28"/>
          <w:lang w:eastAsia="zh-CN"/>
        </w:rPr>
        <w:t>大英县汇龙桥村砖瓦用页岩</w:t>
      </w:r>
      <w:r>
        <w:rPr>
          <w:rFonts w:hint="eastAsia" w:ascii="仿宋_GB2312" w:eastAsia="仿宋_GB2312" w:cs="仿宋_GB2312"/>
          <w:color w:val="auto"/>
          <w:sz w:val="28"/>
          <w:szCs w:val="28"/>
          <w:lang w:val="en-US" w:eastAsia="zh-CN"/>
        </w:rPr>
        <w:t>采矿权，由1～8号拐点圈闭，标高范围410m-340m，面积</w:t>
      </w:r>
      <w:r>
        <w:rPr>
          <w:rFonts w:hint="eastAsia" w:ascii="仿宋_GB2312" w:eastAsia="仿宋_GB2312" w:cs="仿宋_GB2312"/>
          <w:color w:val="auto"/>
          <w:lang w:val="en-US" w:eastAsia="zh-CN"/>
        </w:rPr>
        <w:t>0.0613</w:t>
      </w:r>
      <w:r>
        <w:rPr>
          <w:rFonts w:hint="eastAsia" w:ascii="仿宋_GB2312" w:eastAsia="仿宋_GB2312" w:cs="仿宋_GB2312"/>
          <w:color w:val="auto"/>
        </w:rPr>
        <w:t>k</w:t>
      </w:r>
      <w:r>
        <w:rPr>
          <w:rFonts w:hint="eastAsia" w:ascii="仿宋_GB2312" w:eastAsia="仿宋_GB2312" w:cs="仿宋_GB2312"/>
          <w:color w:val="auto"/>
          <w:lang w:eastAsia="zh-CN"/>
        </w:rPr>
        <w:t>m²</w:t>
      </w:r>
      <w:r>
        <w:rPr>
          <w:rFonts w:hint="eastAsia" w:ascii="仿宋_GB2312" w:eastAsia="仿宋_GB2312" w:cs="仿宋_GB2312"/>
          <w:color w:val="auto"/>
          <w:sz w:val="28"/>
          <w:szCs w:val="28"/>
          <w:lang w:val="en-US" w:eastAsia="zh-CN"/>
        </w:rPr>
        <w:t>。本次设计开采范围为拟设采矿权范围内保有资源储量。</w:t>
      </w:r>
    </w:p>
    <w:p w14:paraId="738353DC">
      <w:pPr>
        <w:pStyle w:val="4"/>
        <w:adjustRightInd w:val="0"/>
        <w:snapToGrid w:val="0"/>
        <w:spacing w:before="0"/>
        <w:rPr>
          <w:rFonts w:hint="eastAsia" w:ascii="仿宋_GB2312" w:eastAsia="仿宋_GB2312" w:cs="仿宋_GB2312"/>
          <w:b/>
          <w:bCs w:val="0"/>
          <w:color w:val="auto"/>
          <w:sz w:val="28"/>
          <w:szCs w:val="28"/>
        </w:rPr>
      </w:pPr>
      <w:bookmarkStart w:id="177" w:name="_Toc16927"/>
      <w:bookmarkStart w:id="178" w:name="_Toc138060306"/>
      <w:bookmarkStart w:id="179" w:name="_Toc10493"/>
      <w:bookmarkStart w:id="180" w:name="_Toc25650"/>
      <w:r>
        <w:rPr>
          <w:rFonts w:hint="eastAsia" w:ascii="仿宋_GB2312" w:eastAsia="仿宋_GB2312" w:cs="仿宋_GB2312"/>
          <w:b/>
          <w:bCs w:val="0"/>
          <w:color w:val="auto"/>
          <w:sz w:val="28"/>
          <w:szCs w:val="28"/>
        </w:rPr>
        <w:t>4.2可利用资源量和采出资源量的确定</w:t>
      </w:r>
      <w:bookmarkEnd w:id="177"/>
      <w:bookmarkEnd w:id="178"/>
      <w:bookmarkEnd w:id="179"/>
      <w:bookmarkEnd w:id="180"/>
    </w:p>
    <w:p w14:paraId="25A1D8E4">
      <w:pPr>
        <w:pStyle w:val="5"/>
        <w:adjustRightInd w:val="0"/>
        <w:snapToGrid w:val="0"/>
        <w:spacing w:before="0" w:line="360" w:lineRule="auto"/>
        <w:rPr>
          <w:rFonts w:hint="eastAsia" w:ascii="仿宋_GB2312" w:eastAsia="仿宋_GB2312" w:cs="仿宋_GB2312"/>
          <w:b/>
          <w:bCs w:val="0"/>
          <w:color w:val="auto"/>
          <w:sz w:val="28"/>
          <w:szCs w:val="28"/>
        </w:rPr>
      </w:pPr>
      <w:bookmarkStart w:id="181" w:name="_Toc148957959"/>
      <w:bookmarkStart w:id="182" w:name="_Toc22874"/>
      <w:r>
        <w:rPr>
          <w:rFonts w:hint="eastAsia" w:ascii="仿宋_GB2312" w:eastAsia="仿宋_GB2312" w:cs="仿宋_GB2312"/>
          <w:b/>
          <w:bCs w:val="0"/>
          <w:color w:val="auto"/>
          <w:sz w:val="28"/>
          <w:szCs w:val="28"/>
        </w:rPr>
        <w:t>4.2.1矿区保有资源量</w:t>
      </w:r>
      <w:bookmarkEnd w:id="181"/>
      <w:bookmarkEnd w:id="182"/>
    </w:p>
    <w:p w14:paraId="79C1FD16">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截至2023年8月30日，</w:t>
      </w:r>
      <w:r>
        <w:rPr>
          <w:rFonts w:hint="eastAsia" w:ascii="仿宋_GB2312" w:eastAsia="仿宋_GB2312" w:cs="仿宋_GB2312"/>
          <w:color w:val="auto"/>
          <w:spacing w:val="-8"/>
          <w:sz w:val="28"/>
          <w:szCs w:val="28"/>
        </w:rPr>
        <w:t>大英县隆盛镇狮子坡砖瓦用页岩矿拟设采矿权范围内60°边坡角以上砖瓦用页岩矿估算资源量为</w:t>
      </w:r>
      <w:r>
        <w:rPr>
          <w:rFonts w:hint="eastAsia" w:ascii="仿宋_GB2312" w:eastAsia="仿宋_GB2312" w:cs="仿宋_GB2312"/>
          <w:color w:val="auto"/>
          <w:sz w:val="28"/>
          <w:szCs w:val="28"/>
        </w:rPr>
        <w:t>：</w:t>
      </w:r>
      <w:r>
        <w:rPr>
          <w:rFonts w:hint="eastAsia" w:ascii="仿宋_GB2312" w:eastAsia="仿宋_GB2312" w:cs="仿宋_GB2312"/>
          <w:color w:val="auto"/>
          <w:spacing w:val="-8"/>
          <w:sz w:val="28"/>
          <w:szCs w:val="28"/>
        </w:rPr>
        <w:t>探明资源量72.39万立方米（折合169.38万吨）；推断资源量27.37万立方米（折合64.04万吨），合计99.75万立方米（折合233.42万吨）</w:t>
      </w:r>
      <w:r>
        <w:rPr>
          <w:rFonts w:hint="eastAsia" w:ascii="仿宋_GB2312" w:eastAsia="仿宋_GB2312" w:cs="仿宋_GB2312"/>
          <w:color w:val="auto"/>
          <w:sz w:val="28"/>
          <w:szCs w:val="28"/>
          <w:lang w:val="en-US" w:eastAsia="zh-CN"/>
        </w:rPr>
        <w:t>。</w:t>
      </w:r>
    </w:p>
    <w:p w14:paraId="770BE46B">
      <w:pPr>
        <w:pStyle w:val="5"/>
        <w:adjustRightInd w:val="0"/>
        <w:snapToGrid w:val="0"/>
        <w:spacing w:before="0" w:line="360" w:lineRule="auto"/>
        <w:rPr>
          <w:rFonts w:hint="eastAsia" w:ascii="仿宋_GB2312" w:eastAsia="仿宋_GB2312" w:cs="仿宋_GB2312"/>
          <w:b/>
          <w:bCs w:val="0"/>
          <w:color w:val="auto"/>
          <w:sz w:val="28"/>
          <w:szCs w:val="28"/>
        </w:rPr>
      </w:pPr>
      <w:bookmarkStart w:id="183" w:name="_Toc148957960"/>
      <w:bookmarkStart w:id="184" w:name="_Toc5622"/>
      <w:r>
        <w:rPr>
          <w:rFonts w:hint="eastAsia" w:ascii="仿宋_GB2312" w:eastAsia="仿宋_GB2312" w:cs="仿宋_GB2312"/>
          <w:b/>
          <w:bCs w:val="0"/>
          <w:color w:val="auto"/>
          <w:sz w:val="28"/>
          <w:szCs w:val="28"/>
        </w:rPr>
        <w:t>4.2.2设计利用资源量</w:t>
      </w:r>
      <w:bookmarkEnd w:id="183"/>
      <w:bookmarkEnd w:id="184"/>
    </w:p>
    <w:p w14:paraId="1835B3E9">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结合矿床特征、工程控制情况及资源储量估算中矿体边界选取情况，本次推断的内蕴经济资源储量可信度系数为</w:t>
      </w:r>
      <w:r>
        <w:rPr>
          <w:rFonts w:hint="eastAsia" w:ascii="仿宋_GB2312" w:eastAsia="仿宋_GB2312" w:cs="仿宋_GB2312"/>
          <w:color w:val="auto"/>
          <w:sz w:val="28"/>
          <w:szCs w:val="28"/>
          <w:lang w:val="en-US" w:eastAsia="zh-CN"/>
        </w:rPr>
        <w:t>1.0</w:t>
      </w:r>
      <w:r>
        <w:rPr>
          <w:rFonts w:hint="eastAsia" w:ascii="仿宋_GB2312" w:eastAsia="仿宋_GB2312" w:cs="仿宋_GB2312"/>
          <w:color w:val="auto"/>
          <w:sz w:val="28"/>
          <w:szCs w:val="28"/>
        </w:rPr>
        <w:t>。</w:t>
      </w:r>
    </w:p>
    <w:p w14:paraId="143C272E">
      <w:pPr>
        <w:pStyle w:val="17"/>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w:t>
      </w:r>
      <w:r>
        <w:rPr>
          <w:rFonts w:hint="eastAsia" w:ascii="仿宋_GB2312" w:eastAsia="仿宋_GB2312" w:cs="仿宋_GB2312"/>
          <w:color w:val="auto"/>
          <w:sz w:val="28"/>
          <w:szCs w:val="28"/>
        </w:rPr>
        <w:t>圈定露天开采终了境界（具体境界圈定见5.1节），设计损失主要为挂帮矿，</w:t>
      </w:r>
      <w:r>
        <w:rPr>
          <w:rFonts w:hint="eastAsia" w:ascii="仿宋_GB2312" w:eastAsia="仿宋_GB2312" w:cs="仿宋_GB2312"/>
          <w:color w:val="auto"/>
          <w:sz w:val="28"/>
          <w:szCs w:val="28"/>
          <w:lang w:val="en-US" w:eastAsia="zh-CN"/>
        </w:rPr>
        <w:t>经计算</w:t>
      </w:r>
      <w:r>
        <w:rPr>
          <w:rFonts w:hint="eastAsia" w:ascii="仿宋_GB2312" w:eastAsia="仿宋_GB2312" w:cs="仿宋_GB2312"/>
          <w:color w:val="auto"/>
          <w:sz w:val="28"/>
          <w:szCs w:val="28"/>
        </w:rPr>
        <w:t>挂帮矿量</w:t>
      </w:r>
      <w:r>
        <w:rPr>
          <w:rFonts w:hint="eastAsia" w:ascii="仿宋_GB2312" w:eastAsia="仿宋_GB2312" w:cs="仿宋_GB2312"/>
          <w:color w:val="auto"/>
          <w:sz w:val="28"/>
          <w:szCs w:val="28"/>
          <w:lang w:val="en-US" w:eastAsia="zh-CN"/>
        </w:rPr>
        <w:t>65.19万吨</w:t>
      </w:r>
      <w:r>
        <w:rPr>
          <w:rFonts w:hint="eastAsia" w:ascii="仿宋_GB2312" w:eastAsia="仿宋_GB2312" w:cs="仿宋_GB2312"/>
          <w:color w:val="auto"/>
          <w:sz w:val="28"/>
          <w:szCs w:val="28"/>
        </w:rPr>
        <w:t>。露天开采终了境界内矿资源量见表4-</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设计利用率为72%。</w:t>
      </w:r>
    </w:p>
    <w:p w14:paraId="23F778DF">
      <w:pPr>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表4-</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 xml:space="preserve">  设计利用资源储量</w:t>
      </w:r>
    </w:p>
    <w:tbl>
      <w:tblPr>
        <w:tblStyle w:val="6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0"/>
        <w:gridCol w:w="1176"/>
        <w:gridCol w:w="936"/>
      </w:tblGrid>
      <w:tr w14:paraId="27A8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F4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台阶标高</w:t>
            </w:r>
          </w:p>
        </w:tc>
        <w:tc>
          <w:tcPr>
            <w:tcW w:w="3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76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矿石</w:t>
            </w:r>
          </w:p>
        </w:tc>
      </w:tr>
      <w:tr w14:paraId="62F4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96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（m）</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84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万立方米</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11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万吨</w:t>
            </w:r>
          </w:p>
        </w:tc>
      </w:tr>
      <w:tr w14:paraId="1754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CD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400</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61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0.00</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69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0.00</w:t>
            </w:r>
          </w:p>
        </w:tc>
      </w:tr>
      <w:tr w14:paraId="185D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75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388</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3E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2.37</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5C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5.55</w:t>
            </w:r>
          </w:p>
        </w:tc>
      </w:tr>
      <w:tr w14:paraId="2E32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C4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376</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A5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6.95</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7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16.26</w:t>
            </w:r>
          </w:p>
        </w:tc>
      </w:tr>
      <w:tr w14:paraId="48A1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72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364</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67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14.14</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E9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33.08</w:t>
            </w:r>
          </w:p>
        </w:tc>
      </w:tr>
      <w:tr w14:paraId="2C43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4C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352</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2C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24.16</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19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56.52</w:t>
            </w:r>
          </w:p>
        </w:tc>
      </w:tr>
      <w:tr w14:paraId="6861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D6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340</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CF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24.28</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05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56.82</w:t>
            </w:r>
          </w:p>
        </w:tc>
      </w:tr>
      <w:tr w14:paraId="6952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16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合计</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A1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71.89</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E9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168.23</w:t>
            </w:r>
          </w:p>
        </w:tc>
      </w:tr>
    </w:tbl>
    <w:p w14:paraId="69287AE8">
      <w:pPr>
        <w:adjustRightInd w:val="0"/>
        <w:snapToGrid w:val="0"/>
        <w:spacing w:line="240" w:lineRule="auto"/>
        <w:jc w:val="center"/>
        <w:rPr>
          <w:rFonts w:hint="eastAsia" w:ascii="仿宋_GB2312" w:eastAsia="仿宋_GB2312" w:cs="仿宋_GB2312"/>
          <w:color w:val="auto"/>
          <w:sz w:val="28"/>
          <w:szCs w:val="28"/>
        </w:rPr>
      </w:pPr>
    </w:p>
    <w:p w14:paraId="3959DD12">
      <w:pPr>
        <w:pStyle w:val="5"/>
        <w:adjustRightInd w:val="0"/>
        <w:snapToGrid w:val="0"/>
        <w:spacing w:before="0" w:line="360" w:lineRule="auto"/>
        <w:rPr>
          <w:rFonts w:hint="eastAsia" w:ascii="仿宋_GB2312" w:eastAsia="仿宋_GB2312" w:cs="仿宋_GB2312"/>
          <w:b/>
          <w:bCs w:val="0"/>
          <w:color w:val="auto"/>
          <w:sz w:val="28"/>
          <w:szCs w:val="28"/>
        </w:rPr>
      </w:pPr>
      <w:bookmarkStart w:id="185" w:name="_Toc15084"/>
      <w:bookmarkStart w:id="186" w:name="_Toc148957961"/>
      <w:r>
        <w:rPr>
          <w:rFonts w:hint="eastAsia" w:ascii="仿宋_GB2312" w:eastAsia="仿宋_GB2312" w:cs="仿宋_GB2312"/>
          <w:b/>
          <w:bCs w:val="0"/>
          <w:color w:val="auto"/>
          <w:sz w:val="28"/>
          <w:szCs w:val="28"/>
        </w:rPr>
        <w:t>4.2.3采出资源量</w:t>
      </w:r>
      <w:bookmarkEnd w:id="185"/>
      <w:bookmarkEnd w:id="186"/>
    </w:p>
    <w:p w14:paraId="098B0A29">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参考类似矿山生产指标，</w:t>
      </w:r>
      <w:r>
        <w:rPr>
          <w:rFonts w:hint="eastAsia" w:ascii="仿宋_GB2312" w:eastAsia="仿宋_GB2312" w:cs="仿宋_GB2312"/>
          <w:color w:val="auto"/>
          <w:sz w:val="28"/>
          <w:szCs w:val="28"/>
        </w:rPr>
        <w:t>设计</w:t>
      </w:r>
      <w:r>
        <w:rPr>
          <w:rFonts w:hint="eastAsia" w:ascii="仿宋_GB2312" w:eastAsia="仿宋_GB2312" w:cs="仿宋_GB2312"/>
          <w:color w:val="auto"/>
          <w:sz w:val="28"/>
          <w:szCs w:val="28"/>
          <w:lang w:val="en-US" w:eastAsia="zh-CN"/>
        </w:rPr>
        <w:t>回采率98</w:t>
      </w:r>
      <w:r>
        <w:rPr>
          <w:rFonts w:hint="eastAsia" w:ascii="仿宋_GB2312" w:eastAsia="仿宋_GB2312" w:cs="仿宋_GB2312"/>
          <w:color w:val="auto"/>
          <w:sz w:val="28"/>
          <w:szCs w:val="28"/>
        </w:rPr>
        <w:t>%、废石混入率为</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可采矿量164.87万吨，</w:t>
      </w:r>
      <w:r>
        <w:rPr>
          <w:rFonts w:hint="eastAsia" w:ascii="仿宋_GB2312" w:eastAsia="仿宋_GB2312" w:cs="仿宋_GB2312"/>
          <w:color w:val="auto"/>
          <w:sz w:val="28"/>
          <w:szCs w:val="28"/>
        </w:rPr>
        <w:t>采出</w:t>
      </w:r>
      <w:r>
        <w:rPr>
          <w:rFonts w:hint="eastAsia" w:ascii="仿宋_GB2312" w:eastAsia="仿宋_GB2312" w:cs="仿宋_GB2312"/>
          <w:color w:val="auto"/>
          <w:sz w:val="28"/>
          <w:szCs w:val="28"/>
          <w:lang w:val="en-US" w:eastAsia="zh-CN"/>
        </w:rPr>
        <w:t>矿量171.73万吨</w:t>
      </w:r>
      <w:r>
        <w:rPr>
          <w:rFonts w:hint="eastAsia" w:ascii="仿宋_GB2312" w:eastAsia="仿宋_GB2312" w:cs="仿宋_GB2312"/>
          <w:color w:val="auto"/>
          <w:sz w:val="28"/>
          <w:szCs w:val="28"/>
        </w:rPr>
        <w:t>。</w:t>
      </w:r>
    </w:p>
    <w:p w14:paraId="7391F6E5">
      <w:pPr>
        <w:pStyle w:val="4"/>
        <w:adjustRightInd w:val="0"/>
        <w:snapToGrid w:val="0"/>
        <w:spacing w:before="0"/>
        <w:rPr>
          <w:rFonts w:hint="eastAsia" w:ascii="仿宋_GB2312" w:eastAsia="仿宋_GB2312" w:cs="仿宋_GB2312"/>
          <w:b/>
          <w:bCs w:val="0"/>
          <w:color w:val="auto"/>
          <w:sz w:val="28"/>
          <w:szCs w:val="28"/>
        </w:rPr>
      </w:pPr>
      <w:bookmarkStart w:id="187" w:name="_Toc22171"/>
      <w:bookmarkStart w:id="188" w:name="_Toc8754"/>
      <w:bookmarkStart w:id="189" w:name="_Toc138060307"/>
      <w:bookmarkStart w:id="190" w:name="_Toc5225"/>
      <w:r>
        <w:rPr>
          <w:rFonts w:hint="eastAsia" w:ascii="仿宋_GB2312" w:eastAsia="仿宋_GB2312" w:cs="仿宋_GB2312"/>
          <w:b/>
          <w:bCs w:val="0"/>
          <w:color w:val="auto"/>
          <w:sz w:val="28"/>
          <w:szCs w:val="28"/>
        </w:rPr>
        <w:t>4.3矿床开采方式</w:t>
      </w:r>
      <w:bookmarkEnd w:id="187"/>
      <w:bookmarkEnd w:id="188"/>
      <w:bookmarkEnd w:id="189"/>
      <w:bookmarkEnd w:id="190"/>
    </w:p>
    <w:p w14:paraId="1362AD61">
      <w:pPr>
        <w:pStyle w:val="5"/>
        <w:adjustRightInd w:val="0"/>
        <w:snapToGrid w:val="0"/>
        <w:spacing w:before="0" w:line="360" w:lineRule="auto"/>
        <w:rPr>
          <w:rFonts w:hint="eastAsia" w:ascii="仿宋_GB2312" w:eastAsia="仿宋_GB2312" w:cs="仿宋_GB2312"/>
          <w:b/>
          <w:bCs w:val="0"/>
          <w:color w:val="auto"/>
          <w:sz w:val="28"/>
          <w:szCs w:val="28"/>
        </w:rPr>
      </w:pPr>
      <w:bookmarkStart w:id="191" w:name="_Toc148957963"/>
      <w:bookmarkStart w:id="192" w:name="_Toc21257"/>
      <w:r>
        <w:rPr>
          <w:rFonts w:hint="eastAsia" w:ascii="仿宋_GB2312" w:eastAsia="仿宋_GB2312" w:cs="仿宋_GB2312"/>
          <w:b/>
          <w:bCs w:val="0"/>
          <w:color w:val="auto"/>
          <w:sz w:val="28"/>
          <w:szCs w:val="28"/>
        </w:rPr>
        <w:t>4.3.1矿体赋存情况</w:t>
      </w:r>
      <w:bookmarkEnd w:id="191"/>
      <w:bookmarkEnd w:id="192"/>
    </w:p>
    <w:p w14:paraId="5D63D72A">
      <w:pPr>
        <w:pStyle w:val="17"/>
        <w:adjustRightInd w:val="0"/>
        <w:snapToGrid w:val="0"/>
        <w:spacing w:line="360" w:lineRule="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矿体呈近水平层状产出</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矿体总体形态简单，无夹石，分布面积广，厚度稳定</w:t>
      </w:r>
      <w:r>
        <w:rPr>
          <w:rFonts w:hint="eastAsia" w:ascii="仿宋_GB2312" w:eastAsia="仿宋_GB2312" w:cs="仿宋_GB2312"/>
          <w:color w:val="auto"/>
          <w:sz w:val="28"/>
          <w:szCs w:val="28"/>
          <w:lang w:eastAsia="zh-CN"/>
        </w:rPr>
        <w:t>。</w:t>
      </w:r>
    </w:p>
    <w:p w14:paraId="7C7230DB">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矿体产于侏罗系上统遂宁组中，围岩仍为遂宁组泥岩。矿体无直接顶板，矿体表面多为第四系风化残坡积物，可直接掺拌于矿体中作制砖原料。</w:t>
      </w:r>
    </w:p>
    <w:p w14:paraId="72578207">
      <w:pPr>
        <w:pStyle w:val="5"/>
        <w:adjustRightInd w:val="0"/>
        <w:snapToGrid w:val="0"/>
        <w:spacing w:before="0" w:line="360" w:lineRule="auto"/>
        <w:rPr>
          <w:rFonts w:hint="eastAsia" w:ascii="仿宋_GB2312" w:eastAsia="仿宋_GB2312" w:cs="仿宋_GB2312"/>
          <w:b/>
          <w:bCs w:val="0"/>
          <w:color w:val="auto"/>
          <w:sz w:val="28"/>
          <w:szCs w:val="28"/>
        </w:rPr>
      </w:pPr>
      <w:bookmarkStart w:id="193" w:name="_Toc25024"/>
      <w:bookmarkStart w:id="194" w:name="_Toc148957964"/>
      <w:r>
        <w:rPr>
          <w:rFonts w:hint="eastAsia" w:ascii="仿宋_GB2312" w:eastAsia="仿宋_GB2312" w:cs="仿宋_GB2312"/>
          <w:b/>
          <w:bCs w:val="0"/>
          <w:color w:val="auto"/>
          <w:sz w:val="28"/>
          <w:szCs w:val="28"/>
        </w:rPr>
        <w:t>4.3.2开采技术条件</w:t>
      </w:r>
      <w:bookmarkEnd w:id="193"/>
      <w:bookmarkEnd w:id="194"/>
    </w:p>
    <w:p w14:paraId="0433EDB4">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1、地形地貌</w:t>
      </w:r>
    </w:p>
    <w:p w14:paraId="7431C1B2">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矿区南高北低，东西向长度约650m，最宽度处约130m，最窄处约65m，相对高差约80m。</w:t>
      </w:r>
    </w:p>
    <w:p w14:paraId="1C640EC8">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2、气象概况</w:t>
      </w:r>
    </w:p>
    <w:p w14:paraId="111C6AC8">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大英县属川中亚热带温暖湿润气候区，季风气候显著。全县平均气温17℃，极端最低气温-4.6℃；极端最高气温39.4℃。日均温皆在0℃以上，年均无霜期298天。多年平均降雨量为927.6mm。</w:t>
      </w:r>
    </w:p>
    <w:p w14:paraId="2266240A">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3、水文地质条件</w:t>
      </w:r>
    </w:p>
    <w:p w14:paraId="456998B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矿层均位于当地侵蚀基准面以上，自然排水条件好。区内无常年地表水体，地表迳流条件好。矿区范围内排水通畅，地下水贫乏，水文地质类型属以基岩裂隙含水层充水为主的简单类型（II-1型）。</w:t>
      </w:r>
    </w:p>
    <w:p w14:paraId="7AD4E821">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4、工程地质条件</w:t>
      </w:r>
    </w:p>
    <w:p w14:paraId="01FC428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rPr>
        <w:t>矿体及围岩为侏罗系上统遂宁组泥岩、粉砂岩等组成的碎屑岩类软弱工程地质岩组。岩石强度较低，遇水易软化崩解，表层易风化。</w:t>
      </w:r>
      <w:r>
        <w:rPr>
          <w:rFonts w:hint="eastAsia" w:ascii="仿宋_GB2312" w:eastAsia="仿宋_GB2312" w:cs="仿宋_GB2312"/>
          <w:color w:val="auto"/>
          <w:lang w:val="en-US" w:eastAsia="zh-CN"/>
        </w:rPr>
        <w:t>矿区工程地质条件属中等。</w:t>
      </w:r>
    </w:p>
    <w:p w14:paraId="44685531">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5、环境地质条件</w:t>
      </w:r>
    </w:p>
    <w:p w14:paraId="055F10C2">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lang w:val="en-US" w:eastAsia="zh-CN"/>
        </w:rPr>
        <w:t>目前矿区未见有规模的不良工程地质现象，附近水体污染程度很低。按《矿区水文地质工程地质勘探规范》(GB12719-2021)，矿区地质环境类型为第二类即中等类型。</w:t>
      </w:r>
    </w:p>
    <w:p w14:paraId="31074B87">
      <w:pPr>
        <w:pStyle w:val="5"/>
        <w:adjustRightInd w:val="0"/>
        <w:snapToGrid w:val="0"/>
        <w:spacing w:before="0" w:line="360" w:lineRule="auto"/>
        <w:rPr>
          <w:rFonts w:hint="eastAsia" w:ascii="仿宋_GB2312" w:eastAsia="仿宋_GB2312" w:cs="仿宋_GB2312"/>
          <w:b/>
          <w:bCs w:val="0"/>
          <w:color w:val="auto"/>
          <w:sz w:val="28"/>
          <w:szCs w:val="28"/>
        </w:rPr>
      </w:pPr>
      <w:bookmarkStart w:id="195" w:name="_Toc148957965"/>
      <w:bookmarkStart w:id="196" w:name="_Toc4675"/>
      <w:r>
        <w:rPr>
          <w:rFonts w:hint="eastAsia" w:ascii="仿宋_GB2312" w:eastAsia="仿宋_GB2312" w:cs="仿宋_GB2312"/>
          <w:b/>
          <w:bCs w:val="0"/>
          <w:color w:val="auto"/>
          <w:sz w:val="28"/>
          <w:szCs w:val="28"/>
        </w:rPr>
        <w:t>4.3.3开采方式的确定</w:t>
      </w:r>
      <w:bookmarkEnd w:id="195"/>
      <w:bookmarkEnd w:id="196"/>
    </w:p>
    <w:p w14:paraId="07EC26BC">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根据</w:t>
      </w:r>
      <w:r>
        <w:rPr>
          <w:rFonts w:hint="eastAsia" w:ascii="仿宋_GB2312" w:eastAsia="仿宋_GB2312" w:cs="仿宋_GB2312"/>
          <w:color w:val="auto"/>
          <w:sz w:val="28"/>
          <w:szCs w:val="28"/>
        </w:rPr>
        <w:t>矿区矿体赋存条件，确定设计范围内矿体采用露天开采方式。</w:t>
      </w:r>
    </w:p>
    <w:p w14:paraId="227D9970">
      <w:pPr>
        <w:pStyle w:val="4"/>
        <w:adjustRightInd w:val="0"/>
        <w:snapToGrid w:val="0"/>
        <w:spacing w:before="0"/>
        <w:rPr>
          <w:rFonts w:hint="eastAsia" w:ascii="仿宋_GB2312" w:eastAsia="仿宋_GB2312" w:cs="仿宋_GB2312"/>
          <w:b/>
          <w:bCs w:val="0"/>
          <w:color w:val="auto"/>
          <w:sz w:val="28"/>
          <w:szCs w:val="28"/>
        </w:rPr>
      </w:pPr>
      <w:bookmarkStart w:id="197" w:name="_Toc2867"/>
      <w:bookmarkStart w:id="198" w:name="_Toc138060308"/>
      <w:bookmarkStart w:id="199" w:name="_Toc28848"/>
      <w:bookmarkStart w:id="200" w:name="_Toc2430"/>
      <w:r>
        <w:rPr>
          <w:rFonts w:hint="eastAsia" w:ascii="仿宋_GB2312" w:eastAsia="仿宋_GB2312" w:cs="仿宋_GB2312"/>
          <w:b/>
          <w:bCs w:val="0"/>
          <w:color w:val="auto"/>
          <w:sz w:val="28"/>
          <w:szCs w:val="28"/>
        </w:rPr>
        <w:t>4.4建设规模及</w:t>
      </w:r>
      <w:bookmarkEnd w:id="197"/>
      <w:bookmarkEnd w:id="198"/>
      <w:r>
        <w:rPr>
          <w:rFonts w:hint="eastAsia" w:ascii="仿宋_GB2312" w:eastAsia="仿宋_GB2312" w:cs="仿宋_GB2312"/>
          <w:b/>
          <w:bCs w:val="0"/>
          <w:color w:val="auto"/>
          <w:sz w:val="28"/>
          <w:szCs w:val="28"/>
        </w:rPr>
        <w:t>产品方案</w:t>
      </w:r>
      <w:bookmarkEnd w:id="199"/>
      <w:bookmarkEnd w:id="200"/>
    </w:p>
    <w:p w14:paraId="506ABB7A">
      <w:pPr>
        <w:pStyle w:val="5"/>
        <w:adjustRightInd w:val="0"/>
        <w:snapToGrid w:val="0"/>
        <w:spacing w:before="0" w:line="360" w:lineRule="auto"/>
        <w:rPr>
          <w:rFonts w:hint="eastAsia" w:ascii="仿宋_GB2312" w:eastAsia="仿宋_GB2312" w:cs="仿宋_GB2312"/>
          <w:b/>
          <w:bCs w:val="0"/>
          <w:color w:val="auto"/>
          <w:sz w:val="28"/>
          <w:szCs w:val="28"/>
        </w:rPr>
      </w:pPr>
      <w:bookmarkStart w:id="201" w:name="_Toc148957967"/>
      <w:bookmarkStart w:id="202" w:name="_Toc13241"/>
      <w:r>
        <w:rPr>
          <w:rFonts w:hint="eastAsia" w:ascii="仿宋_GB2312" w:eastAsia="仿宋_GB2312" w:cs="仿宋_GB2312"/>
          <w:b/>
          <w:bCs w:val="0"/>
          <w:color w:val="auto"/>
          <w:sz w:val="28"/>
          <w:szCs w:val="28"/>
        </w:rPr>
        <w:t>4.4.1建设规模</w:t>
      </w:r>
      <w:bookmarkEnd w:id="201"/>
      <w:bookmarkEnd w:id="202"/>
    </w:p>
    <w:p w14:paraId="5B5258AE">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根据相关产业政策、区内资源条件以及《大英县矿产资源总体规划》(2021-2025年），确定矿山拟建采选规模按20万吨/年。</w:t>
      </w:r>
    </w:p>
    <w:p w14:paraId="5D40466E">
      <w:pPr>
        <w:pStyle w:val="5"/>
        <w:adjustRightInd w:val="0"/>
        <w:snapToGrid w:val="0"/>
        <w:spacing w:before="0" w:line="360" w:lineRule="auto"/>
        <w:rPr>
          <w:rFonts w:hint="eastAsia" w:ascii="仿宋_GB2312" w:eastAsia="仿宋_GB2312" w:cs="仿宋_GB2312"/>
          <w:b/>
          <w:bCs w:val="0"/>
          <w:color w:val="auto"/>
          <w:sz w:val="28"/>
          <w:szCs w:val="28"/>
        </w:rPr>
      </w:pPr>
      <w:bookmarkStart w:id="203" w:name="_Toc138060310"/>
      <w:bookmarkStart w:id="204" w:name="_Toc1315"/>
      <w:bookmarkStart w:id="205" w:name="_Toc11521"/>
      <w:bookmarkStart w:id="206" w:name="_Toc148957968"/>
      <w:r>
        <w:rPr>
          <w:rFonts w:hint="eastAsia" w:ascii="仿宋_GB2312" w:eastAsia="仿宋_GB2312" w:cs="仿宋_GB2312"/>
          <w:b/>
          <w:bCs w:val="0"/>
          <w:color w:val="auto"/>
          <w:sz w:val="28"/>
          <w:szCs w:val="28"/>
        </w:rPr>
        <w:t>4.4.2产品方案</w:t>
      </w:r>
      <w:bookmarkEnd w:id="203"/>
      <w:bookmarkEnd w:id="204"/>
      <w:bookmarkEnd w:id="205"/>
      <w:bookmarkEnd w:id="206"/>
    </w:p>
    <w:p w14:paraId="427FD322">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设计开采矿种为</w:t>
      </w:r>
      <w:r>
        <w:rPr>
          <w:rFonts w:hint="eastAsia" w:ascii="仿宋_GB2312" w:eastAsia="仿宋_GB2312" w:cs="仿宋_GB2312"/>
          <w:color w:val="auto"/>
          <w:sz w:val="28"/>
          <w:szCs w:val="28"/>
        </w:rPr>
        <w:t>砖瓦用页岩</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采出矿石无需选矿，本次设计产品方案为</w:t>
      </w:r>
      <w:r>
        <w:rPr>
          <w:rFonts w:hint="eastAsia" w:ascii="仿宋_GB2312" w:eastAsia="仿宋_GB2312" w:cs="仿宋_GB2312"/>
          <w:color w:val="auto"/>
          <w:sz w:val="28"/>
          <w:szCs w:val="28"/>
          <w:lang w:eastAsia="zh-CN"/>
        </w:rPr>
        <w:t>原矿。</w:t>
      </w:r>
    </w:p>
    <w:p w14:paraId="43877D00">
      <w:pPr>
        <w:pStyle w:val="4"/>
        <w:adjustRightInd w:val="0"/>
        <w:snapToGrid w:val="0"/>
        <w:spacing w:before="0"/>
        <w:rPr>
          <w:rFonts w:hint="eastAsia" w:ascii="仿宋_GB2312" w:eastAsia="仿宋_GB2312" w:cs="仿宋_GB2312"/>
          <w:b/>
          <w:bCs w:val="0"/>
          <w:color w:val="auto"/>
          <w:sz w:val="28"/>
          <w:szCs w:val="28"/>
        </w:rPr>
      </w:pPr>
      <w:bookmarkStart w:id="207" w:name="_Toc4313"/>
      <w:bookmarkStart w:id="208" w:name="_Toc138060320"/>
      <w:bookmarkStart w:id="209" w:name="_Toc24839"/>
      <w:bookmarkStart w:id="210" w:name="_Toc6274"/>
      <w:r>
        <w:rPr>
          <w:rFonts w:hint="eastAsia" w:ascii="仿宋_GB2312" w:eastAsia="仿宋_GB2312" w:cs="仿宋_GB2312"/>
          <w:b/>
          <w:bCs w:val="0"/>
          <w:color w:val="auto"/>
          <w:sz w:val="28"/>
          <w:szCs w:val="28"/>
        </w:rPr>
        <w:t>4.5防治水方案</w:t>
      </w:r>
      <w:bookmarkEnd w:id="207"/>
      <w:bookmarkEnd w:id="208"/>
      <w:bookmarkEnd w:id="209"/>
      <w:bookmarkEnd w:id="210"/>
    </w:p>
    <w:p w14:paraId="0A0E88A8">
      <w:pPr>
        <w:pStyle w:val="5"/>
        <w:adjustRightInd w:val="0"/>
        <w:snapToGrid w:val="0"/>
        <w:spacing w:before="0" w:line="360" w:lineRule="auto"/>
        <w:rPr>
          <w:rFonts w:hint="eastAsia" w:ascii="仿宋_GB2312" w:eastAsia="仿宋_GB2312" w:cs="仿宋_GB2312"/>
          <w:b/>
          <w:bCs w:val="0"/>
          <w:color w:val="auto"/>
          <w:sz w:val="28"/>
          <w:szCs w:val="28"/>
        </w:rPr>
      </w:pPr>
      <w:bookmarkStart w:id="211" w:name="_Toc148957970"/>
      <w:bookmarkStart w:id="212" w:name="_Toc15840"/>
      <w:r>
        <w:rPr>
          <w:rFonts w:hint="eastAsia" w:ascii="仿宋_GB2312" w:eastAsia="仿宋_GB2312" w:cs="仿宋_GB2312"/>
          <w:b/>
          <w:bCs w:val="0"/>
          <w:color w:val="auto"/>
          <w:sz w:val="28"/>
          <w:szCs w:val="28"/>
        </w:rPr>
        <w:t>4.5.1矿床充水因素分析</w:t>
      </w:r>
      <w:bookmarkEnd w:id="211"/>
      <w:bookmarkEnd w:id="212"/>
    </w:p>
    <w:p w14:paraId="1956D277">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大气降雨以直接方式进入矿坑，为主要的充水因素。矿体位于潜水面以上，排泄条件好，地下水静储量小，并在露天采场施工过程中逐步被疏干，可忽略不计。</w:t>
      </w:r>
    </w:p>
    <w:p w14:paraId="7E359C22">
      <w:pPr>
        <w:pStyle w:val="5"/>
        <w:adjustRightInd w:val="0"/>
        <w:snapToGrid w:val="0"/>
        <w:spacing w:before="0" w:line="360" w:lineRule="auto"/>
        <w:rPr>
          <w:rFonts w:hint="eastAsia" w:ascii="仿宋_GB2312" w:eastAsia="仿宋_GB2312" w:cs="仿宋_GB2312"/>
          <w:b/>
          <w:bCs w:val="0"/>
          <w:color w:val="auto"/>
          <w:sz w:val="28"/>
          <w:szCs w:val="28"/>
        </w:rPr>
      </w:pPr>
      <w:bookmarkStart w:id="213" w:name="_Toc148957971"/>
      <w:bookmarkStart w:id="214" w:name="_Toc29430"/>
      <w:r>
        <w:rPr>
          <w:rFonts w:hint="eastAsia" w:ascii="仿宋_GB2312" w:eastAsia="仿宋_GB2312" w:cs="仿宋_GB2312"/>
          <w:b/>
          <w:bCs w:val="0"/>
          <w:color w:val="auto"/>
          <w:sz w:val="28"/>
          <w:szCs w:val="28"/>
        </w:rPr>
        <w:t>4.5.2防排水方案</w:t>
      </w:r>
      <w:bookmarkEnd w:id="213"/>
      <w:bookmarkEnd w:id="214"/>
    </w:p>
    <w:p w14:paraId="7C5A34F1">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露天采场外向露天采场内的汇水</w:t>
      </w:r>
    </w:p>
    <w:p w14:paraId="15356C84">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露天采场外围汇水面积很小，可不在采场外围布置截排水沟。</w:t>
      </w:r>
    </w:p>
    <w:p w14:paraId="29BF4207">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露天采场内防排水系统</w:t>
      </w:r>
    </w:p>
    <w:p w14:paraId="71BD0B09">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采场内部</w:t>
      </w:r>
      <w:r>
        <w:rPr>
          <w:rFonts w:hint="eastAsia" w:ascii="仿宋_GB2312" w:eastAsia="仿宋_GB2312" w:cs="仿宋_GB2312"/>
          <w:color w:val="auto"/>
          <w:sz w:val="28"/>
          <w:szCs w:val="28"/>
          <w:lang w:val="en-US" w:eastAsia="zh-CN"/>
        </w:rPr>
        <w:t>作业平台</w:t>
      </w:r>
      <w:r>
        <w:rPr>
          <w:rFonts w:hint="eastAsia" w:ascii="仿宋_GB2312" w:eastAsia="仿宋_GB2312" w:cs="仿宋_GB2312"/>
          <w:color w:val="auto"/>
          <w:sz w:val="28"/>
          <w:szCs w:val="28"/>
        </w:rPr>
        <w:t>应开掘成3‰～5‰的坡面，保持适当流水坡。</w:t>
      </w:r>
    </w:p>
    <w:p w14:paraId="4FAC3D72">
      <w:pPr>
        <w:pStyle w:val="17"/>
        <w:adjustRightInd w:val="0"/>
        <w:snapToGrid w:val="0"/>
        <w:spacing w:line="360" w:lineRule="auto"/>
        <w:rPr>
          <w:rFonts w:hint="eastAsia" w:ascii="仿宋_GB2312" w:eastAsia="仿宋_GB2312" w:cs="仿宋_GB2312"/>
          <w:color w:val="auto"/>
          <w:lang w:val="en-US" w:eastAsia="zh-CN"/>
        </w:rPr>
      </w:pPr>
      <w:r>
        <w:rPr>
          <w:rFonts w:hint="eastAsia" w:ascii="仿宋_GB2312" w:eastAsia="仿宋_GB2312" w:cs="仿宋_GB2312"/>
          <w:color w:val="auto"/>
          <w:sz w:val="28"/>
          <w:szCs w:val="28"/>
        </w:rPr>
        <w:t>为防止雨水渗透、冲刷对开采边坡及最终边坡产生不利影响，设计对整体边坡采取分级截流。</w:t>
      </w:r>
      <w:r>
        <w:rPr>
          <w:rFonts w:hint="eastAsia" w:ascii="仿宋_GB2312" w:eastAsia="仿宋_GB2312" w:cs="仿宋_GB2312"/>
          <w:color w:val="auto"/>
          <w:sz w:val="28"/>
          <w:szCs w:val="28"/>
          <w:lang w:val="en-US" w:eastAsia="zh-CN"/>
        </w:rPr>
        <w:t>设计在各安全平台布置</w:t>
      </w:r>
      <w:r>
        <w:rPr>
          <w:rFonts w:hint="eastAsia" w:ascii="仿宋_GB2312" w:eastAsia="仿宋_GB2312" w:cs="仿宋_GB2312"/>
          <w:color w:val="auto"/>
          <w:sz w:val="28"/>
          <w:szCs w:val="28"/>
        </w:rPr>
        <w:t>截</w:t>
      </w:r>
      <w:r>
        <w:rPr>
          <w:rFonts w:hint="eastAsia" w:ascii="仿宋_GB2312" w:eastAsia="仿宋_GB2312" w:cs="仿宋_GB2312"/>
          <w:color w:val="auto"/>
          <w:sz w:val="28"/>
          <w:szCs w:val="28"/>
          <w:lang w:val="en-US" w:eastAsia="zh-CN"/>
        </w:rPr>
        <w:t>排</w:t>
      </w:r>
      <w:r>
        <w:rPr>
          <w:rFonts w:hint="eastAsia" w:ascii="仿宋_GB2312" w:eastAsia="仿宋_GB2312" w:cs="仿宋_GB2312"/>
          <w:color w:val="auto"/>
          <w:sz w:val="28"/>
          <w:szCs w:val="28"/>
        </w:rPr>
        <w:t>水沟。遇暴雨时应及时撤出采场作业人员，并将设备转移至安全区域。</w:t>
      </w:r>
      <w:r>
        <w:rPr>
          <w:rFonts w:hint="eastAsia" w:ascii="仿宋_GB2312" w:eastAsia="仿宋_GB2312" w:cs="仿宋_GB2312"/>
          <w:color w:val="auto"/>
          <w:sz w:val="28"/>
          <w:szCs w:val="28"/>
          <w:lang w:val="en-US" w:eastAsia="zh-CN"/>
        </w:rPr>
        <w:t>排水沟断面0.5×0.5m，纵坡5‰。</w:t>
      </w:r>
    </w:p>
    <w:p w14:paraId="3C766D4B">
      <w:pPr>
        <w:rPr>
          <w:rFonts w:hint="eastAsia" w:ascii="仿宋_GB2312" w:eastAsia="仿宋_GB2312" w:cs="仿宋_GB2312"/>
          <w:color w:val="auto"/>
        </w:rPr>
        <w:sectPr>
          <w:pgSz w:w="11906" w:h="16838"/>
          <w:pgMar w:top="1814" w:right="1474" w:bottom="1814" w:left="1474" w:header="1361" w:footer="1361" w:gutter="0"/>
          <w:pgNumType w:start="1"/>
          <w:cols w:space="720" w:num="1"/>
          <w:docGrid w:type="lines" w:linePitch="381" w:charSpace="0"/>
        </w:sectPr>
      </w:pPr>
    </w:p>
    <w:p w14:paraId="2CFAFA18">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215" w:name="_Toc138060311"/>
      <w:bookmarkStart w:id="216" w:name="_Toc5092"/>
      <w:bookmarkStart w:id="217" w:name="_Toc25176"/>
      <w:bookmarkStart w:id="218" w:name="_Toc22853"/>
      <w:r>
        <w:rPr>
          <w:rFonts w:hint="eastAsia" w:ascii="仿宋_GB2312" w:eastAsia="仿宋_GB2312" w:cs="仿宋_GB2312"/>
          <w:color w:val="auto"/>
          <w:sz w:val="36"/>
          <w:szCs w:val="36"/>
        </w:rPr>
        <w:t>露天开采</w:t>
      </w:r>
      <w:bookmarkEnd w:id="215"/>
      <w:bookmarkEnd w:id="216"/>
      <w:bookmarkEnd w:id="217"/>
      <w:bookmarkEnd w:id="218"/>
    </w:p>
    <w:p w14:paraId="6036810A">
      <w:pPr>
        <w:pStyle w:val="4"/>
        <w:adjustRightInd w:val="0"/>
        <w:snapToGrid w:val="0"/>
        <w:spacing w:before="0"/>
        <w:rPr>
          <w:rFonts w:hint="eastAsia" w:ascii="仿宋_GB2312" w:eastAsia="仿宋_GB2312" w:cs="仿宋_GB2312"/>
          <w:b/>
          <w:bCs w:val="0"/>
          <w:color w:val="auto"/>
          <w:sz w:val="28"/>
          <w:szCs w:val="28"/>
        </w:rPr>
      </w:pPr>
      <w:bookmarkStart w:id="219" w:name="_Toc138060312"/>
      <w:bookmarkStart w:id="220" w:name="_Toc9509"/>
      <w:bookmarkStart w:id="221" w:name="_Toc7252"/>
      <w:bookmarkStart w:id="222" w:name="_Toc6944"/>
      <w:r>
        <w:rPr>
          <w:rFonts w:hint="eastAsia" w:ascii="仿宋_GB2312" w:eastAsia="仿宋_GB2312" w:cs="仿宋_GB2312"/>
          <w:b/>
          <w:bCs w:val="0"/>
          <w:color w:val="auto"/>
          <w:sz w:val="28"/>
          <w:szCs w:val="28"/>
        </w:rPr>
        <w:t>5.1露天开采境界圈定</w:t>
      </w:r>
      <w:bookmarkEnd w:id="219"/>
      <w:bookmarkEnd w:id="220"/>
      <w:bookmarkEnd w:id="221"/>
      <w:bookmarkEnd w:id="222"/>
    </w:p>
    <w:p w14:paraId="471988D8">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根据矿体赋存条件，矿山适宜采用露天开采。</w:t>
      </w:r>
      <w:r>
        <w:rPr>
          <w:rFonts w:hint="eastAsia" w:ascii="仿宋_GB2312" w:eastAsia="仿宋_GB2312" w:cs="仿宋_GB2312"/>
          <w:color w:val="auto"/>
          <w:sz w:val="28"/>
          <w:szCs w:val="28"/>
          <w:lang w:val="en-US" w:eastAsia="zh-CN"/>
        </w:rPr>
        <w:t>经济合理剥采比</w:t>
      </w:r>
      <w:r>
        <w:rPr>
          <w:rFonts w:hint="eastAsia" w:ascii="仿宋_GB2312" w:eastAsia="仿宋_GB2312" w:cs="仿宋_GB2312"/>
          <w:color w:val="auto"/>
          <w:sz w:val="28"/>
          <w:szCs w:val="28"/>
        </w:rPr>
        <w:t>采用盈亏平衡法确定。</w:t>
      </w:r>
    </w:p>
    <w:p w14:paraId="3D9938D9">
      <w:pPr>
        <w:pStyle w:val="5"/>
        <w:adjustRightInd w:val="0"/>
        <w:snapToGrid w:val="0"/>
        <w:spacing w:before="0" w:line="360" w:lineRule="auto"/>
        <w:rPr>
          <w:rFonts w:hint="eastAsia" w:ascii="仿宋_GB2312" w:eastAsia="仿宋_GB2312" w:cs="仿宋_GB2312"/>
          <w:b/>
          <w:bCs w:val="0"/>
          <w:color w:val="auto"/>
          <w:sz w:val="28"/>
          <w:szCs w:val="28"/>
        </w:rPr>
      </w:pPr>
      <w:bookmarkStart w:id="223" w:name="_Toc7464"/>
      <w:bookmarkStart w:id="224" w:name="_Toc148957977"/>
      <w:r>
        <w:rPr>
          <w:rFonts w:hint="eastAsia" w:ascii="仿宋_GB2312" w:eastAsia="仿宋_GB2312" w:cs="仿宋_GB2312"/>
          <w:b/>
          <w:bCs w:val="0"/>
          <w:color w:val="auto"/>
          <w:sz w:val="28"/>
          <w:szCs w:val="28"/>
        </w:rPr>
        <w:t>5.1.1露天开采境界的圈定原则</w:t>
      </w:r>
      <w:bookmarkEnd w:id="223"/>
      <w:bookmarkEnd w:id="224"/>
    </w:p>
    <w:p w14:paraId="0E5D7BCE">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、采用盈亏平衡法确定经济合理剥采比；</w:t>
      </w:r>
    </w:p>
    <w:p w14:paraId="354EEE8A">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、充分利用资源，尽可能多</w:t>
      </w:r>
      <w:r>
        <w:rPr>
          <w:rFonts w:hint="eastAsia" w:ascii="仿宋_GB2312" w:eastAsia="仿宋_GB2312" w:cs="仿宋_GB2312"/>
          <w:color w:val="auto"/>
          <w:sz w:val="28"/>
          <w:szCs w:val="28"/>
          <w:lang w:eastAsia="zh-CN"/>
        </w:rPr>
        <w:t>地</w:t>
      </w:r>
      <w:r>
        <w:rPr>
          <w:rFonts w:hint="eastAsia" w:ascii="仿宋_GB2312" w:eastAsia="仿宋_GB2312" w:cs="仿宋_GB2312"/>
          <w:color w:val="auto"/>
          <w:sz w:val="28"/>
          <w:szCs w:val="28"/>
        </w:rPr>
        <w:t>将矿石圈定在露天开采的境界内，充分发挥露天开采的优越性；</w:t>
      </w:r>
    </w:p>
    <w:p w14:paraId="2133E5DF">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、所圈定的露天采场的终了境界不超过</w:t>
      </w:r>
      <w:r>
        <w:rPr>
          <w:rFonts w:hint="eastAsia" w:ascii="仿宋_GB2312" w:eastAsia="仿宋_GB2312" w:cs="仿宋_GB2312"/>
          <w:color w:val="auto"/>
          <w:sz w:val="28"/>
          <w:szCs w:val="28"/>
          <w:lang w:val="en-US" w:eastAsia="zh-CN"/>
        </w:rPr>
        <w:t>拟设采</w:t>
      </w:r>
      <w:r>
        <w:rPr>
          <w:rFonts w:hint="eastAsia" w:ascii="仿宋_GB2312" w:eastAsia="仿宋_GB2312" w:cs="仿宋_GB2312"/>
          <w:color w:val="auto"/>
          <w:sz w:val="28"/>
          <w:szCs w:val="28"/>
        </w:rPr>
        <w:t>矿权范围；</w:t>
      </w:r>
    </w:p>
    <w:p w14:paraId="4787F50D">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、所圈定的露天采场的最终边坡角不大于露天边坡稳定所允许的角度，以保证露天采矿场的安全生产。</w:t>
      </w:r>
    </w:p>
    <w:p w14:paraId="1F16435E">
      <w:pPr>
        <w:pStyle w:val="5"/>
        <w:adjustRightInd w:val="0"/>
        <w:snapToGrid w:val="0"/>
        <w:spacing w:before="0" w:line="360" w:lineRule="auto"/>
        <w:rPr>
          <w:rFonts w:hint="eastAsia" w:ascii="仿宋_GB2312" w:eastAsia="仿宋_GB2312" w:cs="仿宋_GB2312"/>
          <w:b/>
          <w:bCs w:val="0"/>
          <w:color w:val="auto"/>
          <w:sz w:val="28"/>
          <w:szCs w:val="28"/>
        </w:rPr>
      </w:pPr>
      <w:bookmarkStart w:id="225" w:name="_Toc148957978"/>
      <w:bookmarkStart w:id="226" w:name="_Toc30936"/>
      <w:r>
        <w:rPr>
          <w:rFonts w:hint="eastAsia" w:ascii="仿宋_GB2312" w:eastAsia="仿宋_GB2312" w:cs="仿宋_GB2312"/>
          <w:b/>
          <w:bCs w:val="0"/>
          <w:color w:val="auto"/>
          <w:sz w:val="28"/>
          <w:szCs w:val="28"/>
        </w:rPr>
        <w:t>5.1.2经济合理剥采比</w:t>
      </w:r>
      <w:bookmarkEnd w:id="225"/>
      <w:bookmarkEnd w:id="226"/>
    </w:p>
    <w:p w14:paraId="0E7BDE9D">
      <w:pPr>
        <w:pStyle w:val="151"/>
        <w:spacing w:line="360" w:lineRule="auto"/>
        <w:rPr>
          <w:rFonts w:hint="eastAsia" w:ascii="仿宋_GB2312" w:eastAsia="仿宋_GB2312" w:cs="仿宋_GB2312"/>
          <w:color w:val="auto"/>
          <w:sz w:val="28"/>
          <w:szCs w:val="22"/>
        </w:rPr>
      </w:pPr>
      <w:r>
        <w:rPr>
          <w:rFonts w:hint="eastAsia" w:ascii="仿宋_GB2312" w:eastAsia="仿宋_GB2312" w:cs="仿宋_GB2312"/>
          <w:color w:val="auto"/>
          <w:sz w:val="28"/>
          <w:szCs w:val="22"/>
        </w:rPr>
        <w:t>盈亏平衡法计算经济合理剥采比的原则是露天开采的单位产品成本不高于产品的销售价格，确定经济合理剥采比计算公式：</w:t>
      </w:r>
    </w:p>
    <w:p w14:paraId="3DC663A2">
      <w:pPr>
        <w:pStyle w:val="151"/>
        <w:spacing w:line="360" w:lineRule="auto"/>
        <w:rPr>
          <w:rFonts w:hint="eastAsia" w:ascii="仿宋_GB2312" w:eastAsia="仿宋_GB2312" w:cs="仿宋_GB2312"/>
          <w:color w:val="auto"/>
          <w:sz w:val="28"/>
          <w:szCs w:val="22"/>
        </w:rPr>
      </w:pPr>
      <w:r>
        <w:rPr>
          <w:rFonts w:hint="eastAsia" w:ascii="Cambria Math" w:hAnsi="Cambria Math" w:eastAsia="仿宋_GB2312" w:cs="仿宋_GB2312"/>
          <w:color w:val="auto"/>
          <w:sz w:val="28"/>
          <w:szCs w:val="22"/>
        </w:rPr>
        <w:t>Njℎ=（P/F−Z−A）/B</w:t>
      </w:r>
    </w:p>
    <w:p w14:paraId="2CD82742">
      <w:pPr>
        <w:pStyle w:val="151"/>
        <w:spacing w:line="360" w:lineRule="auto"/>
        <w:rPr>
          <w:rFonts w:hint="eastAsia" w:ascii="仿宋_GB2312" w:eastAsia="仿宋_GB2312" w:cs="仿宋_GB2312"/>
          <w:color w:val="auto"/>
          <w:sz w:val="28"/>
          <w:szCs w:val="22"/>
        </w:rPr>
      </w:pPr>
      <w:r>
        <w:rPr>
          <w:rFonts w:hint="eastAsia" w:ascii="仿宋_GB2312" w:eastAsia="仿宋_GB2312" w:cs="仿宋_GB2312"/>
          <w:color w:val="auto"/>
          <w:sz w:val="28"/>
          <w:szCs w:val="22"/>
        </w:rPr>
        <w:t>式中：P——售价</w:t>
      </w:r>
      <w:r>
        <w:rPr>
          <w:rFonts w:hint="eastAsia" w:ascii="仿宋_GB2312" w:eastAsia="仿宋_GB2312" w:cs="仿宋_GB2312"/>
          <w:color w:val="auto"/>
          <w:sz w:val="28"/>
          <w:szCs w:val="22"/>
          <w:lang w:eastAsia="zh-CN"/>
        </w:rPr>
        <w:t>，</w:t>
      </w:r>
      <w:r>
        <w:rPr>
          <w:rFonts w:hint="eastAsia" w:ascii="仿宋_GB2312" w:eastAsia="仿宋_GB2312" w:cs="仿宋_GB2312"/>
          <w:color w:val="auto"/>
          <w:sz w:val="28"/>
          <w:szCs w:val="22"/>
          <w:lang w:val="en-US" w:eastAsia="zh-CN"/>
        </w:rPr>
        <w:t>取值25元/吨</w:t>
      </w:r>
      <w:r>
        <w:rPr>
          <w:rFonts w:hint="eastAsia" w:ascii="仿宋_GB2312" w:eastAsia="仿宋_GB2312" w:cs="仿宋_GB2312"/>
          <w:color w:val="auto"/>
          <w:sz w:val="28"/>
          <w:szCs w:val="22"/>
        </w:rPr>
        <w:t>；</w:t>
      </w:r>
    </w:p>
    <w:p w14:paraId="66EEB876">
      <w:pPr>
        <w:pStyle w:val="151"/>
        <w:spacing w:line="360" w:lineRule="auto"/>
        <w:ind w:firstLine="1400" w:firstLineChars="500"/>
        <w:rPr>
          <w:rFonts w:hint="eastAsia" w:ascii="仿宋_GB2312" w:eastAsia="仿宋_GB2312" w:cs="仿宋_GB2312"/>
          <w:color w:val="auto"/>
          <w:sz w:val="28"/>
          <w:szCs w:val="22"/>
        </w:rPr>
      </w:pPr>
      <w:r>
        <w:rPr>
          <w:rFonts w:hint="eastAsia" w:ascii="仿宋_GB2312" w:eastAsia="仿宋_GB2312" w:cs="仿宋_GB2312"/>
          <w:color w:val="auto"/>
          <w:sz w:val="28"/>
          <w:szCs w:val="22"/>
        </w:rPr>
        <w:t>F——选比，</w:t>
      </w:r>
      <w:r>
        <w:rPr>
          <w:rFonts w:hint="eastAsia" w:ascii="仿宋_GB2312" w:eastAsia="仿宋_GB2312" w:cs="仿宋_GB2312"/>
          <w:color w:val="auto"/>
          <w:sz w:val="28"/>
          <w:szCs w:val="22"/>
          <w:lang w:val="en-US" w:eastAsia="zh-CN"/>
        </w:rPr>
        <w:t>矿石可直接利用，无需选矿，取1</w:t>
      </w:r>
      <w:r>
        <w:rPr>
          <w:rFonts w:hint="eastAsia" w:ascii="仿宋_GB2312" w:eastAsia="仿宋_GB2312" w:cs="仿宋_GB2312"/>
          <w:color w:val="auto"/>
          <w:sz w:val="28"/>
          <w:szCs w:val="22"/>
        </w:rPr>
        <w:t>；</w:t>
      </w:r>
    </w:p>
    <w:p w14:paraId="188197A6">
      <w:pPr>
        <w:pStyle w:val="151"/>
        <w:spacing w:line="360" w:lineRule="auto"/>
        <w:ind w:firstLine="1400" w:firstLineChars="500"/>
        <w:rPr>
          <w:rFonts w:hint="eastAsia" w:ascii="仿宋_GB2312" w:eastAsia="仿宋_GB2312" w:cs="仿宋_GB2312"/>
          <w:color w:val="auto"/>
          <w:sz w:val="28"/>
          <w:szCs w:val="22"/>
        </w:rPr>
      </w:pPr>
      <w:r>
        <w:rPr>
          <w:rFonts w:hint="eastAsia" w:ascii="仿宋_GB2312" w:eastAsia="仿宋_GB2312" w:cs="仿宋_GB2312"/>
          <w:color w:val="auto"/>
          <w:sz w:val="28"/>
          <w:szCs w:val="22"/>
        </w:rPr>
        <w:t>Z——选矿中间费，</w:t>
      </w:r>
      <w:r>
        <w:rPr>
          <w:rFonts w:hint="eastAsia" w:ascii="仿宋_GB2312" w:eastAsia="仿宋_GB2312" w:cs="仿宋_GB2312"/>
          <w:color w:val="auto"/>
          <w:sz w:val="28"/>
          <w:szCs w:val="22"/>
          <w:lang w:val="en-US" w:eastAsia="zh-CN"/>
        </w:rPr>
        <w:t>无选矿，取0</w:t>
      </w:r>
      <w:r>
        <w:rPr>
          <w:rFonts w:hint="eastAsia" w:ascii="仿宋_GB2312" w:eastAsia="仿宋_GB2312" w:cs="仿宋_GB2312"/>
          <w:color w:val="auto"/>
          <w:sz w:val="28"/>
          <w:szCs w:val="22"/>
        </w:rPr>
        <w:t>；</w:t>
      </w:r>
    </w:p>
    <w:p w14:paraId="70BBEAFD">
      <w:pPr>
        <w:pStyle w:val="151"/>
        <w:spacing w:line="360" w:lineRule="auto"/>
        <w:ind w:firstLine="1400" w:firstLineChars="500"/>
        <w:rPr>
          <w:rFonts w:hint="eastAsia" w:ascii="仿宋_GB2312" w:eastAsia="仿宋_GB2312" w:cs="仿宋_GB2312"/>
          <w:color w:val="auto"/>
          <w:sz w:val="28"/>
          <w:szCs w:val="22"/>
        </w:rPr>
      </w:pPr>
      <w:r>
        <w:rPr>
          <w:rFonts w:hint="eastAsia" w:ascii="Cambria Math" w:hAnsi="Cambria Math" w:eastAsia="仿宋_GB2312" w:cs="仿宋_GB2312"/>
          <w:color w:val="auto"/>
          <w:sz w:val="28"/>
          <w:szCs w:val="22"/>
        </w:rPr>
        <w:t>A</w:t>
      </w:r>
      <w:r>
        <w:rPr>
          <w:rFonts w:hint="eastAsia" w:ascii="仿宋_GB2312" w:eastAsia="仿宋_GB2312" w:cs="仿宋_GB2312"/>
          <w:color w:val="auto"/>
          <w:sz w:val="28"/>
          <w:szCs w:val="22"/>
        </w:rPr>
        <w:t>——露天开采单位矿石的采矿费用（不包括剥离费用）</w:t>
      </w:r>
      <w:r>
        <w:rPr>
          <w:rFonts w:hint="eastAsia" w:ascii="仿宋_GB2312" w:eastAsia="仿宋_GB2312" w:cs="仿宋_GB2312"/>
          <w:color w:val="auto"/>
          <w:sz w:val="28"/>
          <w:szCs w:val="22"/>
          <w:lang w:eastAsia="zh-CN"/>
        </w:rPr>
        <w:t>，</w:t>
      </w:r>
      <w:r>
        <w:rPr>
          <w:rFonts w:hint="eastAsia" w:ascii="仿宋_GB2312" w:eastAsia="仿宋_GB2312" w:cs="仿宋_GB2312"/>
          <w:color w:val="auto"/>
          <w:sz w:val="28"/>
          <w:szCs w:val="22"/>
          <w:lang w:val="en-US" w:eastAsia="zh-CN"/>
        </w:rPr>
        <w:t>17</w:t>
      </w:r>
      <w:r>
        <w:rPr>
          <w:rFonts w:hint="eastAsia" w:ascii="仿宋_GB2312" w:eastAsia="仿宋_GB2312" w:cs="仿宋_GB2312"/>
          <w:color w:val="auto"/>
          <w:sz w:val="28"/>
          <w:szCs w:val="22"/>
        </w:rPr>
        <w:t>元/吨；</w:t>
      </w:r>
    </w:p>
    <w:p w14:paraId="37A52167">
      <w:pPr>
        <w:pStyle w:val="151"/>
        <w:spacing w:line="360" w:lineRule="auto"/>
        <w:ind w:firstLine="1400" w:firstLineChars="500"/>
        <w:rPr>
          <w:rFonts w:hint="eastAsia" w:ascii="仿宋_GB2312" w:eastAsia="仿宋_GB2312" w:cs="仿宋_GB2312"/>
          <w:color w:val="auto"/>
          <w:sz w:val="28"/>
          <w:szCs w:val="22"/>
        </w:rPr>
      </w:pPr>
      <w:r>
        <w:rPr>
          <w:rFonts w:hint="eastAsia" w:ascii="Cambria Math" w:hAnsi="Cambria Math" w:eastAsia="仿宋_GB2312" w:cs="仿宋_GB2312"/>
          <w:color w:val="auto"/>
          <w:sz w:val="28"/>
          <w:szCs w:val="22"/>
        </w:rPr>
        <w:t>B</w:t>
      </w:r>
      <w:r>
        <w:rPr>
          <w:rFonts w:hint="eastAsia" w:ascii="仿宋_GB2312" w:eastAsia="仿宋_GB2312" w:cs="仿宋_GB2312"/>
          <w:color w:val="auto"/>
          <w:sz w:val="28"/>
          <w:szCs w:val="22"/>
        </w:rPr>
        <w:t>——露天开采单位废石的剥离费用，</w:t>
      </w:r>
      <w:r>
        <w:rPr>
          <w:rFonts w:hint="eastAsia" w:ascii="仿宋_GB2312" w:eastAsia="仿宋_GB2312" w:cs="仿宋_GB2312"/>
          <w:color w:val="auto"/>
          <w:sz w:val="28"/>
          <w:szCs w:val="22"/>
          <w:lang w:val="en-US" w:eastAsia="zh-CN"/>
        </w:rPr>
        <w:t>8.4</w:t>
      </w:r>
      <w:r>
        <w:rPr>
          <w:rFonts w:hint="eastAsia" w:ascii="仿宋_GB2312" w:eastAsia="仿宋_GB2312" w:cs="仿宋_GB2312"/>
          <w:color w:val="auto"/>
          <w:sz w:val="28"/>
          <w:szCs w:val="22"/>
        </w:rPr>
        <w:t>元/吨。</w:t>
      </w:r>
    </w:p>
    <w:p w14:paraId="5F67931C">
      <w:pPr>
        <w:pStyle w:val="151"/>
        <w:spacing w:line="360" w:lineRule="auto"/>
        <w:rPr>
          <w:rFonts w:hint="eastAsia" w:ascii="仿宋_GB2312" w:eastAsia="仿宋_GB2312" w:cs="仿宋_GB2312"/>
          <w:color w:val="auto"/>
          <w:sz w:val="28"/>
          <w:szCs w:val="22"/>
        </w:rPr>
      </w:pPr>
      <w:r>
        <w:rPr>
          <w:rFonts w:hint="eastAsia" w:ascii="仿宋_GB2312" w:eastAsia="仿宋_GB2312" w:cs="仿宋_GB2312"/>
          <w:color w:val="auto"/>
          <w:sz w:val="28"/>
          <w:szCs w:val="22"/>
        </w:rPr>
        <w:t>经计算确定的经济合理</w:t>
      </w:r>
      <w:r>
        <w:rPr>
          <w:rFonts w:hint="eastAsia" w:ascii="仿宋_GB2312" w:eastAsia="仿宋_GB2312" w:cs="仿宋_GB2312"/>
          <w:color w:val="auto"/>
          <w:sz w:val="28"/>
          <w:szCs w:val="22"/>
          <w:lang w:val="en-US" w:eastAsia="zh-CN"/>
        </w:rPr>
        <w:t>剥采比为0.95吨/吨</w:t>
      </w:r>
      <w:r>
        <w:rPr>
          <w:rFonts w:hint="eastAsia" w:ascii="仿宋_GB2312" w:eastAsia="仿宋_GB2312" w:cs="仿宋_GB2312"/>
          <w:color w:val="auto"/>
          <w:sz w:val="28"/>
          <w:szCs w:val="22"/>
        </w:rPr>
        <w:t>。</w:t>
      </w:r>
    </w:p>
    <w:p w14:paraId="5176911B">
      <w:pPr>
        <w:pStyle w:val="5"/>
        <w:adjustRightInd w:val="0"/>
        <w:snapToGrid w:val="0"/>
        <w:spacing w:before="0" w:line="360" w:lineRule="auto"/>
        <w:rPr>
          <w:rFonts w:hint="eastAsia" w:ascii="仿宋_GB2312" w:eastAsia="仿宋_GB2312" w:cs="仿宋_GB2312"/>
          <w:b/>
          <w:bCs w:val="0"/>
          <w:color w:val="auto"/>
          <w:sz w:val="28"/>
          <w:szCs w:val="28"/>
        </w:rPr>
      </w:pPr>
      <w:bookmarkStart w:id="227" w:name="_Toc138060313"/>
      <w:bookmarkStart w:id="228" w:name="_Toc16339"/>
      <w:bookmarkStart w:id="229" w:name="_Toc22195"/>
      <w:bookmarkStart w:id="230" w:name="_Toc148957980"/>
      <w:r>
        <w:rPr>
          <w:rFonts w:hint="eastAsia" w:ascii="仿宋_GB2312" w:eastAsia="仿宋_GB2312" w:cs="仿宋_GB2312"/>
          <w:b/>
          <w:bCs w:val="0"/>
          <w:color w:val="auto"/>
          <w:sz w:val="28"/>
          <w:szCs w:val="28"/>
        </w:rPr>
        <w:t>5.1.</w:t>
      </w:r>
      <w:bookmarkEnd w:id="227"/>
      <w:bookmarkEnd w:id="228"/>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露天开采境界</w:t>
      </w:r>
      <w:bookmarkEnd w:id="229"/>
      <w:bookmarkEnd w:id="230"/>
    </w:p>
    <w:p w14:paraId="4E66FCDB">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1、露天开采境界参数</w:t>
      </w:r>
    </w:p>
    <w:p w14:paraId="71CFBB82">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最终边坡角</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根据围岩的物理力学性质，同时参考类似矿山的岩体物理力学性质参数，采场最终边坡角为</w:t>
      </w:r>
      <w:r>
        <w:rPr>
          <w:rFonts w:hint="eastAsia" w:ascii="仿宋_GB2312" w:eastAsia="仿宋_GB2312" w:cs="仿宋_GB2312"/>
          <w:color w:val="auto"/>
          <w:sz w:val="28"/>
          <w:szCs w:val="28"/>
          <w:lang w:val="en-US" w:eastAsia="zh-CN"/>
        </w:rPr>
        <w:t>≤44</w:t>
      </w:r>
      <w:r>
        <w:rPr>
          <w:rFonts w:hint="eastAsia" w:ascii="仿宋_GB2312" w:eastAsia="仿宋_GB2312" w:cs="仿宋_GB2312"/>
          <w:color w:val="auto"/>
          <w:sz w:val="28"/>
          <w:szCs w:val="28"/>
        </w:rPr>
        <w:t>°。</w:t>
      </w:r>
    </w:p>
    <w:p w14:paraId="26448452">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台阶高度</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设计生产台阶高度为</w:t>
      </w:r>
      <w:r>
        <w:rPr>
          <w:rFonts w:hint="eastAsia" w:ascii="仿宋_GB2312" w:eastAsia="仿宋_GB2312" w:cs="仿宋_GB2312"/>
          <w:color w:val="auto"/>
          <w:sz w:val="28"/>
          <w:szCs w:val="28"/>
          <w:lang w:val="en-US" w:eastAsia="zh-CN"/>
        </w:rPr>
        <w:t>6</w:t>
      </w:r>
      <w:r>
        <w:rPr>
          <w:rFonts w:hint="eastAsia" w:ascii="仿宋_GB2312" w:eastAsia="仿宋_GB2312" w:cs="仿宋_GB2312"/>
          <w:color w:val="auto"/>
          <w:sz w:val="28"/>
          <w:szCs w:val="28"/>
        </w:rPr>
        <w:t>m。终了境界2个台阶一并段，并段后台阶高度为</w:t>
      </w:r>
      <w:r>
        <w:rPr>
          <w:rFonts w:hint="eastAsia" w:ascii="仿宋_GB2312" w:eastAsia="仿宋_GB2312" w:cs="仿宋_GB2312"/>
          <w:color w:val="auto"/>
          <w:sz w:val="28"/>
          <w:szCs w:val="28"/>
          <w:lang w:val="en-US" w:eastAsia="zh-CN"/>
        </w:rPr>
        <w:t>12</w:t>
      </w:r>
      <w:r>
        <w:rPr>
          <w:rFonts w:hint="eastAsia" w:ascii="仿宋_GB2312" w:eastAsia="仿宋_GB2312" w:cs="仿宋_GB2312"/>
          <w:color w:val="auto"/>
          <w:sz w:val="28"/>
          <w:szCs w:val="28"/>
        </w:rPr>
        <w:t>m。</w:t>
      </w:r>
    </w:p>
    <w:p w14:paraId="1B90EBE3">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台阶坡面角</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选取终了台阶坡面角为</w:t>
      </w:r>
      <w:r>
        <w:rPr>
          <w:rFonts w:hint="eastAsia" w:ascii="仿宋_GB2312" w:eastAsia="仿宋_GB2312" w:cs="仿宋_GB2312"/>
          <w:color w:val="auto"/>
          <w:sz w:val="28"/>
          <w:szCs w:val="28"/>
          <w:lang w:val="en-US" w:eastAsia="zh-CN"/>
        </w:rPr>
        <w:t>55</w:t>
      </w:r>
      <w:r>
        <w:rPr>
          <w:rFonts w:hint="eastAsia" w:ascii="仿宋_GB2312" w:eastAsia="仿宋_GB2312" w:cs="仿宋_GB2312"/>
          <w:color w:val="auto"/>
          <w:sz w:val="28"/>
          <w:szCs w:val="28"/>
        </w:rPr>
        <w:t>°，生产台阶坡面角为</w:t>
      </w:r>
      <w:r>
        <w:rPr>
          <w:rFonts w:hint="eastAsia" w:ascii="仿宋_GB2312" w:eastAsia="仿宋_GB2312" w:cs="仿宋_GB2312"/>
          <w:color w:val="auto"/>
          <w:sz w:val="28"/>
          <w:szCs w:val="28"/>
          <w:lang w:val="en-US" w:eastAsia="zh-CN"/>
        </w:rPr>
        <w:t>60</w:t>
      </w:r>
      <w:r>
        <w:rPr>
          <w:rFonts w:hint="eastAsia" w:ascii="仿宋_GB2312" w:eastAsia="仿宋_GB2312" w:cs="仿宋_GB2312"/>
          <w:color w:val="auto"/>
          <w:sz w:val="28"/>
          <w:szCs w:val="28"/>
        </w:rPr>
        <w:t>°。</w:t>
      </w:r>
    </w:p>
    <w:p w14:paraId="549AB4CC">
      <w:pPr>
        <w:pStyle w:val="149"/>
        <w:adjustRightInd w:val="0"/>
        <w:snapToGrid w:val="0"/>
        <w:spacing w:line="360" w:lineRule="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安全平台</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m</w:t>
      </w:r>
      <w:r>
        <w:rPr>
          <w:rFonts w:hint="eastAsia" w:ascii="仿宋_GB2312" w:eastAsia="仿宋_GB2312" w:cs="仿宋_GB2312"/>
          <w:color w:val="auto"/>
          <w:sz w:val="28"/>
          <w:szCs w:val="28"/>
          <w:lang w:eastAsia="zh-CN"/>
        </w:rPr>
        <w:t>。</w:t>
      </w:r>
    </w:p>
    <w:p w14:paraId="7BF112B1">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清扫平台</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6m，两个安全平台留设一个清扫平台。</w:t>
      </w:r>
    </w:p>
    <w:p w14:paraId="0DA1D08A">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2、境界圈定结果</w:t>
      </w:r>
    </w:p>
    <w:p w14:paraId="10E06B3A">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结合</w:t>
      </w:r>
      <w:r>
        <w:rPr>
          <w:rFonts w:hint="eastAsia" w:ascii="仿宋_GB2312" w:eastAsia="仿宋_GB2312" w:cs="仿宋_GB2312"/>
          <w:color w:val="auto"/>
          <w:sz w:val="28"/>
          <w:szCs w:val="28"/>
          <w:lang w:val="en-US" w:eastAsia="zh-CN"/>
        </w:rPr>
        <w:t>地形地质图</w:t>
      </w:r>
      <w:r>
        <w:rPr>
          <w:rFonts w:hint="eastAsia" w:ascii="仿宋_GB2312" w:eastAsia="仿宋_GB2312" w:cs="仿宋_GB2312"/>
          <w:color w:val="auto"/>
          <w:sz w:val="28"/>
          <w:szCs w:val="28"/>
        </w:rPr>
        <w:t>、矿岩开拓运输系统圈定终了境界。露天开采终了境界圈定结果见表5-</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，终了境界内分层矿岩量见表5-</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w:t>
      </w:r>
    </w:p>
    <w:p w14:paraId="57AD862E">
      <w:pPr>
        <w:pStyle w:val="149"/>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sz w:val="24"/>
        </w:rPr>
      </w:pPr>
      <w:r>
        <w:rPr>
          <w:rFonts w:hint="eastAsia" w:ascii="仿宋_GB2312" w:eastAsia="仿宋_GB2312" w:cs="仿宋_GB2312"/>
          <w:color w:val="auto"/>
          <w:sz w:val="28"/>
          <w:szCs w:val="28"/>
        </w:rPr>
        <w:t>表5-</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 xml:space="preserve">  露天开采终了境界圈定结果</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550"/>
        <w:gridCol w:w="2049"/>
        <w:gridCol w:w="1550"/>
        <w:gridCol w:w="1551"/>
        <w:gridCol w:w="1551"/>
      </w:tblGrid>
      <w:tr w14:paraId="0C4D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500" w:type="pct"/>
            <w:shd w:val="clear" w:color="auto" w:fill="auto"/>
            <w:vAlign w:val="center"/>
          </w:tcPr>
          <w:p w14:paraId="01DA144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序号</w:t>
            </w:r>
          </w:p>
        </w:tc>
        <w:tc>
          <w:tcPr>
            <w:tcW w:w="1962" w:type="pct"/>
            <w:gridSpan w:val="2"/>
            <w:shd w:val="clear" w:color="auto" w:fill="auto"/>
            <w:vAlign w:val="center"/>
          </w:tcPr>
          <w:p w14:paraId="37F1ACE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项目名称</w:t>
            </w:r>
          </w:p>
        </w:tc>
        <w:tc>
          <w:tcPr>
            <w:tcW w:w="845" w:type="pct"/>
            <w:shd w:val="clear" w:color="auto" w:fill="auto"/>
            <w:vAlign w:val="center"/>
          </w:tcPr>
          <w:p w14:paraId="1765309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单位</w:t>
            </w:r>
          </w:p>
        </w:tc>
        <w:tc>
          <w:tcPr>
            <w:tcW w:w="845" w:type="pct"/>
            <w:shd w:val="clear" w:color="auto" w:fill="auto"/>
            <w:vAlign w:val="center"/>
          </w:tcPr>
          <w:p w14:paraId="2961CC8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主要指标</w:t>
            </w:r>
          </w:p>
        </w:tc>
        <w:tc>
          <w:tcPr>
            <w:tcW w:w="845" w:type="pct"/>
            <w:shd w:val="clear" w:color="auto" w:fill="auto"/>
            <w:vAlign w:val="center"/>
          </w:tcPr>
          <w:p w14:paraId="6487841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备注</w:t>
            </w:r>
          </w:p>
        </w:tc>
      </w:tr>
      <w:tr w14:paraId="333E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tcBorders>
              <w:top w:val="single" w:color="auto" w:sz="4" w:space="0"/>
              <w:left w:val="single" w:color="auto" w:sz="4" w:space="0"/>
              <w:right w:val="single" w:color="auto" w:sz="4" w:space="0"/>
            </w:tcBorders>
            <w:shd w:val="clear" w:color="auto" w:fill="auto"/>
            <w:vAlign w:val="center"/>
          </w:tcPr>
          <w:p w14:paraId="5773C5F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1</w:t>
            </w:r>
          </w:p>
        </w:tc>
        <w:tc>
          <w:tcPr>
            <w:tcW w:w="845" w:type="pct"/>
            <w:vMerge w:val="restart"/>
            <w:tcBorders>
              <w:top w:val="single" w:color="auto" w:sz="4" w:space="0"/>
              <w:left w:val="single" w:color="auto" w:sz="4" w:space="0"/>
              <w:right w:val="single" w:color="auto" w:sz="4" w:space="0"/>
            </w:tcBorders>
            <w:shd w:val="clear" w:color="auto" w:fill="auto"/>
            <w:vAlign w:val="center"/>
          </w:tcPr>
          <w:p w14:paraId="40E8E53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采场尺寸</w:t>
            </w:r>
          </w:p>
        </w:tc>
        <w:tc>
          <w:tcPr>
            <w:tcW w:w="1116" w:type="pct"/>
            <w:tcBorders>
              <w:top w:val="single" w:color="auto" w:sz="4" w:space="0"/>
              <w:left w:val="single" w:color="auto" w:sz="4" w:space="0"/>
              <w:right w:val="single" w:color="auto" w:sz="4" w:space="0"/>
            </w:tcBorders>
            <w:shd w:val="clear" w:color="auto" w:fill="auto"/>
            <w:vAlign w:val="center"/>
          </w:tcPr>
          <w:p w14:paraId="1FA27D5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上口：长×宽</w:t>
            </w:r>
          </w:p>
        </w:tc>
        <w:tc>
          <w:tcPr>
            <w:tcW w:w="845" w:type="pct"/>
            <w:tcBorders>
              <w:top w:val="single" w:color="auto" w:sz="4" w:space="0"/>
              <w:left w:val="single" w:color="auto" w:sz="4" w:space="0"/>
              <w:right w:val="single" w:color="auto" w:sz="4" w:space="0"/>
            </w:tcBorders>
            <w:shd w:val="clear" w:color="auto" w:fill="auto"/>
            <w:vAlign w:val="center"/>
          </w:tcPr>
          <w:p w14:paraId="448B365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m</w:t>
            </w:r>
          </w:p>
        </w:tc>
        <w:tc>
          <w:tcPr>
            <w:tcW w:w="845" w:type="pct"/>
            <w:tcBorders>
              <w:top w:val="single" w:color="auto" w:sz="4" w:space="0"/>
              <w:left w:val="single" w:color="auto" w:sz="4" w:space="0"/>
              <w:right w:val="single" w:color="auto" w:sz="4" w:space="0"/>
            </w:tcBorders>
            <w:shd w:val="clear" w:color="auto" w:fill="auto"/>
            <w:vAlign w:val="center"/>
          </w:tcPr>
          <w:p w14:paraId="4E9340F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651</w:t>
            </w:r>
            <w:r>
              <w:rPr>
                <w:rFonts w:hint="eastAsia" w:ascii="仿宋_GB2312" w:eastAsia="仿宋_GB2312" w:cs="仿宋_GB2312"/>
                <w:color w:val="auto"/>
                <w:kern w:val="0"/>
                <w:sz w:val="24"/>
                <w:szCs w:val="24"/>
              </w:rPr>
              <w:t>×</w:t>
            </w:r>
            <w:r>
              <w:rPr>
                <w:rFonts w:hint="eastAsia" w:ascii="仿宋_GB2312" w:eastAsia="仿宋_GB2312" w:cs="仿宋_GB2312"/>
                <w:color w:val="auto"/>
                <w:kern w:val="0"/>
                <w:sz w:val="24"/>
                <w:szCs w:val="24"/>
                <w:lang w:val="en-US" w:eastAsia="zh-CN"/>
              </w:rPr>
              <w:t>123</w:t>
            </w:r>
          </w:p>
        </w:tc>
        <w:tc>
          <w:tcPr>
            <w:tcW w:w="845" w:type="pct"/>
            <w:tcBorders>
              <w:top w:val="single" w:color="auto" w:sz="4" w:space="0"/>
              <w:left w:val="single" w:color="auto" w:sz="4" w:space="0"/>
              <w:right w:val="single" w:color="auto" w:sz="4" w:space="0"/>
            </w:tcBorders>
            <w:shd w:val="clear" w:color="auto" w:fill="auto"/>
            <w:vAlign w:val="center"/>
          </w:tcPr>
          <w:p w14:paraId="3671657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613C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tcBorders>
              <w:top w:val="single" w:color="auto" w:sz="4" w:space="0"/>
              <w:left w:val="single" w:color="auto" w:sz="4" w:space="0"/>
              <w:right w:val="single" w:color="auto" w:sz="4" w:space="0"/>
            </w:tcBorders>
            <w:vAlign w:val="center"/>
          </w:tcPr>
          <w:p w14:paraId="4465E2DE"/>
        </w:tc>
        <w:tc>
          <w:tcPr>
            <w:tcW w:w="845" w:type="pct"/>
            <w:vMerge w:val="continue"/>
            <w:tcBorders>
              <w:top w:val="single" w:color="auto" w:sz="4" w:space="0"/>
              <w:left w:val="single" w:color="auto" w:sz="4" w:space="0"/>
              <w:right w:val="single" w:color="auto" w:sz="4" w:space="0"/>
            </w:tcBorders>
            <w:vAlign w:val="center"/>
          </w:tcPr>
          <w:p w14:paraId="05BA8FDC"/>
        </w:tc>
        <w:tc>
          <w:tcPr>
            <w:tcW w:w="1116" w:type="pct"/>
            <w:tcBorders>
              <w:top w:val="single" w:color="auto" w:sz="4" w:space="0"/>
              <w:left w:val="single" w:color="auto" w:sz="4" w:space="0"/>
              <w:right w:val="single" w:color="auto" w:sz="4" w:space="0"/>
            </w:tcBorders>
            <w:shd w:val="clear" w:color="auto" w:fill="auto"/>
            <w:vAlign w:val="center"/>
          </w:tcPr>
          <w:p w14:paraId="3A989B1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下口：长×宽</w:t>
            </w:r>
          </w:p>
        </w:tc>
        <w:tc>
          <w:tcPr>
            <w:tcW w:w="845" w:type="pct"/>
            <w:tcBorders>
              <w:top w:val="single" w:color="auto" w:sz="4" w:space="0"/>
              <w:left w:val="single" w:color="auto" w:sz="4" w:space="0"/>
              <w:right w:val="single" w:color="auto" w:sz="4" w:space="0"/>
            </w:tcBorders>
            <w:shd w:val="clear" w:color="auto" w:fill="auto"/>
            <w:vAlign w:val="center"/>
          </w:tcPr>
          <w:p w14:paraId="0409F83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m</w:t>
            </w:r>
          </w:p>
        </w:tc>
        <w:tc>
          <w:tcPr>
            <w:tcW w:w="845" w:type="pct"/>
            <w:tcBorders>
              <w:top w:val="single" w:color="auto" w:sz="4" w:space="0"/>
              <w:left w:val="single" w:color="auto" w:sz="4" w:space="0"/>
              <w:right w:val="single" w:color="auto" w:sz="4" w:space="0"/>
            </w:tcBorders>
            <w:shd w:val="clear" w:color="auto" w:fill="auto"/>
            <w:vAlign w:val="center"/>
          </w:tcPr>
          <w:p w14:paraId="136EDF5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414</w:t>
            </w:r>
            <w:r>
              <w:rPr>
                <w:rFonts w:hint="eastAsia" w:ascii="仿宋_GB2312" w:eastAsia="仿宋_GB2312" w:cs="仿宋_GB2312"/>
                <w:color w:val="auto"/>
                <w:kern w:val="0"/>
                <w:sz w:val="24"/>
                <w:szCs w:val="24"/>
              </w:rPr>
              <w:t>×</w:t>
            </w:r>
            <w:r>
              <w:rPr>
                <w:rFonts w:hint="eastAsia" w:ascii="仿宋_GB2312" w:eastAsia="仿宋_GB2312" w:cs="仿宋_GB2312"/>
                <w:color w:val="auto"/>
                <w:kern w:val="0"/>
                <w:sz w:val="24"/>
                <w:szCs w:val="24"/>
                <w:lang w:val="en-US" w:eastAsia="zh-CN"/>
              </w:rPr>
              <w:t>64</w:t>
            </w:r>
          </w:p>
        </w:tc>
        <w:tc>
          <w:tcPr>
            <w:tcW w:w="845" w:type="pct"/>
            <w:tcBorders>
              <w:top w:val="single" w:color="auto" w:sz="4" w:space="0"/>
              <w:left w:val="single" w:color="auto" w:sz="4" w:space="0"/>
              <w:right w:val="single" w:color="auto" w:sz="4" w:space="0"/>
            </w:tcBorders>
            <w:shd w:val="clear" w:color="auto" w:fill="auto"/>
            <w:vAlign w:val="center"/>
          </w:tcPr>
          <w:p w14:paraId="6DC87E5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1FEA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00" w:type="pct"/>
            <w:tcBorders>
              <w:top w:val="single" w:color="auto" w:sz="4" w:space="0"/>
              <w:left w:val="single" w:color="auto" w:sz="4" w:space="0"/>
              <w:right w:val="single" w:color="auto" w:sz="4" w:space="0"/>
            </w:tcBorders>
            <w:shd w:val="clear" w:color="auto" w:fill="auto"/>
            <w:vAlign w:val="center"/>
          </w:tcPr>
          <w:p w14:paraId="6EBF8D4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2</w:t>
            </w:r>
          </w:p>
        </w:tc>
        <w:tc>
          <w:tcPr>
            <w:tcW w:w="1962" w:type="pct"/>
            <w:gridSpan w:val="2"/>
            <w:tcBorders>
              <w:top w:val="single" w:color="auto" w:sz="4" w:space="0"/>
              <w:left w:val="single" w:color="auto" w:sz="4" w:space="0"/>
              <w:right w:val="single" w:color="auto" w:sz="4" w:space="0"/>
            </w:tcBorders>
            <w:shd w:val="clear" w:color="auto" w:fill="auto"/>
            <w:vAlign w:val="center"/>
          </w:tcPr>
          <w:p w14:paraId="5E5092A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境界内最高开采标高</w:t>
            </w:r>
          </w:p>
        </w:tc>
        <w:tc>
          <w:tcPr>
            <w:tcW w:w="845" w:type="pct"/>
            <w:tcBorders>
              <w:top w:val="single" w:color="auto" w:sz="4" w:space="0"/>
              <w:left w:val="single" w:color="auto" w:sz="4" w:space="0"/>
              <w:right w:val="single" w:color="auto" w:sz="4" w:space="0"/>
            </w:tcBorders>
            <w:shd w:val="clear" w:color="auto" w:fill="auto"/>
            <w:vAlign w:val="center"/>
          </w:tcPr>
          <w:p w14:paraId="3565399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m</w:t>
            </w:r>
          </w:p>
        </w:tc>
        <w:tc>
          <w:tcPr>
            <w:tcW w:w="845" w:type="pct"/>
            <w:tcBorders>
              <w:top w:val="single" w:color="auto" w:sz="4" w:space="0"/>
              <w:left w:val="single" w:color="auto" w:sz="4" w:space="0"/>
              <w:right w:val="single" w:color="auto" w:sz="4" w:space="0"/>
            </w:tcBorders>
            <w:shd w:val="clear" w:color="auto" w:fill="auto"/>
            <w:vAlign w:val="center"/>
          </w:tcPr>
          <w:p w14:paraId="003B891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406</w:t>
            </w:r>
          </w:p>
        </w:tc>
        <w:tc>
          <w:tcPr>
            <w:tcW w:w="845" w:type="pct"/>
            <w:tcBorders>
              <w:top w:val="single" w:color="auto" w:sz="4" w:space="0"/>
              <w:left w:val="single" w:color="auto" w:sz="4" w:space="0"/>
              <w:right w:val="single" w:color="auto" w:sz="4" w:space="0"/>
            </w:tcBorders>
            <w:shd w:val="clear" w:color="auto" w:fill="auto"/>
            <w:vAlign w:val="center"/>
          </w:tcPr>
          <w:p w14:paraId="25D2774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0515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tcBorders>
              <w:top w:val="single" w:color="auto" w:sz="4" w:space="0"/>
              <w:left w:val="single" w:color="auto" w:sz="4" w:space="0"/>
              <w:right w:val="single" w:color="auto" w:sz="4" w:space="0"/>
            </w:tcBorders>
            <w:shd w:val="clear" w:color="auto" w:fill="auto"/>
            <w:vAlign w:val="center"/>
          </w:tcPr>
          <w:p w14:paraId="4432992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3</w:t>
            </w:r>
          </w:p>
        </w:tc>
        <w:tc>
          <w:tcPr>
            <w:tcW w:w="1962" w:type="pct"/>
            <w:gridSpan w:val="2"/>
            <w:tcBorders>
              <w:top w:val="single" w:color="auto" w:sz="4" w:space="0"/>
              <w:left w:val="single" w:color="auto" w:sz="4" w:space="0"/>
              <w:right w:val="single" w:color="auto" w:sz="4" w:space="0"/>
            </w:tcBorders>
            <w:shd w:val="clear" w:color="auto" w:fill="auto"/>
            <w:vAlign w:val="center"/>
          </w:tcPr>
          <w:p w14:paraId="49988DA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封闭圈标高</w:t>
            </w:r>
          </w:p>
        </w:tc>
        <w:tc>
          <w:tcPr>
            <w:tcW w:w="845" w:type="pct"/>
            <w:tcBorders>
              <w:top w:val="single" w:color="auto" w:sz="4" w:space="0"/>
              <w:left w:val="single" w:color="auto" w:sz="4" w:space="0"/>
              <w:right w:val="single" w:color="auto" w:sz="4" w:space="0"/>
            </w:tcBorders>
            <w:shd w:val="clear" w:color="auto" w:fill="auto"/>
            <w:vAlign w:val="center"/>
          </w:tcPr>
          <w:p w14:paraId="24C0BA1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m</w:t>
            </w:r>
          </w:p>
        </w:tc>
        <w:tc>
          <w:tcPr>
            <w:tcW w:w="845" w:type="pct"/>
            <w:tcBorders>
              <w:top w:val="single" w:color="auto" w:sz="4" w:space="0"/>
              <w:left w:val="single" w:color="auto" w:sz="4" w:space="0"/>
              <w:right w:val="single" w:color="auto" w:sz="4" w:space="0"/>
            </w:tcBorders>
            <w:shd w:val="clear" w:color="auto" w:fill="auto"/>
            <w:vAlign w:val="center"/>
          </w:tcPr>
          <w:p w14:paraId="5C80C00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w:t>
            </w:r>
          </w:p>
        </w:tc>
        <w:tc>
          <w:tcPr>
            <w:tcW w:w="845" w:type="pct"/>
            <w:tcBorders>
              <w:top w:val="single" w:color="auto" w:sz="4" w:space="0"/>
              <w:left w:val="single" w:color="auto" w:sz="4" w:space="0"/>
              <w:right w:val="single" w:color="auto" w:sz="4" w:space="0"/>
            </w:tcBorders>
            <w:shd w:val="clear" w:color="auto" w:fill="auto"/>
            <w:vAlign w:val="center"/>
          </w:tcPr>
          <w:p w14:paraId="39C096D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山坡露天</w:t>
            </w:r>
          </w:p>
        </w:tc>
      </w:tr>
      <w:tr w14:paraId="4679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tcBorders>
              <w:top w:val="single" w:color="auto" w:sz="4" w:space="0"/>
              <w:left w:val="single" w:color="auto" w:sz="4" w:space="0"/>
              <w:right w:val="single" w:color="auto" w:sz="4" w:space="0"/>
            </w:tcBorders>
            <w:shd w:val="clear" w:color="auto" w:fill="auto"/>
            <w:vAlign w:val="center"/>
          </w:tcPr>
          <w:p w14:paraId="1D07C1A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4</w:t>
            </w:r>
          </w:p>
        </w:tc>
        <w:tc>
          <w:tcPr>
            <w:tcW w:w="1962" w:type="pct"/>
            <w:gridSpan w:val="2"/>
            <w:tcBorders>
              <w:top w:val="single" w:color="auto" w:sz="4" w:space="0"/>
              <w:left w:val="single" w:color="auto" w:sz="4" w:space="0"/>
              <w:right w:val="single" w:color="auto" w:sz="4" w:space="0"/>
            </w:tcBorders>
            <w:shd w:val="clear" w:color="auto" w:fill="auto"/>
            <w:vAlign w:val="center"/>
          </w:tcPr>
          <w:p w14:paraId="60CB8B3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露天底标高</w:t>
            </w:r>
          </w:p>
        </w:tc>
        <w:tc>
          <w:tcPr>
            <w:tcW w:w="845" w:type="pct"/>
            <w:tcBorders>
              <w:top w:val="single" w:color="auto" w:sz="4" w:space="0"/>
              <w:left w:val="single" w:color="auto" w:sz="4" w:space="0"/>
              <w:right w:val="single" w:color="auto" w:sz="4" w:space="0"/>
            </w:tcBorders>
            <w:shd w:val="clear" w:color="auto" w:fill="auto"/>
            <w:vAlign w:val="center"/>
          </w:tcPr>
          <w:p w14:paraId="4BB682F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m</w:t>
            </w:r>
          </w:p>
        </w:tc>
        <w:tc>
          <w:tcPr>
            <w:tcW w:w="845" w:type="pct"/>
            <w:tcBorders>
              <w:top w:val="single" w:color="auto" w:sz="4" w:space="0"/>
              <w:left w:val="single" w:color="auto" w:sz="4" w:space="0"/>
              <w:right w:val="single" w:color="auto" w:sz="4" w:space="0"/>
            </w:tcBorders>
            <w:shd w:val="clear" w:color="auto" w:fill="auto"/>
            <w:vAlign w:val="center"/>
          </w:tcPr>
          <w:p w14:paraId="6D63909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340</w:t>
            </w:r>
          </w:p>
        </w:tc>
        <w:tc>
          <w:tcPr>
            <w:tcW w:w="845" w:type="pct"/>
            <w:tcBorders>
              <w:top w:val="single" w:color="auto" w:sz="4" w:space="0"/>
              <w:left w:val="single" w:color="auto" w:sz="4" w:space="0"/>
              <w:right w:val="single" w:color="auto" w:sz="4" w:space="0"/>
            </w:tcBorders>
            <w:shd w:val="clear" w:color="auto" w:fill="auto"/>
            <w:vAlign w:val="center"/>
          </w:tcPr>
          <w:p w14:paraId="582FA1F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7C9F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tcBorders>
              <w:top w:val="single" w:color="auto" w:sz="4" w:space="0"/>
              <w:left w:val="single" w:color="auto" w:sz="4" w:space="0"/>
              <w:right w:val="single" w:color="auto" w:sz="4" w:space="0"/>
            </w:tcBorders>
            <w:shd w:val="clear" w:color="auto" w:fill="auto"/>
            <w:vAlign w:val="center"/>
          </w:tcPr>
          <w:p w14:paraId="7E02F7A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5</w:t>
            </w:r>
          </w:p>
        </w:tc>
        <w:tc>
          <w:tcPr>
            <w:tcW w:w="1962" w:type="pct"/>
            <w:gridSpan w:val="2"/>
            <w:vMerge w:val="restart"/>
            <w:tcBorders>
              <w:top w:val="single" w:color="auto" w:sz="4" w:space="0"/>
              <w:left w:val="single" w:color="auto" w:sz="4" w:space="0"/>
              <w:right w:val="single" w:color="auto" w:sz="4" w:space="0"/>
            </w:tcBorders>
            <w:shd w:val="clear" w:color="auto" w:fill="auto"/>
            <w:vAlign w:val="center"/>
          </w:tcPr>
          <w:p w14:paraId="71B613E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val="en-US" w:eastAsia="zh-CN"/>
              </w:rPr>
              <w:t>露天境界内</w:t>
            </w:r>
            <w:r>
              <w:rPr>
                <w:rFonts w:hint="eastAsia" w:ascii="仿宋_GB2312" w:eastAsia="仿宋_GB2312" w:cs="仿宋_GB2312"/>
                <w:color w:val="auto"/>
                <w:kern w:val="0"/>
                <w:sz w:val="24"/>
                <w:szCs w:val="24"/>
              </w:rPr>
              <w:t>矿量</w:t>
            </w:r>
          </w:p>
        </w:tc>
        <w:tc>
          <w:tcPr>
            <w:tcW w:w="845" w:type="pct"/>
            <w:tcBorders>
              <w:top w:val="single" w:color="auto" w:sz="4" w:space="0"/>
              <w:left w:val="single" w:color="auto" w:sz="4" w:space="0"/>
              <w:right w:val="single" w:color="auto" w:sz="4" w:space="0"/>
            </w:tcBorders>
            <w:shd w:val="clear" w:color="auto" w:fill="auto"/>
            <w:vAlign w:val="center"/>
          </w:tcPr>
          <w:p w14:paraId="1D6DCFD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eastAsia="zh-CN"/>
              </w:rPr>
              <w:t>万立方米</w:t>
            </w:r>
          </w:p>
        </w:tc>
        <w:tc>
          <w:tcPr>
            <w:tcW w:w="845" w:type="pct"/>
            <w:tcBorders>
              <w:top w:val="single" w:color="auto" w:sz="4" w:space="0"/>
              <w:left w:val="single" w:color="auto" w:sz="4" w:space="0"/>
              <w:right w:val="single" w:color="auto" w:sz="4" w:space="0"/>
            </w:tcBorders>
            <w:shd w:val="clear" w:color="auto" w:fill="auto"/>
            <w:noWrap/>
            <w:vAlign w:val="bottom"/>
          </w:tcPr>
          <w:p w14:paraId="57DE72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color w:val="auto"/>
                <w:kern w:val="0"/>
                <w:sz w:val="24"/>
                <w:szCs w:val="24"/>
                <w:lang w:val="en-US"/>
              </w:rPr>
            </w:pPr>
            <w:r>
              <w:rPr>
                <w:rFonts w:hint="eastAsia" w:ascii="仿宋_GB2312" w:eastAsia="仿宋_GB2312" w:cs="仿宋_GB2312"/>
                <w:i w:val="0"/>
                <w:iCs w:val="0"/>
                <w:color w:val="auto"/>
                <w:kern w:val="0"/>
                <w:sz w:val="24"/>
                <w:szCs w:val="24"/>
                <w:u w:val="none"/>
                <w:lang w:val="en-US" w:eastAsia="zh-CN"/>
              </w:rPr>
              <w:t>71.89</w:t>
            </w:r>
          </w:p>
        </w:tc>
        <w:tc>
          <w:tcPr>
            <w:tcW w:w="845" w:type="pct"/>
            <w:vMerge w:val="restart"/>
            <w:tcBorders>
              <w:top w:val="single" w:color="auto" w:sz="4" w:space="0"/>
              <w:left w:val="single" w:color="auto" w:sz="4" w:space="0"/>
              <w:right w:val="single" w:color="auto" w:sz="4" w:space="0"/>
            </w:tcBorders>
            <w:shd w:val="clear" w:color="auto" w:fill="auto"/>
            <w:vAlign w:val="center"/>
          </w:tcPr>
          <w:p w14:paraId="2CDA882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01EE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tcBorders>
              <w:top w:val="single" w:color="auto" w:sz="4" w:space="0"/>
              <w:left w:val="single" w:color="auto" w:sz="4" w:space="0"/>
              <w:right w:val="single" w:color="auto" w:sz="4" w:space="0"/>
            </w:tcBorders>
            <w:vAlign w:val="center"/>
          </w:tcPr>
          <w:p w14:paraId="77EF1045"/>
        </w:tc>
        <w:tc>
          <w:tcPr>
            <w:tcW w:w="1962" w:type="pct"/>
            <w:gridSpan w:val="2"/>
            <w:vMerge w:val="continue"/>
            <w:tcBorders>
              <w:top w:val="single" w:color="auto" w:sz="4" w:space="0"/>
              <w:left w:val="single" w:color="auto" w:sz="4" w:space="0"/>
              <w:right w:val="single" w:color="auto" w:sz="4" w:space="0"/>
            </w:tcBorders>
            <w:vAlign w:val="center"/>
          </w:tcPr>
          <w:p w14:paraId="3FA38323"/>
        </w:tc>
        <w:tc>
          <w:tcPr>
            <w:tcW w:w="845" w:type="pct"/>
            <w:tcBorders>
              <w:top w:val="single" w:color="auto" w:sz="4" w:space="0"/>
              <w:left w:val="single" w:color="auto" w:sz="4" w:space="0"/>
              <w:right w:val="single" w:color="auto" w:sz="4" w:space="0"/>
            </w:tcBorders>
            <w:shd w:val="clear" w:color="auto" w:fill="auto"/>
            <w:vAlign w:val="center"/>
          </w:tcPr>
          <w:p w14:paraId="53B7E4F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万吨</w:t>
            </w:r>
          </w:p>
        </w:tc>
        <w:tc>
          <w:tcPr>
            <w:tcW w:w="845" w:type="pct"/>
            <w:tcBorders>
              <w:top w:val="single" w:color="auto" w:sz="4" w:space="0"/>
              <w:left w:val="single" w:color="auto" w:sz="4" w:space="0"/>
              <w:right w:val="single" w:color="auto" w:sz="4" w:space="0"/>
            </w:tcBorders>
            <w:shd w:val="clear" w:color="auto" w:fill="auto"/>
            <w:noWrap/>
            <w:vAlign w:val="bottom"/>
          </w:tcPr>
          <w:p w14:paraId="5A7113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color w:val="auto"/>
                <w:kern w:val="0"/>
                <w:sz w:val="24"/>
                <w:szCs w:val="24"/>
                <w:lang w:val="en-US"/>
              </w:rPr>
            </w:pPr>
            <w:r>
              <w:rPr>
                <w:rFonts w:hint="eastAsia" w:ascii="仿宋_GB2312" w:eastAsia="仿宋_GB2312" w:cs="仿宋_GB2312"/>
                <w:i w:val="0"/>
                <w:iCs w:val="0"/>
                <w:color w:val="auto"/>
                <w:kern w:val="0"/>
                <w:sz w:val="24"/>
                <w:szCs w:val="24"/>
                <w:u w:val="none"/>
                <w:lang w:val="en-US" w:eastAsia="zh-CN"/>
              </w:rPr>
              <w:t>168.23</w:t>
            </w:r>
          </w:p>
        </w:tc>
        <w:tc>
          <w:tcPr>
            <w:tcW w:w="845" w:type="pct"/>
            <w:vMerge w:val="continue"/>
            <w:tcBorders>
              <w:top w:val="single" w:color="auto" w:sz="4" w:space="0"/>
              <w:left w:val="single" w:color="auto" w:sz="4" w:space="0"/>
              <w:right w:val="single" w:color="auto" w:sz="4" w:space="0"/>
            </w:tcBorders>
            <w:vAlign w:val="center"/>
          </w:tcPr>
          <w:p w14:paraId="35A8A741"/>
        </w:tc>
      </w:tr>
      <w:tr w14:paraId="4AA4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tcBorders>
              <w:top w:val="single" w:color="auto" w:sz="4" w:space="0"/>
              <w:left w:val="single" w:color="auto" w:sz="4" w:space="0"/>
              <w:right w:val="single" w:color="auto" w:sz="4" w:space="0"/>
            </w:tcBorders>
            <w:shd w:val="clear" w:color="auto" w:fill="auto"/>
            <w:vAlign w:val="center"/>
          </w:tcPr>
          <w:p w14:paraId="528A2C1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val="en-US" w:eastAsia="zh-CN"/>
              </w:rPr>
              <w:t>6</w:t>
            </w:r>
          </w:p>
        </w:tc>
        <w:tc>
          <w:tcPr>
            <w:tcW w:w="1962" w:type="pct"/>
            <w:gridSpan w:val="2"/>
            <w:vMerge w:val="restart"/>
            <w:tcBorders>
              <w:top w:val="single" w:color="auto" w:sz="4" w:space="0"/>
              <w:left w:val="single" w:color="auto" w:sz="4" w:space="0"/>
              <w:right w:val="single" w:color="auto" w:sz="4" w:space="0"/>
            </w:tcBorders>
            <w:shd w:val="clear" w:color="auto" w:fill="auto"/>
            <w:vAlign w:val="center"/>
          </w:tcPr>
          <w:p w14:paraId="6D6818E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val="en-US" w:eastAsia="zh-CN"/>
              </w:rPr>
              <w:t>剥离表土</w:t>
            </w:r>
          </w:p>
        </w:tc>
        <w:tc>
          <w:tcPr>
            <w:tcW w:w="845" w:type="pct"/>
            <w:tcBorders>
              <w:top w:val="single" w:color="auto" w:sz="4" w:space="0"/>
              <w:left w:val="single" w:color="auto" w:sz="4" w:space="0"/>
              <w:right w:val="single" w:color="auto" w:sz="4" w:space="0"/>
            </w:tcBorders>
            <w:shd w:val="clear" w:color="auto" w:fill="auto"/>
            <w:vAlign w:val="center"/>
          </w:tcPr>
          <w:p w14:paraId="4C15182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eastAsia="zh-CN"/>
              </w:rPr>
              <w:t>万立方米</w:t>
            </w:r>
          </w:p>
        </w:tc>
        <w:tc>
          <w:tcPr>
            <w:tcW w:w="845" w:type="pct"/>
            <w:tcBorders>
              <w:top w:val="single" w:color="auto" w:sz="4" w:space="0"/>
              <w:left w:val="single" w:color="auto" w:sz="4" w:space="0"/>
              <w:right w:val="single" w:color="auto" w:sz="4" w:space="0"/>
            </w:tcBorders>
            <w:shd w:val="clear" w:color="auto" w:fill="auto"/>
            <w:noWrap/>
            <w:vAlign w:val="bottom"/>
          </w:tcPr>
          <w:p w14:paraId="441ABE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color w:val="auto"/>
                <w:kern w:val="0"/>
                <w:sz w:val="24"/>
                <w:szCs w:val="24"/>
                <w:lang w:val="en-US" w:eastAsia="zh-CN"/>
              </w:rPr>
            </w:pPr>
            <w:r>
              <w:rPr>
                <w:rFonts w:hint="eastAsia" w:ascii="仿宋_GB2312" w:eastAsia="仿宋_GB2312" w:cs="仿宋_GB2312"/>
                <w:i w:val="0"/>
                <w:iCs w:val="0"/>
                <w:color w:val="auto"/>
                <w:kern w:val="0"/>
                <w:sz w:val="24"/>
                <w:szCs w:val="24"/>
                <w:u w:val="none"/>
                <w:lang w:val="en-US" w:eastAsia="zh-CN"/>
              </w:rPr>
              <w:t>5.97</w:t>
            </w:r>
          </w:p>
        </w:tc>
        <w:tc>
          <w:tcPr>
            <w:tcW w:w="845" w:type="pct"/>
            <w:tcBorders>
              <w:top w:val="single" w:color="auto" w:sz="4" w:space="0"/>
              <w:left w:val="single" w:color="auto" w:sz="4" w:space="0"/>
              <w:right w:val="single" w:color="auto" w:sz="4" w:space="0"/>
            </w:tcBorders>
            <w:shd w:val="clear" w:color="auto" w:fill="auto"/>
            <w:vAlign w:val="center"/>
          </w:tcPr>
          <w:p w14:paraId="39B105A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66A4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tcBorders>
              <w:top w:val="single" w:color="auto" w:sz="4" w:space="0"/>
              <w:left w:val="single" w:color="auto" w:sz="4" w:space="0"/>
              <w:right w:val="single" w:color="auto" w:sz="4" w:space="0"/>
            </w:tcBorders>
            <w:vAlign w:val="center"/>
          </w:tcPr>
          <w:p w14:paraId="7820DFF0"/>
        </w:tc>
        <w:tc>
          <w:tcPr>
            <w:tcW w:w="1962" w:type="pct"/>
            <w:gridSpan w:val="2"/>
            <w:vMerge w:val="continue"/>
            <w:tcBorders>
              <w:top w:val="single" w:color="auto" w:sz="4" w:space="0"/>
              <w:left w:val="single" w:color="auto" w:sz="4" w:space="0"/>
              <w:right w:val="single" w:color="auto" w:sz="4" w:space="0"/>
            </w:tcBorders>
            <w:vAlign w:val="center"/>
          </w:tcPr>
          <w:p w14:paraId="21782024"/>
        </w:tc>
        <w:tc>
          <w:tcPr>
            <w:tcW w:w="845" w:type="pct"/>
            <w:tcBorders>
              <w:top w:val="single" w:color="auto" w:sz="4" w:space="0"/>
              <w:left w:val="single" w:color="auto" w:sz="4" w:space="0"/>
              <w:right w:val="single" w:color="auto" w:sz="4" w:space="0"/>
            </w:tcBorders>
            <w:shd w:val="clear" w:color="auto" w:fill="auto"/>
            <w:vAlign w:val="center"/>
          </w:tcPr>
          <w:p w14:paraId="7295F9B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val="en-US" w:eastAsia="zh-CN"/>
              </w:rPr>
              <w:t>万吨</w:t>
            </w:r>
          </w:p>
        </w:tc>
        <w:tc>
          <w:tcPr>
            <w:tcW w:w="845" w:type="pct"/>
            <w:tcBorders>
              <w:top w:val="single" w:color="auto" w:sz="4" w:space="0"/>
              <w:left w:val="single" w:color="auto" w:sz="4" w:space="0"/>
              <w:right w:val="single" w:color="auto" w:sz="4" w:space="0"/>
            </w:tcBorders>
            <w:shd w:val="clear" w:color="auto" w:fill="auto"/>
            <w:noWrap/>
            <w:vAlign w:val="bottom"/>
          </w:tcPr>
          <w:p w14:paraId="0381AF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color w:val="auto"/>
                <w:kern w:val="0"/>
                <w:sz w:val="24"/>
                <w:szCs w:val="24"/>
                <w:lang w:val="en-US" w:eastAsia="zh-CN"/>
              </w:rPr>
            </w:pPr>
            <w:r>
              <w:rPr>
                <w:rFonts w:hint="eastAsia" w:ascii="仿宋_GB2312" w:eastAsia="仿宋_GB2312" w:cs="仿宋_GB2312"/>
                <w:i w:val="0"/>
                <w:iCs w:val="0"/>
                <w:color w:val="auto"/>
                <w:kern w:val="0"/>
                <w:sz w:val="24"/>
                <w:szCs w:val="24"/>
                <w:u w:val="none"/>
                <w:lang w:val="en-US" w:eastAsia="zh-CN"/>
              </w:rPr>
              <w:t>10.75</w:t>
            </w:r>
          </w:p>
        </w:tc>
        <w:tc>
          <w:tcPr>
            <w:tcW w:w="845" w:type="pct"/>
            <w:tcBorders>
              <w:top w:val="single" w:color="auto" w:sz="4" w:space="0"/>
              <w:left w:val="single" w:color="auto" w:sz="4" w:space="0"/>
              <w:right w:val="single" w:color="auto" w:sz="4" w:space="0"/>
            </w:tcBorders>
            <w:shd w:val="clear" w:color="auto" w:fill="auto"/>
            <w:vAlign w:val="center"/>
          </w:tcPr>
          <w:p w14:paraId="4047297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108E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tcBorders>
              <w:top w:val="single" w:color="auto" w:sz="4" w:space="0"/>
              <w:left w:val="single" w:color="auto" w:sz="4" w:space="0"/>
              <w:right w:val="single" w:color="auto" w:sz="4" w:space="0"/>
            </w:tcBorders>
            <w:shd w:val="clear" w:color="auto" w:fill="auto"/>
            <w:vAlign w:val="center"/>
          </w:tcPr>
          <w:p w14:paraId="5D6BA1F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val="en-US" w:eastAsia="zh-CN"/>
              </w:rPr>
              <w:t>7</w:t>
            </w:r>
          </w:p>
        </w:tc>
        <w:tc>
          <w:tcPr>
            <w:tcW w:w="1962" w:type="pct"/>
            <w:gridSpan w:val="2"/>
            <w:vMerge w:val="restart"/>
            <w:tcBorders>
              <w:top w:val="single" w:color="auto" w:sz="4" w:space="0"/>
              <w:left w:val="single" w:color="auto" w:sz="4" w:space="0"/>
              <w:right w:val="single" w:color="auto" w:sz="4" w:space="0"/>
            </w:tcBorders>
            <w:shd w:val="clear" w:color="auto" w:fill="auto"/>
            <w:vAlign w:val="center"/>
          </w:tcPr>
          <w:p w14:paraId="7239816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矿岩总量</w:t>
            </w:r>
          </w:p>
        </w:tc>
        <w:tc>
          <w:tcPr>
            <w:tcW w:w="845" w:type="pct"/>
            <w:tcBorders>
              <w:top w:val="single" w:color="auto" w:sz="4" w:space="0"/>
              <w:left w:val="single" w:color="auto" w:sz="4" w:space="0"/>
              <w:right w:val="single" w:color="auto" w:sz="4" w:space="0"/>
            </w:tcBorders>
            <w:shd w:val="clear" w:color="auto" w:fill="auto"/>
            <w:vAlign w:val="center"/>
          </w:tcPr>
          <w:p w14:paraId="3DB8237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eastAsia="zh-CN"/>
              </w:rPr>
              <w:t>万立方米</w:t>
            </w:r>
          </w:p>
        </w:tc>
        <w:tc>
          <w:tcPr>
            <w:tcW w:w="845" w:type="pct"/>
            <w:tcBorders>
              <w:top w:val="single" w:color="auto" w:sz="4" w:space="0"/>
              <w:left w:val="single" w:color="auto" w:sz="4" w:space="0"/>
              <w:right w:val="single" w:color="auto" w:sz="4" w:space="0"/>
            </w:tcBorders>
            <w:shd w:val="clear" w:color="auto" w:fill="auto"/>
            <w:vAlign w:val="bottom"/>
          </w:tcPr>
          <w:p w14:paraId="5E16BD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i w:val="0"/>
                <w:iCs w:val="0"/>
                <w:color w:val="auto"/>
                <w:kern w:val="2"/>
                <w:sz w:val="24"/>
                <w:szCs w:val="24"/>
                <w:u w:val="none"/>
                <w:lang w:val="en-US" w:eastAsia="zh-CN" w:bidi="ar-SA"/>
              </w:rPr>
            </w:pPr>
            <w:r>
              <w:rPr>
                <w:rFonts w:hint="eastAsia" w:ascii="仿宋_GB2312" w:eastAsia="仿宋_GB2312" w:cs="仿宋_GB2312"/>
                <w:i w:val="0"/>
                <w:iCs w:val="0"/>
                <w:color w:val="auto"/>
                <w:kern w:val="2"/>
                <w:sz w:val="24"/>
                <w:szCs w:val="24"/>
                <w:u w:val="none"/>
                <w:lang w:val="en-US" w:eastAsia="zh-CN" w:bidi="ar-SA"/>
              </w:rPr>
              <w:t>77.87</w:t>
            </w:r>
          </w:p>
        </w:tc>
        <w:tc>
          <w:tcPr>
            <w:tcW w:w="845" w:type="pct"/>
            <w:tcBorders>
              <w:top w:val="single" w:color="auto" w:sz="4" w:space="0"/>
              <w:left w:val="single" w:color="auto" w:sz="4" w:space="0"/>
              <w:right w:val="single" w:color="auto" w:sz="4" w:space="0"/>
            </w:tcBorders>
            <w:shd w:val="clear" w:color="auto" w:fill="auto"/>
            <w:vAlign w:val="center"/>
          </w:tcPr>
          <w:p w14:paraId="651B83D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7251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tcBorders>
              <w:top w:val="single" w:color="auto" w:sz="4" w:space="0"/>
              <w:left w:val="single" w:color="auto" w:sz="4" w:space="0"/>
              <w:right w:val="single" w:color="auto" w:sz="4" w:space="0"/>
            </w:tcBorders>
            <w:shd w:val="clear" w:color="auto" w:fill="auto"/>
            <w:vAlign w:val="center"/>
          </w:tcPr>
          <w:p w14:paraId="7B3A9709"/>
        </w:tc>
        <w:tc>
          <w:tcPr>
            <w:tcW w:w="1962" w:type="pct"/>
            <w:gridSpan w:val="2"/>
            <w:vMerge w:val="continue"/>
            <w:tcBorders>
              <w:top w:val="single" w:color="auto" w:sz="4" w:space="0"/>
              <w:left w:val="single" w:color="auto" w:sz="4" w:space="0"/>
              <w:right w:val="single" w:color="auto" w:sz="4" w:space="0"/>
            </w:tcBorders>
            <w:shd w:val="clear" w:color="auto" w:fill="auto"/>
            <w:vAlign w:val="center"/>
          </w:tcPr>
          <w:p w14:paraId="6BDA9EA0"/>
        </w:tc>
        <w:tc>
          <w:tcPr>
            <w:tcW w:w="845" w:type="pct"/>
            <w:tcBorders>
              <w:top w:val="single" w:color="auto" w:sz="4" w:space="0"/>
              <w:left w:val="single" w:color="auto" w:sz="4" w:space="0"/>
              <w:right w:val="single" w:color="auto" w:sz="4" w:space="0"/>
            </w:tcBorders>
            <w:shd w:val="clear" w:color="auto" w:fill="auto"/>
            <w:vAlign w:val="center"/>
          </w:tcPr>
          <w:p w14:paraId="7EE421E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val="en-US" w:eastAsia="zh-CN"/>
              </w:rPr>
              <w:t>万吨</w:t>
            </w:r>
          </w:p>
        </w:tc>
        <w:tc>
          <w:tcPr>
            <w:tcW w:w="845" w:type="pct"/>
            <w:tcBorders>
              <w:top w:val="single" w:color="auto" w:sz="4" w:space="0"/>
              <w:left w:val="single" w:color="auto" w:sz="4" w:space="0"/>
              <w:right w:val="single" w:color="auto" w:sz="4" w:space="0"/>
            </w:tcBorders>
            <w:shd w:val="clear" w:color="auto" w:fill="auto"/>
            <w:vAlign w:val="bottom"/>
          </w:tcPr>
          <w:p w14:paraId="36D0D4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178.98</w:t>
            </w:r>
          </w:p>
        </w:tc>
        <w:tc>
          <w:tcPr>
            <w:tcW w:w="845" w:type="pct"/>
            <w:tcBorders>
              <w:top w:val="single" w:color="auto" w:sz="4" w:space="0"/>
              <w:left w:val="single" w:color="auto" w:sz="4" w:space="0"/>
              <w:right w:val="single" w:color="auto" w:sz="4" w:space="0"/>
            </w:tcBorders>
            <w:shd w:val="clear" w:color="auto" w:fill="auto"/>
            <w:vAlign w:val="center"/>
          </w:tcPr>
          <w:p w14:paraId="29657E7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008E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tcBorders>
              <w:top w:val="single" w:color="auto" w:sz="4" w:space="0"/>
              <w:left w:val="single" w:color="auto" w:sz="4" w:space="0"/>
              <w:right w:val="single" w:color="auto" w:sz="4" w:space="0"/>
            </w:tcBorders>
            <w:shd w:val="clear" w:color="auto" w:fill="auto"/>
            <w:vAlign w:val="center"/>
          </w:tcPr>
          <w:p w14:paraId="0E402DE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val="en-US" w:eastAsia="zh-CN"/>
              </w:rPr>
              <w:t>8</w:t>
            </w:r>
          </w:p>
        </w:tc>
        <w:tc>
          <w:tcPr>
            <w:tcW w:w="1962" w:type="pct"/>
            <w:gridSpan w:val="2"/>
            <w:vMerge w:val="restart"/>
            <w:tcBorders>
              <w:top w:val="single" w:color="auto" w:sz="4" w:space="0"/>
              <w:left w:val="single" w:color="auto" w:sz="4" w:space="0"/>
              <w:right w:val="single" w:color="auto" w:sz="4" w:space="0"/>
            </w:tcBorders>
            <w:shd w:val="clear" w:color="auto" w:fill="auto"/>
            <w:vAlign w:val="center"/>
          </w:tcPr>
          <w:p w14:paraId="1E05EF9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平均剥采比</w:t>
            </w:r>
          </w:p>
        </w:tc>
        <w:tc>
          <w:tcPr>
            <w:tcW w:w="845" w:type="pct"/>
            <w:tcBorders>
              <w:top w:val="single" w:color="auto" w:sz="4" w:space="0"/>
              <w:left w:val="single" w:color="auto" w:sz="4" w:space="0"/>
              <w:right w:val="single" w:color="auto" w:sz="4" w:space="0"/>
            </w:tcBorders>
            <w:shd w:val="clear" w:color="auto" w:fill="auto"/>
            <w:vAlign w:val="center"/>
          </w:tcPr>
          <w:p w14:paraId="5701633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eastAsia="zh-CN"/>
              </w:rPr>
              <w:t>m³</w:t>
            </w:r>
            <w:r>
              <w:rPr>
                <w:rFonts w:hint="eastAsia" w:ascii="仿宋_GB2312" w:eastAsia="仿宋_GB2312" w:cs="仿宋_GB2312"/>
                <w:color w:val="auto"/>
                <w:kern w:val="0"/>
                <w:sz w:val="24"/>
                <w:szCs w:val="24"/>
                <w:lang w:val="en-US" w:eastAsia="zh-CN"/>
              </w:rPr>
              <w:t>/</w:t>
            </w:r>
            <w:r>
              <w:rPr>
                <w:rFonts w:hint="eastAsia" w:ascii="仿宋_GB2312" w:eastAsia="仿宋_GB2312" w:cs="仿宋_GB2312"/>
                <w:color w:val="auto"/>
                <w:kern w:val="0"/>
                <w:sz w:val="24"/>
                <w:szCs w:val="24"/>
                <w:lang w:eastAsia="zh-CN"/>
              </w:rPr>
              <w:t>m³</w:t>
            </w:r>
          </w:p>
        </w:tc>
        <w:tc>
          <w:tcPr>
            <w:tcW w:w="845" w:type="pct"/>
            <w:tcBorders>
              <w:top w:val="single" w:color="auto" w:sz="4" w:space="0"/>
              <w:left w:val="single" w:color="auto" w:sz="4" w:space="0"/>
              <w:right w:val="single" w:color="auto" w:sz="4" w:space="0"/>
            </w:tcBorders>
            <w:shd w:val="clear" w:color="auto" w:fill="auto"/>
            <w:vAlign w:val="bottom"/>
          </w:tcPr>
          <w:p w14:paraId="480E95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color w:val="auto"/>
                <w:kern w:val="0"/>
                <w:sz w:val="24"/>
                <w:szCs w:val="24"/>
                <w:lang w:val="en-US" w:eastAsia="zh-CN"/>
              </w:rPr>
            </w:pPr>
            <w:r>
              <w:rPr>
                <w:rFonts w:hint="eastAsia" w:ascii="仿宋_GB2312" w:eastAsia="仿宋_GB2312" w:cs="仿宋_GB2312"/>
                <w:i w:val="0"/>
                <w:iCs w:val="0"/>
                <w:color w:val="auto"/>
                <w:kern w:val="0"/>
                <w:sz w:val="24"/>
                <w:szCs w:val="24"/>
                <w:u w:val="none"/>
                <w:lang w:val="en-US" w:eastAsia="zh-CN"/>
              </w:rPr>
              <w:t>0.08</w:t>
            </w:r>
          </w:p>
        </w:tc>
        <w:tc>
          <w:tcPr>
            <w:tcW w:w="845" w:type="pct"/>
            <w:tcBorders>
              <w:top w:val="single" w:color="auto" w:sz="4" w:space="0"/>
              <w:left w:val="single" w:color="auto" w:sz="4" w:space="0"/>
              <w:right w:val="single" w:color="auto" w:sz="4" w:space="0"/>
            </w:tcBorders>
            <w:shd w:val="clear" w:color="auto" w:fill="auto"/>
            <w:vAlign w:val="center"/>
          </w:tcPr>
          <w:p w14:paraId="187C286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46DF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tcBorders>
              <w:top w:val="single" w:color="auto" w:sz="4" w:space="0"/>
              <w:left w:val="single" w:color="auto" w:sz="4" w:space="0"/>
              <w:right w:val="single" w:color="auto" w:sz="4" w:space="0"/>
            </w:tcBorders>
            <w:shd w:val="clear" w:color="auto" w:fill="auto"/>
            <w:vAlign w:val="center"/>
          </w:tcPr>
          <w:p w14:paraId="6524D0C6"/>
        </w:tc>
        <w:tc>
          <w:tcPr>
            <w:tcW w:w="1962" w:type="pct"/>
            <w:gridSpan w:val="2"/>
            <w:vMerge w:val="continue"/>
            <w:tcBorders>
              <w:top w:val="single" w:color="auto" w:sz="4" w:space="0"/>
              <w:left w:val="single" w:color="auto" w:sz="4" w:space="0"/>
              <w:right w:val="single" w:color="auto" w:sz="4" w:space="0"/>
            </w:tcBorders>
            <w:shd w:val="clear" w:color="auto" w:fill="auto"/>
            <w:vAlign w:val="center"/>
          </w:tcPr>
          <w:p w14:paraId="3B1BC98B"/>
        </w:tc>
        <w:tc>
          <w:tcPr>
            <w:tcW w:w="845" w:type="pct"/>
            <w:tcBorders>
              <w:top w:val="single" w:color="auto" w:sz="4" w:space="0"/>
              <w:left w:val="single" w:color="auto" w:sz="4" w:space="0"/>
              <w:right w:val="single" w:color="auto" w:sz="4" w:space="0"/>
            </w:tcBorders>
            <w:shd w:val="clear" w:color="auto" w:fill="auto"/>
            <w:vAlign w:val="center"/>
          </w:tcPr>
          <w:p w14:paraId="4393FFC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rPr>
            </w:pPr>
            <w:r>
              <w:rPr>
                <w:rFonts w:hint="eastAsia" w:ascii="仿宋_GB2312" w:eastAsia="仿宋_GB2312" w:cs="仿宋_GB2312"/>
                <w:color w:val="auto"/>
                <w:kern w:val="0"/>
                <w:sz w:val="24"/>
                <w:szCs w:val="24"/>
                <w:lang w:val="en-US" w:eastAsia="zh-CN"/>
              </w:rPr>
              <w:t>t/t</w:t>
            </w:r>
          </w:p>
        </w:tc>
        <w:tc>
          <w:tcPr>
            <w:tcW w:w="845" w:type="pct"/>
            <w:tcBorders>
              <w:top w:val="single" w:color="auto" w:sz="4" w:space="0"/>
              <w:left w:val="single" w:color="auto" w:sz="4" w:space="0"/>
              <w:right w:val="single" w:color="auto" w:sz="4" w:space="0"/>
            </w:tcBorders>
            <w:shd w:val="clear" w:color="auto" w:fill="auto"/>
            <w:vAlign w:val="bottom"/>
          </w:tcPr>
          <w:p w14:paraId="11A7FF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0.06</w:t>
            </w:r>
          </w:p>
        </w:tc>
        <w:tc>
          <w:tcPr>
            <w:tcW w:w="845" w:type="pct"/>
            <w:tcBorders>
              <w:top w:val="single" w:color="auto" w:sz="4" w:space="0"/>
              <w:left w:val="single" w:color="auto" w:sz="4" w:space="0"/>
              <w:right w:val="single" w:color="auto" w:sz="4" w:space="0"/>
            </w:tcBorders>
            <w:shd w:val="clear" w:color="auto" w:fill="auto"/>
            <w:vAlign w:val="center"/>
          </w:tcPr>
          <w:p w14:paraId="03782BA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bl>
    <w:p w14:paraId="41C555BC">
      <w:pPr>
        <w:pStyle w:val="149"/>
        <w:adjustRightInd w:val="0"/>
        <w:snapToGrid w:val="0"/>
        <w:spacing w:line="240" w:lineRule="auto"/>
        <w:jc w:val="center"/>
        <w:rPr>
          <w:rFonts w:hint="eastAsia" w:ascii="仿宋_GB2312" w:eastAsia="仿宋_GB2312" w:cs="仿宋_GB2312"/>
          <w:color w:val="auto"/>
          <w:sz w:val="28"/>
          <w:szCs w:val="28"/>
        </w:rPr>
      </w:pPr>
    </w:p>
    <w:p w14:paraId="4DD278D6">
      <w:pPr>
        <w:pStyle w:val="149"/>
        <w:adjustRightInd w:val="0"/>
        <w:snapToGrid w:val="0"/>
        <w:spacing w:line="240" w:lineRule="auto"/>
        <w:jc w:val="center"/>
        <w:rPr>
          <w:rFonts w:hint="eastAsia" w:ascii="仿宋_GB2312" w:eastAsia="仿宋_GB2312" w:cs="仿宋_GB2312"/>
          <w:color w:val="auto"/>
          <w:sz w:val="28"/>
          <w:szCs w:val="28"/>
        </w:rPr>
      </w:pPr>
    </w:p>
    <w:p w14:paraId="17935B7D">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表5-</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 xml:space="preserve">  露天终了境界内分层矿岩量</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4"/>
        <w:gridCol w:w="1096"/>
        <w:gridCol w:w="876"/>
        <w:gridCol w:w="1096"/>
        <w:gridCol w:w="766"/>
        <w:gridCol w:w="1096"/>
        <w:gridCol w:w="876"/>
        <w:gridCol w:w="1133"/>
        <w:gridCol w:w="987"/>
      </w:tblGrid>
      <w:tr w14:paraId="2526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93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台阶标高</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43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矿石</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E4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剥离表土</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84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矿岩总量</w:t>
            </w:r>
          </w:p>
        </w:tc>
        <w:tc>
          <w:tcPr>
            <w:tcW w:w="12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C4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剥采比</w:t>
            </w:r>
          </w:p>
        </w:tc>
      </w:tr>
      <w:tr w14:paraId="33F9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CD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83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万立方米</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38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D3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万立方米</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01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万吨</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41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万立方米</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C5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万吨</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34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（m³/m³）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9C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（t/t）</w:t>
            </w:r>
          </w:p>
        </w:tc>
      </w:tr>
      <w:tr w14:paraId="3286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98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400</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CC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0.00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D9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0.00 </w:t>
            </w:r>
          </w:p>
        </w:tc>
        <w:tc>
          <w:tcPr>
            <w:tcW w:w="2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4F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0.65 </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BA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1.16 </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E4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0.65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E6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1.16 </w:t>
            </w:r>
          </w:p>
        </w:tc>
        <w:tc>
          <w:tcPr>
            <w:tcW w:w="3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63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7B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w:t>
            </w:r>
          </w:p>
        </w:tc>
      </w:tr>
      <w:tr w14:paraId="6793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A4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388</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F4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2.37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8C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5.55 </w:t>
            </w:r>
          </w:p>
        </w:tc>
        <w:tc>
          <w:tcPr>
            <w:tcW w:w="2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C7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0.75 </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93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1.34 </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54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3.12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05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6.89 </w:t>
            </w:r>
          </w:p>
        </w:tc>
        <w:tc>
          <w:tcPr>
            <w:tcW w:w="3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E4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0.31 </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F4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0.24 </w:t>
            </w:r>
          </w:p>
        </w:tc>
      </w:tr>
      <w:tr w14:paraId="1969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7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376</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49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6.95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F4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16.26 </w:t>
            </w:r>
          </w:p>
        </w:tc>
        <w:tc>
          <w:tcPr>
            <w:tcW w:w="2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1E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1.00 </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EF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1.81 </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38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7.95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DD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18.06 </w:t>
            </w:r>
          </w:p>
        </w:tc>
        <w:tc>
          <w:tcPr>
            <w:tcW w:w="3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19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0.14 </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98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0.11 </w:t>
            </w:r>
          </w:p>
        </w:tc>
      </w:tr>
      <w:tr w14:paraId="59F2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FA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364</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B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14.14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DB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33.08 </w:t>
            </w:r>
          </w:p>
        </w:tc>
        <w:tc>
          <w:tcPr>
            <w:tcW w:w="2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BB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1.59 </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34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2.87 </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BC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15.73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18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35.94 </w:t>
            </w:r>
          </w:p>
        </w:tc>
        <w:tc>
          <w:tcPr>
            <w:tcW w:w="3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C1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0.11 </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9B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0.09 </w:t>
            </w:r>
          </w:p>
        </w:tc>
      </w:tr>
      <w:tr w14:paraId="5F91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E9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352</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F6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24.16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F8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56.52 </w:t>
            </w:r>
          </w:p>
        </w:tc>
        <w:tc>
          <w:tcPr>
            <w:tcW w:w="2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A9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1.38 </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60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2.48 </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A0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25.53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5F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59.00 </w:t>
            </w:r>
          </w:p>
        </w:tc>
        <w:tc>
          <w:tcPr>
            <w:tcW w:w="3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A8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0.06 </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8A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0.04 </w:t>
            </w:r>
          </w:p>
        </w:tc>
      </w:tr>
      <w:tr w14:paraId="0A59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1B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340</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70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24.28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48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56.82 </w:t>
            </w:r>
          </w:p>
        </w:tc>
        <w:tc>
          <w:tcPr>
            <w:tcW w:w="2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E1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0.61 </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6A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1.09 </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71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24.89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7D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57.91 </w:t>
            </w:r>
          </w:p>
        </w:tc>
        <w:tc>
          <w:tcPr>
            <w:tcW w:w="3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CA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0.03 </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72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0.02 </w:t>
            </w:r>
          </w:p>
        </w:tc>
      </w:tr>
      <w:tr w14:paraId="7031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AC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合计</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54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71.89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01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168.23 </w:t>
            </w:r>
          </w:p>
        </w:tc>
        <w:tc>
          <w:tcPr>
            <w:tcW w:w="2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8F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5.97 </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EF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10.75 </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80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77.87 </w:t>
            </w:r>
          </w:p>
        </w:tc>
        <w:tc>
          <w:tcPr>
            <w:tcW w:w="2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2E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178.98 </w:t>
            </w:r>
          </w:p>
        </w:tc>
        <w:tc>
          <w:tcPr>
            <w:tcW w:w="3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2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0.08 </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4F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0.06 </w:t>
            </w:r>
          </w:p>
        </w:tc>
      </w:tr>
    </w:tbl>
    <w:p w14:paraId="655F6705">
      <w:pPr>
        <w:pStyle w:val="4"/>
        <w:adjustRightInd w:val="0"/>
        <w:snapToGrid w:val="0"/>
        <w:spacing w:before="0"/>
        <w:rPr>
          <w:rFonts w:hint="eastAsia" w:ascii="仿宋_GB2312" w:eastAsia="仿宋_GB2312" w:cs="仿宋_GB2312"/>
          <w:b/>
          <w:color w:val="auto"/>
          <w:sz w:val="28"/>
          <w:szCs w:val="28"/>
        </w:rPr>
      </w:pPr>
      <w:bookmarkStart w:id="231" w:name="_Toc2062"/>
      <w:bookmarkStart w:id="232" w:name="_Toc32027"/>
      <w:bookmarkStart w:id="233" w:name="_Toc25576"/>
      <w:bookmarkStart w:id="234" w:name="_Toc138060314"/>
      <w:r>
        <w:rPr>
          <w:rFonts w:hint="eastAsia" w:ascii="仿宋_GB2312" w:eastAsia="仿宋_GB2312" w:cs="仿宋_GB2312"/>
          <w:b/>
          <w:color w:val="auto"/>
          <w:sz w:val="28"/>
          <w:szCs w:val="28"/>
        </w:rPr>
        <w:t>5.2资源综合利用</w:t>
      </w:r>
      <w:bookmarkEnd w:id="231"/>
      <w:bookmarkEnd w:id="232"/>
    </w:p>
    <w:p w14:paraId="41E7F02D">
      <w:pPr>
        <w:pStyle w:val="17"/>
        <w:adjustRightInd w:val="0"/>
        <w:snapToGrid w:val="0"/>
        <w:spacing w:line="360" w:lineRule="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共（伴）生矿产的综合利用</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矿区</w:t>
      </w:r>
      <w:r>
        <w:rPr>
          <w:rFonts w:hint="eastAsia" w:ascii="仿宋_GB2312" w:eastAsia="仿宋_GB2312" w:cs="仿宋_GB2312"/>
          <w:color w:val="auto"/>
          <w:sz w:val="28"/>
          <w:szCs w:val="28"/>
        </w:rPr>
        <w:t>未发现其它共（伴）生矿产</w:t>
      </w:r>
      <w:r>
        <w:rPr>
          <w:rFonts w:hint="eastAsia" w:ascii="仿宋_GB2312" w:eastAsia="仿宋_GB2312" w:cs="仿宋_GB2312"/>
          <w:color w:val="auto"/>
          <w:sz w:val="28"/>
          <w:szCs w:val="28"/>
          <w:lang w:eastAsia="zh-CN"/>
        </w:rPr>
        <w:t>。</w:t>
      </w:r>
    </w:p>
    <w:p w14:paraId="2E2784F8">
      <w:pPr>
        <w:pStyle w:val="17"/>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剥离物</w:t>
      </w:r>
      <w:r>
        <w:rPr>
          <w:rFonts w:hint="eastAsia" w:ascii="仿宋_GB2312" w:eastAsia="仿宋_GB2312" w:cs="仿宋_GB2312"/>
          <w:color w:val="auto"/>
          <w:sz w:val="28"/>
          <w:szCs w:val="28"/>
        </w:rPr>
        <w:t>综合利用</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矿体无直接顶板，矿体表面多为第四系风化残坡积物，可直接掺拌于矿体中作制砖原料，对矿石质量影响较小。</w:t>
      </w:r>
      <w:r>
        <w:rPr>
          <w:rFonts w:hint="eastAsia" w:ascii="仿宋_GB2312" w:eastAsia="仿宋_GB2312" w:cs="仿宋_GB2312"/>
          <w:color w:val="auto"/>
          <w:sz w:val="28"/>
          <w:szCs w:val="28"/>
          <w:lang w:val="en-US" w:eastAsia="zh-CN"/>
        </w:rPr>
        <w:t>共剥离表土5.97万立方米，全部</w:t>
      </w:r>
      <w:r>
        <w:rPr>
          <w:rFonts w:hint="eastAsia" w:ascii="仿宋_GB2312" w:eastAsia="仿宋_GB2312" w:cs="仿宋_GB2312"/>
          <w:color w:val="auto"/>
          <w:sz w:val="28"/>
          <w:szCs w:val="28"/>
        </w:rPr>
        <w:t>掺拌于矿体中</w:t>
      </w:r>
      <w:r>
        <w:rPr>
          <w:rFonts w:hint="eastAsia" w:ascii="仿宋_GB2312" w:eastAsia="仿宋_GB2312" w:cs="仿宋_GB2312"/>
          <w:color w:val="auto"/>
          <w:sz w:val="28"/>
          <w:szCs w:val="28"/>
          <w:lang w:val="en-US" w:eastAsia="zh-CN"/>
        </w:rPr>
        <w:t>综合利用。</w:t>
      </w:r>
    </w:p>
    <w:p w14:paraId="6BE7AD44">
      <w:pPr>
        <w:pStyle w:val="4"/>
        <w:adjustRightInd w:val="0"/>
        <w:snapToGrid w:val="0"/>
        <w:spacing w:before="0"/>
        <w:rPr>
          <w:rFonts w:hint="eastAsia" w:ascii="仿宋_GB2312" w:eastAsia="仿宋_GB2312" w:cs="仿宋_GB2312"/>
          <w:b/>
          <w:bCs w:val="0"/>
          <w:color w:val="auto"/>
          <w:sz w:val="28"/>
          <w:szCs w:val="28"/>
        </w:rPr>
      </w:pPr>
      <w:bookmarkStart w:id="235" w:name="_Toc1190"/>
      <w:bookmarkStart w:id="236" w:name="_Toc31271"/>
      <w:r>
        <w:rPr>
          <w:rFonts w:hint="eastAsia" w:ascii="仿宋_GB2312" w:eastAsia="仿宋_GB2312" w:cs="仿宋_GB2312"/>
          <w:b/>
          <w:bCs w:val="0"/>
          <w:color w:val="auto"/>
          <w:sz w:val="28"/>
          <w:szCs w:val="28"/>
        </w:rPr>
        <w:t>5.3工作制度、生产能力</w:t>
      </w:r>
      <w:bookmarkEnd w:id="233"/>
      <w:bookmarkEnd w:id="234"/>
      <w:r>
        <w:rPr>
          <w:rFonts w:hint="eastAsia" w:ascii="仿宋_GB2312" w:eastAsia="仿宋_GB2312" w:cs="仿宋_GB2312"/>
          <w:b/>
          <w:bCs w:val="0"/>
          <w:color w:val="auto"/>
          <w:sz w:val="28"/>
          <w:szCs w:val="28"/>
        </w:rPr>
        <w:t>及服务年限</w:t>
      </w:r>
      <w:bookmarkEnd w:id="235"/>
      <w:bookmarkEnd w:id="236"/>
    </w:p>
    <w:p w14:paraId="1D618672">
      <w:pPr>
        <w:pStyle w:val="5"/>
        <w:adjustRightInd w:val="0"/>
        <w:snapToGrid w:val="0"/>
        <w:spacing w:before="0" w:line="360" w:lineRule="auto"/>
        <w:rPr>
          <w:rFonts w:hint="eastAsia" w:ascii="仿宋_GB2312" w:eastAsia="仿宋_GB2312" w:cs="仿宋_GB2312"/>
          <w:b/>
          <w:bCs w:val="0"/>
          <w:color w:val="auto"/>
          <w:sz w:val="28"/>
          <w:szCs w:val="28"/>
        </w:rPr>
      </w:pPr>
      <w:bookmarkStart w:id="237" w:name="_Toc148957983"/>
      <w:bookmarkStart w:id="238" w:name="_Toc7311"/>
      <w:r>
        <w:rPr>
          <w:rFonts w:hint="eastAsia" w:ascii="仿宋_GB2312" w:eastAsia="仿宋_GB2312" w:cs="仿宋_GB2312"/>
          <w:b/>
          <w:bCs w:val="0"/>
          <w:color w:val="auto"/>
          <w:sz w:val="28"/>
          <w:szCs w:val="28"/>
        </w:rPr>
        <w:t>5.3.1工作制度</w:t>
      </w:r>
      <w:bookmarkEnd w:id="237"/>
      <w:bookmarkEnd w:id="238"/>
    </w:p>
    <w:p w14:paraId="491F44A4">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矿山采用连续工作制，年工作</w:t>
      </w:r>
      <w:r>
        <w:rPr>
          <w:rFonts w:hint="eastAsia" w:ascii="仿宋_GB2312" w:eastAsia="仿宋_GB2312" w:cs="仿宋_GB2312"/>
          <w:color w:val="auto"/>
          <w:sz w:val="28"/>
          <w:szCs w:val="28"/>
          <w:lang w:val="en-US" w:eastAsia="zh-CN"/>
        </w:rPr>
        <w:t>300</w:t>
      </w:r>
      <w:r>
        <w:rPr>
          <w:rFonts w:hint="eastAsia" w:ascii="仿宋_GB2312" w:eastAsia="仿宋_GB2312" w:cs="仿宋_GB2312"/>
          <w:color w:val="auto"/>
          <w:sz w:val="28"/>
          <w:szCs w:val="28"/>
        </w:rPr>
        <w:t>天，每天</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班，每班8小时。</w:t>
      </w:r>
    </w:p>
    <w:p w14:paraId="7D3D0067">
      <w:pPr>
        <w:pStyle w:val="5"/>
        <w:adjustRightInd w:val="0"/>
        <w:snapToGrid w:val="0"/>
        <w:spacing w:before="0" w:line="360" w:lineRule="auto"/>
        <w:rPr>
          <w:rFonts w:hint="eastAsia" w:ascii="仿宋_GB2312" w:eastAsia="仿宋_GB2312" w:cs="仿宋_GB2312"/>
          <w:b/>
          <w:bCs w:val="0"/>
          <w:color w:val="auto"/>
          <w:sz w:val="28"/>
          <w:szCs w:val="28"/>
        </w:rPr>
      </w:pPr>
      <w:bookmarkStart w:id="239" w:name="_Toc27048"/>
      <w:bookmarkStart w:id="240" w:name="_Toc148957984"/>
      <w:r>
        <w:rPr>
          <w:rFonts w:hint="eastAsia" w:ascii="仿宋_GB2312" w:eastAsia="仿宋_GB2312" w:cs="仿宋_GB2312"/>
          <w:b/>
          <w:bCs w:val="0"/>
          <w:color w:val="auto"/>
          <w:sz w:val="28"/>
          <w:szCs w:val="28"/>
        </w:rPr>
        <w:t>5.3.2生产能力</w:t>
      </w:r>
      <w:bookmarkEnd w:id="239"/>
      <w:bookmarkEnd w:id="240"/>
    </w:p>
    <w:p w14:paraId="555C8322">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1、采场能力验证基础条件</w:t>
      </w:r>
    </w:p>
    <w:p w14:paraId="0BF86787">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拟选用1.3</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液压挖掘机</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年综合效率取</w:t>
      </w:r>
      <w:r>
        <w:rPr>
          <w:rFonts w:hint="eastAsia" w:ascii="仿宋_GB2312" w:eastAsia="仿宋_GB2312" w:cs="仿宋_GB2312"/>
          <w:color w:val="auto"/>
          <w:sz w:val="28"/>
          <w:szCs w:val="28"/>
          <w:lang w:val="en-US" w:eastAsia="zh-CN"/>
        </w:rPr>
        <w:t>35</w:t>
      </w:r>
      <w:r>
        <w:rPr>
          <w:rFonts w:hint="eastAsia" w:ascii="仿宋_GB2312" w:eastAsia="仿宋_GB2312" w:cs="仿宋_GB2312"/>
          <w:color w:val="auto"/>
          <w:sz w:val="28"/>
          <w:szCs w:val="28"/>
        </w:rPr>
        <w:t>万吨/台</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年；</w:t>
      </w:r>
    </w:p>
    <w:p w14:paraId="4A9885D9">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）液压挖掘机最小工作线长</w:t>
      </w:r>
      <w:r>
        <w:rPr>
          <w:rFonts w:hint="eastAsia" w:ascii="仿宋_GB2312" w:eastAsia="仿宋_GB2312" w:cs="仿宋_GB2312"/>
          <w:color w:val="auto"/>
          <w:sz w:val="28"/>
          <w:szCs w:val="28"/>
          <w:lang w:val="en-US" w:eastAsia="zh-CN"/>
        </w:rPr>
        <w:t>60</w:t>
      </w:r>
      <w:r>
        <w:rPr>
          <w:rFonts w:hint="eastAsia" w:ascii="仿宋_GB2312" w:eastAsia="仿宋_GB2312" w:cs="仿宋_GB2312"/>
          <w:color w:val="auto"/>
          <w:sz w:val="28"/>
          <w:szCs w:val="28"/>
        </w:rPr>
        <w:t>m；</w:t>
      </w:r>
    </w:p>
    <w:p w14:paraId="554A4375">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）最小工作平台宽</w:t>
      </w:r>
      <w:r>
        <w:rPr>
          <w:rFonts w:hint="eastAsia" w:ascii="仿宋_GB2312" w:eastAsia="仿宋_GB2312" w:cs="仿宋_GB2312"/>
          <w:color w:val="auto"/>
          <w:sz w:val="28"/>
          <w:szCs w:val="28"/>
          <w:lang w:val="en-US" w:eastAsia="zh-CN"/>
        </w:rPr>
        <w:t>25</w:t>
      </w:r>
      <w:r>
        <w:rPr>
          <w:rFonts w:hint="eastAsia" w:ascii="仿宋_GB2312" w:eastAsia="仿宋_GB2312" w:cs="仿宋_GB2312"/>
          <w:color w:val="auto"/>
          <w:sz w:val="28"/>
          <w:szCs w:val="28"/>
        </w:rPr>
        <w:t>m；</w:t>
      </w:r>
    </w:p>
    <w:p w14:paraId="5F87763D">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）矿石损失率</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废石混入率均为</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w:t>
      </w:r>
    </w:p>
    <w:p w14:paraId="07F8DD4C">
      <w:pPr>
        <w:pStyle w:val="151"/>
        <w:spacing w:line="360" w:lineRule="auto"/>
        <w:rPr>
          <w:rFonts w:hint="eastAsia" w:ascii="仿宋_GB2312" w:eastAsia="仿宋_GB2312" w:cs="仿宋_GB2312"/>
          <w:color w:val="auto"/>
          <w:sz w:val="28"/>
          <w:szCs w:val="28"/>
        </w:rPr>
      </w:pPr>
      <w:bookmarkStart w:id="241" w:name="_Toc57274630"/>
      <w:r>
        <w:rPr>
          <w:rFonts w:hint="eastAsia" w:ascii="仿宋_GB2312" w:eastAsia="仿宋_GB2312" w:cs="仿宋_GB2312"/>
          <w:color w:val="auto"/>
          <w:sz w:val="28"/>
          <w:szCs w:val="28"/>
        </w:rPr>
        <w:t>2、按年下降速度验证</w:t>
      </w:r>
      <w:bookmarkEnd w:id="241"/>
    </w:p>
    <w:p w14:paraId="585D6BF0">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根据露天开采终了境界分层矿岩量表，有代表性的台阶分层矿量平均为</w:t>
      </w:r>
      <w:r>
        <w:rPr>
          <w:rFonts w:hint="eastAsia" w:ascii="仿宋_GB2312" w:eastAsia="仿宋_GB2312" w:cs="仿宋_GB2312"/>
          <w:color w:val="auto"/>
          <w:sz w:val="28"/>
          <w:szCs w:val="28"/>
          <w:lang w:val="en-US" w:eastAsia="zh-CN"/>
        </w:rPr>
        <w:t>33</w:t>
      </w:r>
      <w:r>
        <w:rPr>
          <w:rFonts w:hint="eastAsia" w:ascii="仿宋_GB2312" w:eastAsia="仿宋_GB2312" w:cs="仿宋_GB2312"/>
          <w:color w:val="auto"/>
          <w:sz w:val="28"/>
          <w:szCs w:val="28"/>
        </w:rPr>
        <w:t>万吨。为了保证稳产时间，兼顾</w:t>
      </w:r>
      <w:r>
        <w:rPr>
          <w:rFonts w:hint="eastAsia" w:ascii="仿宋_GB2312" w:eastAsia="仿宋_GB2312" w:cs="仿宋_GB2312"/>
          <w:color w:val="auto"/>
          <w:sz w:val="28"/>
          <w:szCs w:val="28"/>
          <w:lang w:val="en-US" w:eastAsia="zh-CN"/>
        </w:rPr>
        <w:t>矿区规划</w:t>
      </w:r>
      <w:r>
        <w:rPr>
          <w:rFonts w:hint="eastAsia" w:ascii="仿宋_GB2312" w:eastAsia="仿宋_GB2312" w:cs="仿宋_GB2312"/>
          <w:color w:val="auto"/>
          <w:sz w:val="28"/>
          <w:szCs w:val="28"/>
        </w:rPr>
        <w:t>，确定露天采场矿石生产规模为</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万吨/年。</w:t>
      </w:r>
    </w:p>
    <w:p w14:paraId="544E1240">
      <w:pPr>
        <w:pStyle w:val="149"/>
        <w:adjustRightInd w:val="0"/>
        <w:snapToGrid w:val="0"/>
        <w:spacing w:line="360" w:lineRule="auto"/>
        <w:jc w:val="center"/>
        <w:rPr>
          <w:rFonts w:hint="eastAsia" w:ascii="仿宋_GB2312" w:eastAsia="仿宋_GB2312" w:cs="仿宋_GB2312"/>
          <w:color w:val="auto"/>
          <w:sz w:val="28"/>
          <w:szCs w:val="28"/>
        </w:rPr>
      </w:pPr>
      <w:r>
        <w:rPr>
          <w:rFonts w:hint="eastAsia" w:ascii="Cambria Math" w:hAnsi="Cambria Math" w:eastAsia="仿宋_GB2312" w:cs="仿宋_GB2312"/>
          <w:color w:val="auto"/>
          <w:sz w:val="28"/>
          <w:szCs w:val="28"/>
        </w:rPr>
        <w:t>A=pvnℎ(1−e)</w:t>
      </w:r>
    </w:p>
    <w:p w14:paraId="05DF8075">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式中：A—可能达到生产能力；</w:t>
      </w:r>
    </w:p>
    <w:p w14:paraId="7F2EB04D">
      <w:pPr>
        <w:adjustRightInd w:val="0"/>
        <w:snapToGrid w:val="0"/>
        <w:spacing w:line="360" w:lineRule="auto"/>
        <w:ind w:firstLine="1400" w:firstLineChars="500"/>
        <w:rPr>
          <w:rFonts w:hint="eastAsia" w:ascii="仿宋_GB2312" w:eastAsia="仿宋_GB2312" w:cs="仿宋_GB2312"/>
          <w:color w:val="auto"/>
          <w:sz w:val="28"/>
          <w:szCs w:val="28"/>
        </w:rPr>
      </w:pPr>
      <w:r>
        <w:rPr>
          <w:rFonts w:hint="eastAsia" w:ascii="仿宋_GB2312" w:eastAsia="仿宋_GB2312" w:cs="仿宋_GB2312"/>
          <w:color w:val="auto"/>
          <w:sz w:val="28"/>
          <w:szCs w:val="28"/>
        </w:rPr>
        <w:t>p—可采分层矿量，</w:t>
      </w:r>
      <w:r>
        <w:rPr>
          <w:rFonts w:hint="eastAsia" w:ascii="仿宋_GB2312" w:eastAsia="仿宋_GB2312" w:cs="仿宋_GB2312"/>
          <w:color w:val="auto"/>
          <w:sz w:val="28"/>
          <w:szCs w:val="28"/>
          <w:lang w:val="en-US" w:eastAsia="zh-CN"/>
        </w:rPr>
        <w:t>33</w:t>
      </w:r>
      <w:r>
        <w:rPr>
          <w:rFonts w:hint="eastAsia" w:ascii="仿宋_GB2312" w:eastAsia="仿宋_GB2312" w:cs="仿宋_GB2312"/>
          <w:color w:val="auto"/>
          <w:sz w:val="28"/>
          <w:szCs w:val="28"/>
        </w:rPr>
        <w:t>万吨；</w:t>
      </w:r>
    </w:p>
    <w:p w14:paraId="2AE1F95E">
      <w:pPr>
        <w:adjustRightInd w:val="0"/>
        <w:snapToGrid w:val="0"/>
        <w:spacing w:line="360" w:lineRule="auto"/>
        <w:ind w:firstLine="1400" w:firstLineChars="500"/>
        <w:rPr>
          <w:rFonts w:hint="eastAsia" w:ascii="仿宋_GB2312" w:eastAsia="仿宋_GB2312" w:cs="仿宋_GB2312"/>
          <w:color w:val="auto"/>
          <w:sz w:val="28"/>
          <w:szCs w:val="28"/>
        </w:rPr>
      </w:pPr>
      <w:r>
        <w:rPr>
          <w:rFonts w:hint="eastAsia" w:ascii="仿宋_GB2312" w:eastAsia="仿宋_GB2312" w:cs="仿宋_GB2312"/>
          <w:color w:val="auto"/>
          <w:sz w:val="28"/>
          <w:szCs w:val="28"/>
        </w:rPr>
        <w:t>v—年下降速度；</w:t>
      </w:r>
    </w:p>
    <w:p w14:paraId="3B195EA8">
      <w:pPr>
        <w:adjustRightInd w:val="0"/>
        <w:snapToGrid w:val="0"/>
        <w:spacing w:line="360" w:lineRule="auto"/>
        <w:ind w:firstLine="1400" w:firstLineChars="500"/>
        <w:rPr>
          <w:rFonts w:hint="eastAsia" w:ascii="仿宋_GB2312" w:eastAsia="仿宋_GB2312" w:cs="仿宋_GB2312"/>
          <w:color w:val="auto"/>
          <w:sz w:val="28"/>
          <w:szCs w:val="28"/>
        </w:rPr>
      </w:pPr>
      <w:r>
        <w:rPr>
          <w:rFonts w:hint="eastAsia" w:ascii="仿宋_GB2312" w:eastAsia="仿宋_GB2312" w:cs="仿宋_GB2312"/>
          <w:color w:val="auto"/>
          <w:sz w:val="28"/>
          <w:szCs w:val="28"/>
        </w:rPr>
        <w:t>h—阶段高度</w:t>
      </w:r>
      <w:r>
        <w:rPr>
          <w:rFonts w:hint="eastAsia" w:ascii="仿宋_GB2312" w:eastAsia="仿宋_GB2312" w:cs="仿宋_GB2312"/>
          <w:color w:val="auto"/>
          <w:sz w:val="28"/>
          <w:szCs w:val="28"/>
          <w:lang w:val="en-US" w:eastAsia="zh-CN"/>
        </w:rPr>
        <w:t>12</w:t>
      </w:r>
      <w:r>
        <w:rPr>
          <w:rFonts w:hint="eastAsia" w:ascii="仿宋_GB2312" w:eastAsia="仿宋_GB2312" w:cs="仿宋_GB2312"/>
          <w:color w:val="auto"/>
          <w:sz w:val="28"/>
          <w:szCs w:val="28"/>
        </w:rPr>
        <w:t>m；</w:t>
      </w:r>
    </w:p>
    <w:p w14:paraId="7CF0654A">
      <w:pPr>
        <w:adjustRightInd w:val="0"/>
        <w:snapToGrid w:val="0"/>
        <w:spacing w:line="360" w:lineRule="auto"/>
        <w:ind w:firstLine="1400" w:firstLineChars="500"/>
        <w:rPr>
          <w:rFonts w:hint="eastAsia" w:ascii="仿宋_GB2312" w:eastAsia="仿宋_GB2312" w:cs="仿宋_GB2312"/>
          <w:color w:val="auto"/>
          <w:sz w:val="28"/>
          <w:szCs w:val="28"/>
        </w:rPr>
      </w:pPr>
      <w:r>
        <w:rPr>
          <w:rFonts w:hint="eastAsia" w:ascii="仿宋_GB2312" w:eastAsia="仿宋_GB2312" w:cs="仿宋_GB2312"/>
          <w:color w:val="auto"/>
          <w:sz w:val="28"/>
          <w:szCs w:val="28"/>
        </w:rPr>
        <w:t>n—矿石回采率，取</w:t>
      </w:r>
      <w:r>
        <w:rPr>
          <w:rFonts w:hint="eastAsia" w:ascii="仿宋_GB2312" w:eastAsia="仿宋_GB2312" w:cs="仿宋_GB2312"/>
          <w:color w:val="auto"/>
          <w:sz w:val="28"/>
          <w:szCs w:val="28"/>
          <w:lang w:val="en-US" w:eastAsia="zh-CN"/>
        </w:rPr>
        <w:t>98</w:t>
      </w:r>
      <w:r>
        <w:rPr>
          <w:rFonts w:hint="eastAsia" w:ascii="仿宋_GB2312" w:eastAsia="仿宋_GB2312" w:cs="仿宋_GB2312"/>
          <w:color w:val="auto"/>
          <w:sz w:val="28"/>
          <w:szCs w:val="28"/>
        </w:rPr>
        <w:t>%；</w:t>
      </w:r>
    </w:p>
    <w:p w14:paraId="244FDF67">
      <w:pPr>
        <w:pStyle w:val="149"/>
        <w:adjustRightInd w:val="0"/>
        <w:snapToGrid w:val="0"/>
        <w:spacing w:line="360" w:lineRule="auto"/>
        <w:ind w:firstLine="1400" w:firstLineChars="500"/>
        <w:rPr>
          <w:rFonts w:hint="eastAsia" w:ascii="仿宋_GB2312" w:eastAsia="仿宋_GB2312" w:cs="仿宋_GB2312"/>
          <w:color w:val="auto"/>
          <w:sz w:val="28"/>
          <w:szCs w:val="28"/>
        </w:rPr>
      </w:pPr>
      <w:r>
        <w:rPr>
          <w:rFonts w:hint="eastAsia" w:ascii="仿宋_GB2312" w:eastAsia="仿宋_GB2312" w:cs="仿宋_GB2312"/>
          <w:color w:val="auto"/>
          <w:sz w:val="28"/>
          <w:szCs w:val="28"/>
        </w:rPr>
        <w:t>e—废石混入率，取</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w:t>
      </w:r>
    </w:p>
    <w:p w14:paraId="08EE4AE6">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经计算，露天采场完成矿石规模</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万吨/年的年下降速度为</w:t>
      </w:r>
      <w:r>
        <w:rPr>
          <w:rFonts w:hint="eastAsia" w:ascii="仿宋_GB2312" w:eastAsia="仿宋_GB2312" w:cs="仿宋_GB2312"/>
          <w:color w:val="auto"/>
          <w:sz w:val="28"/>
          <w:szCs w:val="28"/>
          <w:lang w:val="en-US" w:eastAsia="zh-CN"/>
        </w:rPr>
        <w:t>7.1</w:t>
      </w:r>
      <w:r>
        <w:rPr>
          <w:rFonts w:hint="eastAsia" w:ascii="仿宋_GB2312" w:eastAsia="仿宋_GB2312" w:cs="仿宋_GB2312"/>
          <w:color w:val="auto"/>
          <w:sz w:val="28"/>
          <w:szCs w:val="28"/>
        </w:rPr>
        <w:t>m。根据现场实际和国内同类型矿山的生产经验</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年下降</w:t>
      </w:r>
      <w:r>
        <w:rPr>
          <w:rFonts w:hint="eastAsia" w:ascii="仿宋_GB2312" w:eastAsia="仿宋_GB2312" w:cs="仿宋_GB2312"/>
          <w:color w:val="auto"/>
          <w:sz w:val="28"/>
          <w:szCs w:val="28"/>
          <w:lang w:val="en-US" w:eastAsia="zh-CN"/>
        </w:rPr>
        <w:t>7.1</w:t>
      </w:r>
      <w:r>
        <w:rPr>
          <w:rFonts w:hint="eastAsia" w:ascii="仿宋_GB2312" w:eastAsia="仿宋_GB2312" w:cs="仿宋_GB2312"/>
          <w:color w:val="auto"/>
          <w:sz w:val="28"/>
          <w:szCs w:val="28"/>
        </w:rPr>
        <w:t>m</w:t>
      </w:r>
      <w:r>
        <w:rPr>
          <w:rFonts w:hint="eastAsia" w:ascii="仿宋_GB2312" w:eastAsia="仿宋_GB2312" w:cs="仿宋_GB2312"/>
          <w:color w:val="auto"/>
          <w:sz w:val="28"/>
          <w:szCs w:val="28"/>
          <w:lang w:val="en-US" w:eastAsia="zh-CN"/>
        </w:rPr>
        <w:t>是可达到的</w:t>
      </w:r>
      <w:r>
        <w:rPr>
          <w:rFonts w:hint="eastAsia" w:ascii="仿宋_GB2312" w:eastAsia="仿宋_GB2312" w:cs="仿宋_GB2312"/>
          <w:color w:val="auto"/>
          <w:sz w:val="28"/>
          <w:szCs w:val="28"/>
        </w:rPr>
        <w:t>，即矿山露天采场可以实现矿石</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万吨/年生产规模。</w:t>
      </w:r>
    </w:p>
    <w:p w14:paraId="14BB771E">
      <w:pPr>
        <w:pStyle w:val="151"/>
        <w:spacing w:line="360" w:lineRule="auto"/>
        <w:rPr>
          <w:rFonts w:hint="eastAsia" w:ascii="仿宋_GB2312" w:eastAsia="仿宋_GB2312" w:cs="仿宋_GB2312"/>
          <w:color w:val="auto"/>
          <w:sz w:val="28"/>
          <w:szCs w:val="28"/>
        </w:rPr>
      </w:pPr>
      <w:bookmarkStart w:id="242" w:name="_Toc57274631"/>
      <w:r>
        <w:rPr>
          <w:rFonts w:hint="eastAsia" w:ascii="仿宋_GB2312" w:eastAsia="仿宋_GB2312" w:cs="仿宋_GB2312"/>
          <w:color w:val="auto"/>
          <w:sz w:val="28"/>
          <w:szCs w:val="28"/>
        </w:rPr>
        <w:t>3、按采矿台阶可布置液压挖掘机工作台数进行验证</w:t>
      </w:r>
      <w:bookmarkEnd w:id="242"/>
    </w:p>
    <w:p w14:paraId="5BC6AE85">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矿山采用</w:t>
      </w:r>
      <w:r>
        <w:rPr>
          <w:rFonts w:hint="eastAsia" w:ascii="仿宋_GB2312" w:eastAsia="仿宋_GB2312" w:cs="仿宋_GB2312"/>
          <w:color w:val="auto"/>
          <w:sz w:val="28"/>
          <w:szCs w:val="28"/>
          <w:lang w:val="en-US" w:eastAsia="zh-CN"/>
        </w:rPr>
        <w:t>缓</w:t>
      </w:r>
      <w:r>
        <w:rPr>
          <w:rFonts w:hint="eastAsia" w:ascii="仿宋_GB2312" w:eastAsia="仿宋_GB2312" w:cs="仿宋_GB2312"/>
          <w:color w:val="auto"/>
          <w:sz w:val="28"/>
          <w:szCs w:val="28"/>
        </w:rPr>
        <w:t>帮开采工艺。根据采场尺寸</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每年</w:t>
      </w:r>
      <w:r>
        <w:rPr>
          <w:rFonts w:hint="eastAsia" w:ascii="仿宋_GB2312" w:eastAsia="仿宋_GB2312" w:cs="仿宋_GB2312"/>
          <w:color w:val="auto"/>
          <w:sz w:val="28"/>
          <w:szCs w:val="28"/>
          <w:lang w:val="en-US" w:eastAsia="zh-CN"/>
        </w:rPr>
        <w:t>按1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个台阶同时出矿，</w:t>
      </w:r>
      <w:r>
        <w:rPr>
          <w:rFonts w:hint="eastAsia" w:ascii="仿宋_GB2312" w:eastAsia="仿宋_GB2312" w:cs="仿宋_GB2312"/>
          <w:color w:val="auto"/>
          <w:sz w:val="28"/>
          <w:szCs w:val="28"/>
          <w:lang w:val="en-US" w:eastAsia="zh-CN"/>
        </w:rPr>
        <w:t>每个台阶布置1台挖掘机，</w:t>
      </w:r>
      <w:r>
        <w:rPr>
          <w:rFonts w:hint="eastAsia" w:ascii="仿宋_GB2312" w:eastAsia="仿宋_GB2312" w:cs="仿宋_GB2312"/>
          <w:color w:val="auto"/>
          <w:sz w:val="28"/>
          <w:szCs w:val="28"/>
        </w:rPr>
        <w:t>有</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个采矿工作面，液压挖掘机台效</w:t>
      </w:r>
      <w:r>
        <w:rPr>
          <w:rFonts w:hint="eastAsia" w:ascii="仿宋_GB2312" w:eastAsia="仿宋_GB2312" w:cs="仿宋_GB2312"/>
          <w:color w:val="auto"/>
          <w:sz w:val="28"/>
          <w:szCs w:val="28"/>
          <w:lang w:val="en-US" w:eastAsia="zh-CN"/>
        </w:rPr>
        <w:t>35</w:t>
      </w:r>
      <w:r>
        <w:rPr>
          <w:rFonts w:hint="eastAsia" w:ascii="仿宋_GB2312" w:eastAsia="仿宋_GB2312" w:cs="仿宋_GB2312"/>
          <w:color w:val="auto"/>
          <w:sz w:val="28"/>
          <w:szCs w:val="28"/>
        </w:rPr>
        <w:t>万吨/年，矿山露天采场可以实现矿石</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万吨/年生产规模。</w:t>
      </w:r>
    </w:p>
    <w:p w14:paraId="4900884D">
      <w:pPr>
        <w:pStyle w:val="5"/>
        <w:adjustRightInd w:val="0"/>
        <w:snapToGrid w:val="0"/>
        <w:spacing w:before="0" w:line="360" w:lineRule="auto"/>
        <w:rPr>
          <w:rFonts w:hint="eastAsia" w:ascii="仿宋_GB2312" w:eastAsia="仿宋_GB2312" w:cs="仿宋_GB2312"/>
          <w:b/>
          <w:bCs w:val="0"/>
          <w:color w:val="auto"/>
          <w:sz w:val="28"/>
          <w:szCs w:val="28"/>
        </w:rPr>
      </w:pPr>
      <w:bookmarkStart w:id="243" w:name="_Toc148957985"/>
      <w:bookmarkStart w:id="244" w:name="_Toc18969"/>
      <w:r>
        <w:rPr>
          <w:rFonts w:hint="eastAsia" w:ascii="仿宋_GB2312" w:eastAsia="仿宋_GB2312" w:cs="仿宋_GB2312"/>
          <w:b/>
          <w:bCs w:val="0"/>
          <w:color w:val="auto"/>
          <w:sz w:val="28"/>
          <w:szCs w:val="28"/>
        </w:rPr>
        <w:t>5.3.3服务年限</w:t>
      </w:r>
      <w:bookmarkEnd w:id="243"/>
      <w:bookmarkEnd w:id="244"/>
    </w:p>
    <w:p w14:paraId="46929217">
      <w:pPr>
        <w:pStyle w:val="636"/>
        <w:adjustRightInd w:val="0"/>
        <w:snapToGrid w:val="0"/>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根据开采境界内矿石资源量及矿山生产能力计算，矿区计算服务年限</w:t>
      </w:r>
      <w:r>
        <w:rPr>
          <w:rFonts w:hint="eastAsia" w:ascii="仿宋_GB2312" w:eastAsia="仿宋_GB2312" w:cs="仿宋_GB2312"/>
          <w:color w:val="auto"/>
          <w:sz w:val="28"/>
          <w:szCs w:val="28"/>
          <w:lang w:val="en-US" w:eastAsia="zh-CN"/>
        </w:rPr>
        <w:t>8.6</w:t>
      </w:r>
      <w:r>
        <w:rPr>
          <w:rFonts w:hint="eastAsia" w:ascii="仿宋_GB2312" w:eastAsia="仿宋_GB2312" w:cs="仿宋_GB2312"/>
          <w:color w:val="auto"/>
          <w:sz w:val="28"/>
          <w:szCs w:val="28"/>
        </w:rPr>
        <w:t>年，经排产后，矿山设计服务年限</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年，第1年</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第</w:t>
      </w:r>
      <w:r>
        <w:rPr>
          <w:rFonts w:hint="eastAsia" w:ascii="仿宋_GB2312" w:eastAsia="仿宋_GB2312" w:cs="仿宋_GB2312"/>
          <w:color w:val="auto"/>
          <w:sz w:val="28"/>
          <w:szCs w:val="28"/>
          <w:lang w:val="en-US" w:eastAsia="zh-CN"/>
        </w:rPr>
        <w:t>7</w:t>
      </w:r>
      <w:r>
        <w:rPr>
          <w:rFonts w:hint="eastAsia" w:ascii="仿宋_GB2312" w:eastAsia="仿宋_GB2312" w:cs="仿宋_GB2312"/>
          <w:color w:val="auto"/>
          <w:sz w:val="28"/>
          <w:szCs w:val="28"/>
        </w:rPr>
        <w:t>年达产，第</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年为减产期。</w:t>
      </w:r>
    </w:p>
    <w:p w14:paraId="49AE7B38">
      <w:pPr>
        <w:pStyle w:val="636"/>
        <w:adjustRightInd w:val="0"/>
        <w:snapToGrid w:val="0"/>
        <w:ind w:firstLine="560" w:firstLineChars="200"/>
        <w:rPr>
          <w:rFonts w:hint="eastAsia" w:ascii="仿宋_GB2312" w:eastAsia="仿宋_GB2312" w:cs="仿宋_GB2312"/>
          <w:color w:val="auto"/>
          <w:sz w:val="28"/>
          <w:szCs w:val="28"/>
          <w:lang w:val="en-US" w:eastAsia="zh-CN"/>
        </w:rPr>
      </w:pPr>
      <w:r>
        <w:rPr>
          <w:rFonts w:hint="eastAsia" w:ascii="Cambria Math" w:hAnsi="Cambria Math" w:eastAsia="仿宋_GB2312" w:cs="仿宋_GB2312"/>
          <w:color w:val="auto"/>
          <w:sz w:val="28"/>
          <w:szCs w:val="28"/>
        </w:rPr>
        <w:t>T=QmηQ(1−e)</w:t>
      </w:r>
      <w:r>
        <w:rPr>
          <w:rFonts w:hint="eastAsia" w:ascii="Cambria Math" w:hAnsi="Cambria Math" w:eastAsia="仿宋_GB2312" w:cs="仿宋_GB2312"/>
          <w:color w:val="auto"/>
          <w:sz w:val="28"/>
          <w:szCs w:val="28"/>
          <w:lang w:val="en-US" w:eastAsia="zh-CN"/>
        </w:rPr>
        <w:t>=</w:t>
      </w:r>
      <w:r>
        <w:rPr>
          <w:rFonts w:hint="eastAsia" w:ascii="Cambria Math" w:hAnsi="Cambria Math" w:eastAsia="仿宋_GB2312" w:cs="仿宋_GB2312"/>
          <w:color w:val="auto"/>
          <w:sz w:val="28"/>
          <w:szCs w:val="22"/>
          <w:lang w:val="en-US" w:eastAsia="zh-CN"/>
        </w:rPr>
        <w:t>168.23</w:t>
      </w:r>
      <w:r>
        <w:rPr>
          <w:rFonts w:hint="eastAsia" w:ascii="Cambria Math" w:hAnsi="Cambria Math" w:eastAsia="仿宋_GB2312" w:cs="仿宋_GB2312"/>
          <w:color w:val="auto"/>
          <w:sz w:val="28"/>
          <w:szCs w:val="22"/>
        </w:rPr>
        <w:t>×0.9</w:t>
      </w:r>
      <w:r>
        <w:rPr>
          <w:rFonts w:hint="eastAsia" w:ascii="Cambria Math" w:hAnsi="Cambria Math" w:eastAsia="仿宋_GB2312" w:cs="仿宋_GB2312"/>
          <w:color w:val="auto"/>
          <w:sz w:val="28"/>
          <w:szCs w:val="22"/>
          <w:lang w:val="en-US" w:eastAsia="zh-CN"/>
        </w:rPr>
        <w:t>820</w:t>
      </w:r>
      <w:r>
        <w:rPr>
          <w:rFonts w:hint="eastAsia" w:ascii="Cambria Math" w:hAnsi="Cambria Math" w:eastAsia="仿宋_GB2312" w:cs="仿宋_GB2312"/>
          <w:color w:val="auto"/>
          <w:sz w:val="28"/>
          <w:szCs w:val="22"/>
        </w:rPr>
        <w:t>×(1−</w:t>
      </w:r>
      <w:r>
        <w:rPr>
          <w:rFonts w:hint="eastAsia" w:ascii="Cambria Math" w:hAnsi="Cambria Math" w:eastAsia="仿宋_GB2312" w:cs="仿宋_GB2312"/>
          <w:b w:val="0"/>
          <w:i w:val="0"/>
          <w:color w:val="auto"/>
          <w:sz w:val="28"/>
          <w:szCs w:val="22"/>
        </w:rPr>
        <w:t>0.0</w:t>
      </w:r>
      <w:r>
        <w:rPr>
          <w:rFonts w:hint="eastAsia" w:ascii="Cambria Math" w:hAnsi="Cambria Math" w:eastAsia="仿宋_GB2312" w:cs="仿宋_GB2312"/>
          <w:color w:val="auto"/>
          <w:sz w:val="28"/>
          <w:szCs w:val="22"/>
          <w:lang w:val="en-US" w:eastAsia="zh-CN"/>
        </w:rPr>
        <w:t>2</w:t>
      </w:r>
      <w:r>
        <w:rPr>
          <w:rFonts w:hint="eastAsia" w:ascii="Cambria Math" w:hAnsi="Cambria Math" w:eastAsia="仿宋_GB2312" w:cs="仿宋_GB2312"/>
          <w:color w:val="auto"/>
          <w:sz w:val="28"/>
          <w:szCs w:val="22"/>
        </w:rPr>
        <w:t>)</w:t>
      </w:r>
      <w:r>
        <w:rPr>
          <w:rFonts w:hint="eastAsia" w:ascii="Cambria Math" w:hAnsi="Cambria Math" w:eastAsia="仿宋_GB2312" w:cs="仿宋_GB2312"/>
          <w:color w:val="auto"/>
          <w:sz w:val="28"/>
          <w:szCs w:val="22"/>
          <w:lang w:val="en-US" w:eastAsia="zh-CN"/>
        </w:rPr>
        <w:t>=8.6</w:t>
      </w:r>
    </w:p>
    <w:p w14:paraId="0E2F18E8">
      <w:pPr>
        <w:adjustRightInd w:val="0"/>
        <w:snapToGrid w:val="0"/>
        <w:spacing w:line="360" w:lineRule="auto"/>
        <w:ind w:firstLine="560" w:firstLineChars="200"/>
        <w:rPr>
          <w:rFonts w:hint="eastAsia" w:ascii="仿宋_GB2312" w:eastAsia="仿宋_GB2312" w:cs="仿宋_GB2312"/>
          <w:color w:val="auto"/>
          <w:kern w:val="10"/>
          <w:sz w:val="28"/>
          <w:szCs w:val="28"/>
        </w:rPr>
      </w:pPr>
      <w:r>
        <w:rPr>
          <w:rFonts w:hint="eastAsia" w:ascii="仿宋_GB2312" w:eastAsia="仿宋_GB2312" w:cs="仿宋_GB2312"/>
          <w:color w:val="auto"/>
          <w:kern w:val="10"/>
          <w:sz w:val="28"/>
          <w:szCs w:val="28"/>
        </w:rPr>
        <w:t>式中：T—矿山服务年限，a；</w:t>
      </w:r>
    </w:p>
    <w:p w14:paraId="2672A47C">
      <w:pPr>
        <w:adjustRightInd w:val="0"/>
        <w:snapToGrid w:val="0"/>
        <w:spacing w:line="360" w:lineRule="auto"/>
        <w:ind w:firstLine="1400" w:firstLineChars="500"/>
        <w:rPr>
          <w:rFonts w:hint="eastAsia" w:ascii="仿宋_GB2312" w:eastAsia="仿宋_GB2312" w:cs="仿宋_GB2312"/>
          <w:color w:val="auto"/>
          <w:kern w:val="10"/>
          <w:sz w:val="28"/>
          <w:szCs w:val="28"/>
        </w:rPr>
      </w:pPr>
      <w:r>
        <w:rPr>
          <w:rFonts w:hint="eastAsia" w:ascii="仿宋_GB2312" w:eastAsia="仿宋_GB2312" w:cs="仿宋_GB2312"/>
          <w:color w:val="auto"/>
          <w:kern w:val="10"/>
          <w:sz w:val="28"/>
          <w:szCs w:val="28"/>
        </w:rPr>
        <w:t>Q</w:t>
      </w:r>
      <w:r>
        <w:rPr>
          <w:rFonts w:hint="eastAsia" w:ascii="仿宋_GB2312" w:eastAsia="仿宋_GB2312" w:cs="仿宋_GB2312"/>
          <w:color w:val="auto"/>
          <w:kern w:val="10"/>
          <w:sz w:val="28"/>
          <w:szCs w:val="28"/>
          <w:vertAlign w:val="subscript"/>
        </w:rPr>
        <w:t>m</w:t>
      </w:r>
      <w:r>
        <w:rPr>
          <w:rFonts w:hint="eastAsia" w:ascii="仿宋_GB2312" w:eastAsia="仿宋_GB2312" w:cs="仿宋_GB2312"/>
          <w:color w:val="auto"/>
          <w:kern w:val="10"/>
          <w:sz w:val="28"/>
          <w:szCs w:val="28"/>
        </w:rPr>
        <w:t>—境界内矿石总</w:t>
      </w:r>
      <w:r>
        <w:rPr>
          <w:rFonts w:hint="eastAsia" w:ascii="仿宋_GB2312" w:eastAsia="仿宋_GB2312" w:cs="仿宋_GB2312"/>
          <w:color w:val="auto"/>
          <w:kern w:val="0"/>
          <w:sz w:val="28"/>
          <w:szCs w:val="28"/>
          <w:lang w:val="en-US" w:eastAsia="zh-CN" w:bidi="ar-SA"/>
        </w:rPr>
        <w:t>量，168.23万吨；</w:t>
      </w:r>
    </w:p>
    <w:p w14:paraId="5D0221FD">
      <w:pPr>
        <w:adjustRightInd w:val="0"/>
        <w:snapToGrid w:val="0"/>
        <w:spacing w:line="360" w:lineRule="auto"/>
        <w:ind w:firstLine="1400" w:firstLineChars="500"/>
        <w:rPr>
          <w:rFonts w:hint="eastAsia" w:ascii="仿宋_GB2312" w:eastAsia="仿宋_GB2312" w:cs="仿宋_GB2312"/>
          <w:color w:val="auto"/>
          <w:kern w:val="10"/>
          <w:sz w:val="28"/>
          <w:szCs w:val="28"/>
        </w:rPr>
      </w:pPr>
      <w:r>
        <w:rPr>
          <w:rFonts w:hint="eastAsia" w:ascii="仿宋_GB2312" w:eastAsia="仿宋_GB2312" w:cs="仿宋_GB2312"/>
          <w:color w:val="auto"/>
          <w:kern w:val="10"/>
          <w:sz w:val="28"/>
          <w:szCs w:val="28"/>
        </w:rPr>
        <w:t>Q—采矿场生产规模，</w:t>
      </w:r>
      <w:r>
        <w:rPr>
          <w:rFonts w:hint="eastAsia" w:ascii="仿宋_GB2312" w:eastAsia="仿宋_GB2312" w:cs="仿宋_GB2312"/>
          <w:color w:val="auto"/>
          <w:kern w:val="10"/>
          <w:sz w:val="28"/>
          <w:szCs w:val="28"/>
          <w:lang w:val="en-US" w:eastAsia="zh-CN"/>
        </w:rPr>
        <w:t>20</w:t>
      </w:r>
      <w:r>
        <w:rPr>
          <w:rFonts w:hint="eastAsia" w:ascii="仿宋_GB2312" w:eastAsia="仿宋_GB2312" w:cs="仿宋_GB2312"/>
          <w:color w:val="auto"/>
          <w:kern w:val="10"/>
          <w:sz w:val="28"/>
          <w:szCs w:val="28"/>
        </w:rPr>
        <w:t>万吨/年；</w:t>
      </w:r>
    </w:p>
    <w:p w14:paraId="0A53AAB9">
      <w:pPr>
        <w:adjustRightInd w:val="0"/>
        <w:snapToGrid w:val="0"/>
        <w:spacing w:line="360" w:lineRule="auto"/>
        <w:ind w:firstLine="1400" w:firstLineChars="500"/>
        <w:rPr>
          <w:rFonts w:hint="eastAsia" w:ascii="仿宋_GB2312" w:eastAsia="仿宋_GB2312" w:cs="仿宋_GB2312"/>
          <w:color w:val="auto"/>
          <w:kern w:val="10"/>
          <w:sz w:val="28"/>
          <w:szCs w:val="28"/>
        </w:rPr>
      </w:pPr>
      <w:r>
        <w:rPr>
          <w:rFonts w:hint="eastAsia" w:ascii="仿宋_GB2312" w:eastAsia="仿宋_GB2312" w:cs="仿宋_GB2312"/>
          <w:color w:val="auto"/>
          <w:kern w:val="10"/>
          <w:sz w:val="28"/>
          <w:szCs w:val="28"/>
        </w:rPr>
        <w:t>e—矿石贫化率，</w:t>
      </w:r>
      <w:r>
        <w:rPr>
          <w:rFonts w:hint="eastAsia" w:ascii="仿宋_GB2312" w:eastAsia="仿宋_GB2312" w:cs="仿宋_GB2312"/>
          <w:color w:val="auto"/>
          <w:kern w:val="10"/>
          <w:sz w:val="28"/>
          <w:szCs w:val="28"/>
          <w:lang w:val="en-US" w:eastAsia="zh-CN"/>
        </w:rPr>
        <w:t>2</w:t>
      </w:r>
      <w:r>
        <w:rPr>
          <w:rFonts w:hint="eastAsia" w:ascii="仿宋_GB2312" w:eastAsia="仿宋_GB2312" w:cs="仿宋_GB2312"/>
          <w:color w:val="auto"/>
          <w:kern w:val="10"/>
          <w:sz w:val="28"/>
          <w:szCs w:val="28"/>
        </w:rPr>
        <w:t>%；</w:t>
      </w:r>
    </w:p>
    <w:p w14:paraId="72770D94">
      <w:pPr>
        <w:adjustRightInd w:val="0"/>
        <w:snapToGrid w:val="0"/>
        <w:spacing w:line="360" w:lineRule="auto"/>
        <w:ind w:firstLine="1400" w:firstLineChars="500"/>
        <w:rPr>
          <w:rFonts w:hint="eastAsia" w:ascii="仿宋_GB2312" w:eastAsia="仿宋_GB2312" w:cs="仿宋_GB2312"/>
          <w:color w:val="auto"/>
          <w:kern w:val="10"/>
          <w:sz w:val="28"/>
          <w:szCs w:val="28"/>
        </w:rPr>
      </w:pPr>
      <w:r>
        <w:rPr>
          <w:rFonts w:hint="eastAsia" w:ascii="仿宋_GB2312" w:eastAsia="仿宋_GB2312" w:cs="仿宋_GB2312"/>
          <w:i/>
          <w:color w:val="auto"/>
          <w:kern w:val="10"/>
          <w:sz w:val="28"/>
          <w:szCs w:val="28"/>
        </w:rPr>
        <w:t>η</w:t>
      </w:r>
      <w:r>
        <w:rPr>
          <w:rFonts w:hint="eastAsia" w:ascii="仿宋_GB2312" w:eastAsia="仿宋_GB2312" w:cs="仿宋_GB2312"/>
          <w:color w:val="auto"/>
          <w:kern w:val="10"/>
          <w:sz w:val="28"/>
          <w:szCs w:val="28"/>
        </w:rPr>
        <w:t>—设计回采率，9</w:t>
      </w:r>
      <w:r>
        <w:rPr>
          <w:rFonts w:hint="eastAsia" w:ascii="仿宋_GB2312" w:eastAsia="仿宋_GB2312" w:cs="仿宋_GB2312"/>
          <w:color w:val="auto"/>
          <w:kern w:val="10"/>
          <w:sz w:val="28"/>
          <w:szCs w:val="28"/>
          <w:lang w:val="en-US" w:eastAsia="zh-CN"/>
        </w:rPr>
        <w:t>8</w:t>
      </w:r>
      <w:r>
        <w:rPr>
          <w:rFonts w:hint="eastAsia" w:ascii="仿宋_GB2312" w:eastAsia="仿宋_GB2312" w:cs="仿宋_GB2312"/>
          <w:color w:val="auto"/>
          <w:kern w:val="10"/>
          <w:sz w:val="28"/>
          <w:szCs w:val="28"/>
        </w:rPr>
        <w:t>%。</w:t>
      </w:r>
    </w:p>
    <w:p w14:paraId="7CDA4AD3">
      <w:pPr>
        <w:pStyle w:val="5"/>
        <w:adjustRightInd w:val="0"/>
        <w:snapToGrid w:val="0"/>
        <w:spacing w:before="0" w:line="360" w:lineRule="auto"/>
        <w:rPr>
          <w:rFonts w:hint="eastAsia" w:ascii="仿宋_GB2312" w:eastAsia="仿宋_GB2312" w:cs="仿宋_GB2312"/>
          <w:b/>
          <w:bCs w:val="0"/>
          <w:color w:val="auto"/>
          <w:sz w:val="28"/>
          <w:szCs w:val="28"/>
        </w:rPr>
      </w:pPr>
      <w:bookmarkStart w:id="245" w:name="_Toc25475"/>
      <w:bookmarkStart w:id="246" w:name="_Toc148957986"/>
      <w:r>
        <w:rPr>
          <w:rFonts w:hint="eastAsia" w:ascii="仿宋_GB2312" w:eastAsia="仿宋_GB2312" w:cs="仿宋_GB2312"/>
          <w:b/>
          <w:bCs w:val="0"/>
          <w:color w:val="auto"/>
          <w:sz w:val="28"/>
          <w:szCs w:val="28"/>
        </w:rPr>
        <w:t>5.3.4矿山扩产及延长矿山服务年限的可能性</w:t>
      </w:r>
      <w:bookmarkEnd w:id="245"/>
      <w:bookmarkEnd w:id="246"/>
    </w:p>
    <w:p w14:paraId="5EF6242C">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矿山服务年限已经按照矿权范围内最低标高以上资源量进行计算。在此基础上，矿山无延长服务年限的可能性。</w:t>
      </w:r>
      <w:r>
        <w:rPr>
          <w:rFonts w:hint="eastAsia" w:ascii="仿宋_GB2312" w:eastAsia="仿宋_GB2312" w:cs="仿宋_GB2312"/>
          <w:color w:val="auto"/>
          <w:sz w:val="28"/>
          <w:szCs w:val="28"/>
          <w:lang w:val="en-US" w:eastAsia="zh-CN"/>
        </w:rPr>
        <w:t>根据矿体赋存情况，矿山仍具备扩能条件，后期企业可根据市场情况变化做出调整。</w:t>
      </w:r>
    </w:p>
    <w:p w14:paraId="38BC9EF2">
      <w:pPr>
        <w:pStyle w:val="4"/>
        <w:adjustRightInd w:val="0"/>
        <w:snapToGrid w:val="0"/>
        <w:spacing w:before="0"/>
        <w:rPr>
          <w:rFonts w:hint="eastAsia" w:ascii="仿宋_GB2312" w:eastAsia="仿宋_GB2312" w:cs="仿宋_GB2312"/>
          <w:b/>
          <w:bCs w:val="0"/>
          <w:color w:val="auto"/>
          <w:sz w:val="28"/>
          <w:szCs w:val="28"/>
        </w:rPr>
      </w:pPr>
      <w:bookmarkStart w:id="247" w:name="_Toc138060315"/>
      <w:bookmarkStart w:id="248" w:name="_Toc28992"/>
      <w:bookmarkStart w:id="249" w:name="_Toc11845"/>
      <w:bookmarkStart w:id="250" w:name="_Toc15618"/>
      <w:r>
        <w:rPr>
          <w:rFonts w:hint="eastAsia" w:ascii="仿宋_GB2312" w:eastAsia="仿宋_GB2312" w:cs="仿宋_GB2312"/>
          <w:b/>
          <w:bCs w:val="0"/>
          <w:color w:val="auto"/>
          <w:sz w:val="28"/>
          <w:szCs w:val="28"/>
        </w:rPr>
        <w:t>5.4开拓、运输方案及场址选择</w:t>
      </w:r>
      <w:bookmarkEnd w:id="247"/>
      <w:bookmarkEnd w:id="248"/>
      <w:bookmarkEnd w:id="249"/>
      <w:bookmarkEnd w:id="250"/>
    </w:p>
    <w:p w14:paraId="2C392AD2">
      <w:pPr>
        <w:pStyle w:val="5"/>
        <w:adjustRightInd w:val="0"/>
        <w:snapToGrid w:val="0"/>
        <w:spacing w:before="0" w:line="360" w:lineRule="auto"/>
        <w:rPr>
          <w:rFonts w:hint="eastAsia" w:ascii="仿宋_GB2312" w:eastAsia="仿宋_GB2312" w:cs="仿宋_GB2312"/>
          <w:b/>
          <w:bCs w:val="0"/>
          <w:color w:val="auto"/>
          <w:sz w:val="28"/>
          <w:szCs w:val="28"/>
        </w:rPr>
      </w:pPr>
      <w:bookmarkStart w:id="251" w:name="_Toc23437"/>
      <w:r>
        <w:rPr>
          <w:rFonts w:hint="eastAsia" w:ascii="仿宋_GB2312" w:eastAsia="仿宋_GB2312" w:cs="仿宋_GB2312"/>
          <w:b/>
          <w:bCs w:val="0"/>
          <w:color w:val="auto"/>
          <w:sz w:val="28"/>
          <w:szCs w:val="28"/>
          <w:lang w:val="en-US" w:eastAsia="zh-CN"/>
        </w:rPr>
        <w:t>5.4.1</w:t>
      </w:r>
      <w:r>
        <w:rPr>
          <w:rFonts w:hint="eastAsia" w:ascii="仿宋_GB2312" w:eastAsia="仿宋_GB2312" w:cs="仿宋_GB2312"/>
          <w:b/>
          <w:bCs w:val="0"/>
          <w:color w:val="auto"/>
          <w:sz w:val="28"/>
          <w:szCs w:val="28"/>
        </w:rPr>
        <w:t>矿床开拓运输方案选择原则</w:t>
      </w:r>
      <w:bookmarkEnd w:id="251"/>
    </w:p>
    <w:p w14:paraId="3DBAAF2E">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矿山开拓方案应适合矿山特点，针对矿区地形、地貌、气候条件，结合矿山生产能力和开采方式，进行比较选择。在进行开拓方案的选择遵循以下几项原则：</w:t>
      </w:r>
    </w:p>
    <w:p w14:paraId="285CD6CC">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（1）适应矿山地质地形条件、满足生产能力要求；</w:t>
      </w:r>
    </w:p>
    <w:p w14:paraId="6FC27B6B">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（2）生产流程简单可靠，经营费用低；</w:t>
      </w:r>
    </w:p>
    <w:p w14:paraId="3BB06845">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（3）工程量少、施工方便；</w:t>
      </w:r>
    </w:p>
    <w:p w14:paraId="392B08DB">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（4）安全可靠，经济适用。</w:t>
      </w:r>
    </w:p>
    <w:p w14:paraId="7B22FCBD">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52" w:name="_Toc15821"/>
      <w:r>
        <w:rPr>
          <w:rFonts w:hint="eastAsia" w:ascii="仿宋_GB2312" w:eastAsia="仿宋_GB2312" w:cs="仿宋_GB2312"/>
          <w:b/>
          <w:bCs w:val="0"/>
          <w:color w:val="auto"/>
          <w:sz w:val="28"/>
          <w:szCs w:val="28"/>
          <w:lang w:val="en-US" w:eastAsia="zh-CN"/>
        </w:rPr>
        <w:t>5.4.2矿床开拓运输方案</w:t>
      </w:r>
      <w:bookmarkEnd w:id="252"/>
    </w:p>
    <w:p w14:paraId="4FCBEE09">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本矿山为山坡露天矿，地形较缓；本次设计最高开采标高406m，最低开采标高340mm。</w:t>
      </w:r>
    </w:p>
    <w:p w14:paraId="4E19B070">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矿石平均运输距离短，矿石无需二次破碎，不适合采用胶带机和铁路运输。设计采用公路开拓汽车运输方案。矿区内采出矿石通过汽车运至砖窑，运输距离约1.0km。</w:t>
      </w:r>
    </w:p>
    <w:p w14:paraId="64FC86C9">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53" w:name="_Toc24713"/>
      <w:r>
        <w:rPr>
          <w:rFonts w:hint="eastAsia" w:ascii="仿宋_GB2312" w:eastAsia="仿宋_GB2312" w:cs="仿宋_GB2312"/>
          <w:b/>
          <w:bCs w:val="0"/>
          <w:color w:val="auto"/>
          <w:sz w:val="28"/>
          <w:szCs w:val="28"/>
          <w:lang w:val="en-US" w:eastAsia="zh-CN"/>
        </w:rPr>
        <w:t>5.4.3运输道路</w:t>
      </w:r>
      <w:bookmarkEnd w:id="253"/>
    </w:p>
    <w:p w14:paraId="5B26E917">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设计选用10t自卸汽车运输，车宽2.5m，运输道路采用矿山三级道路。</w:t>
      </w:r>
    </w:p>
    <w:p w14:paraId="14EDD474">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道路主要技术参数</w:t>
      </w:r>
    </w:p>
    <w:p w14:paraId="5AAA4A70">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道路设计等级：三级；</w:t>
      </w:r>
    </w:p>
    <w:p w14:paraId="3617DC5D">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设计</w:t>
      </w:r>
      <w:r>
        <w:rPr>
          <w:rFonts w:hint="eastAsia" w:ascii="仿宋_GB2312" w:eastAsia="仿宋_GB2312" w:cs="仿宋_GB2312"/>
          <w:color w:val="auto"/>
          <w:sz w:val="28"/>
          <w:szCs w:val="28"/>
          <w:lang w:val="en-US" w:eastAsia="zh-CN"/>
        </w:rPr>
        <w:t>车速</w:t>
      </w:r>
      <w:r>
        <w:rPr>
          <w:rFonts w:hint="eastAsia" w:ascii="仿宋_GB2312" w:eastAsia="仿宋_GB2312" w:cs="仿宋_GB2312"/>
          <w:color w:val="auto"/>
          <w:sz w:val="28"/>
          <w:szCs w:val="28"/>
        </w:rPr>
        <w:t>：20km/h</w:t>
      </w:r>
      <w:r>
        <w:rPr>
          <w:rFonts w:hint="eastAsia" w:ascii="仿宋_GB2312" w:eastAsia="仿宋_GB2312" w:cs="仿宋_GB2312"/>
          <w:color w:val="auto"/>
          <w:sz w:val="28"/>
          <w:szCs w:val="28"/>
          <w:lang w:eastAsia="zh-CN"/>
        </w:rPr>
        <w:t>；</w:t>
      </w:r>
    </w:p>
    <w:p w14:paraId="1097B041">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路面宽度</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双车道</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6.5</w:t>
      </w:r>
      <w:r>
        <w:rPr>
          <w:rFonts w:hint="eastAsia" w:ascii="仿宋_GB2312" w:eastAsia="仿宋_GB2312" w:cs="仿宋_GB2312"/>
          <w:color w:val="auto"/>
          <w:sz w:val="28"/>
          <w:szCs w:val="28"/>
        </w:rPr>
        <w:t>m；</w:t>
      </w:r>
    </w:p>
    <w:p w14:paraId="06C07837">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道路内沿最小转弯半径：15.00m；</w:t>
      </w:r>
    </w:p>
    <w:p w14:paraId="551363D2">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道路最大纵坡：9%；</w:t>
      </w:r>
    </w:p>
    <w:p w14:paraId="35E5A7BA">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道路缓坡坡段最小长度：60m；</w:t>
      </w:r>
    </w:p>
    <w:p w14:paraId="2EB1F3C0">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道路缓坡段最大纵坡：3%。</w:t>
      </w:r>
    </w:p>
    <w:p w14:paraId="76F39ED1">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（2）道路做法</w:t>
      </w:r>
    </w:p>
    <w:p w14:paraId="47538663">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道路做法采用泥结石路面，路面厚度为25cm。</w:t>
      </w:r>
    </w:p>
    <w:p w14:paraId="762401EE">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（3）路面排水</w:t>
      </w:r>
    </w:p>
    <w:p w14:paraId="621240A0">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道路横坡采用横向单坡，坡度1%，道路内侧设置道路边沟，边沟做法采用矩形边沟（0.40m×0.</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0m），沟底纵坡随道路纵坡。外侧设安全土堤。</w:t>
      </w:r>
    </w:p>
    <w:p w14:paraId="4F2D5C2A">
      <w:pPr>
        <w:pStyle w:val="4"/>
        <w:adjustRightInd w:val="0"/>
        <w:snapToGrid w:val="0"/>
        <w:spacing w:before="0"/>
        <w:rPr>
          <w:rFonts w:hint="eastAsia" w:ascii="仿宋_GB2312" w:eastAsia="仿宋_GB2312" w:cs="仿宋_GB2312"/>
          <w:b/>
          <w:bCs w:val="0"/>
          <w:color w:val="auto"/>
          <w:sz w:val="28"/>
          <w:szCs w:val="28"/>
        </w:rPr>
      </w:pPr>
      <w:bookmarkStart w:id="254" w:name="_Toc21776"/>
      <w:bookmarkStart w:id="255" w:name="_Toc22166"/>
      <w:r>
        <w:rPr>
          <w:rFonts w:hint="eastAsia" w:ascii="仿宋_GB2312" w:eastAsia="仿宋_GB2312" w:cs="仿宋_GB2312"/>
          <w:b/>
          <w:bCs w:val="0"/>
          <w:color w:val="auto"/>
          <w:sz w:val="28"/>
          <w:szCs w:val="28"/>
        </w:rPr>
        <w:t>5.5采矿方法</w:t>
      </w:r>
      <w:bookmarkEnd w:id="254"/>
      <w:bookmarkEnd w:id="255"/>
    </w:p>
    <w:p w14:paraId="47883545">
      <w:pPr>
        <w:pStyle w:val="5"/>
        <w:adjustRightInd w:val="0"/>
        <w:snapToGrid w:val="0"/>
        <w:spacing w:before="0" w:line="360" w:lineRule="auto"/>
        <w:rPr>
          <w:rFonts w:hint="eastAsia" w:ascii="仿宋_GB2312" w:eastAsia="仿宋_GB2312" w:cs="仿宋_GB2312"/>
          <w:b/>
          <w:bCs w:val="0"/>
          <w:color w:val="auto"/>
          <w:sz w:val="28"/>
          <w:szCs w:val="28"/>
        </w:rPr>
      </w:pPr>
      <w:bookmarkStart w:id="256" w:name="_Toc30140"/>
      <w:bookmarkStart w:id="257" w:name="_Toc148957994"/>
      <w:r>
        <w:rPr>
          <w:rFonts w:hint="eastAsia" w:ascii="仿宋_GB2312" w:eastAsia="仿宋_GB2312" w:cs="仿宋_GB2312"/>
          <w:b/>
          <w:bCs w:val="0"/>
          <w:color w:val="auto"/>
          <w:sz w:val="28"/>
          <w:szCs w:val="28"/>
        </w:rPr>
        <w:t>5.5.1采矿方法选择</w:t>
      </w:r>
      <w:bookmarkEnd w:id="256"/>
      <w:bookmarkEnd w:id="257"/>
    </w:p>
    <w:p w14:paraId="3D93BC7E">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根据矿体赋存条件，</w:t>
      </w:r>
      <w:r>
        <w:rPr>
          <w:rFonts w:hint="eastAsia" w:ascii="仿宋_GB2312" w:eastAsia="仿宋_GB2312" w:cs="仿宋_GB2312"/>
          <w:color w:val="auto"/>
          <w:sz w:val="28"/>
          <w:szCs w:val="28"/>
        </w:rPr>
        <w:t>矿山采用自上而下水平分台阶开采法</w:t>
      </w:r>
      <w:r>
        <w:rPr>
          <w:rFonts w:hint="eastAsia" w:ascii="仿宋_GB2312" w:eastAsia="仿宋_GB2312" w:cs="仿宋_GB2312"/>
          <w:color w:val="auto"/>
          <w:sz w:val="28"/>
          <w:szCs w:val="28"/>
          <w:lang w:eastAsia="zh-CN"/>
        </w:rPr>
        <w:t>。</w:t>
      </w:r>
    </w:p>
    <w:p w14:paraId="575D1640">
      <w:pPr>
        <w:pStyle w:val="5"/>
        <w:adjustRightInd w:val="0"/>
        <w:snapToGrid w:val="0"/>
        <w:spacing w:before="0" w:line="360" w:lineRule="auto"/>
        <w:rPr>
          <w:rFonts w:hint="eastAsia" w:ascii="仿宋_GB2312" w:eastAsia="仿宋_GB2312" w:cs="仿宋_GB2312"/>
          <w:b/>
          <w:bCs w:val="0"/>
          <w:color w:val="auto"/>
          <w:sz w:val="28"/>
          <w:szCs w:val="28"/>
        </w:rPr>
      </w:pPr>
      <w:bookmarkStart w:id="258" w:name="_Toc7076"/>
      <w:r>
        <w:rPr>
          <w:rFonts w:hint="eastAsia" w:ascii="仿宋_GB2312" w:eastAsia="仿宋_GB2312" w:cs="仿宋_GB2312"/>
          <w:b/>
          <w:bCs w:val="0"/>
          <w:color w:val="auto"/>
          <w:sz w:val="28"/>
          <w:szCs w:val="28"/>
          <w:lang w:val="en-US" w:eastAsia="zh-CN"/>
        </w:rPr>
        <w:t>5.5.2</w:t>
      </w:r>
      <w:r>
        <w:rPr>
          <w:rFonts w:hint="eastAsia" w:ascii="仿宋_GB2312" w:eastAsia="仿宋_GB2312" w:cs="仿宋_GB2312"/>
          <w:b/>
          <w:bCs w:val="0"/>
          <w:color w:val="auto"/>
          <w:sz w:val="28"/>
          <w:szCs w:val="28"/>
        </w:rPr>
        <w:t>采矿顺序</w:t>
      </w:r>
      <w:bookmarkEnd w:id="258"/>
    </w:p>
    <w:p w14:paraId="30838CFA">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采矿总体顺序为自上而下按6m高一个台阶逐层开采</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靠帮时2个台阶并段，并段后台阶高度12m。</w:t>
      </w:r>
    </w:p>
    <w:p w14:paraId="1BA2497B">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59" w:name="_Toc18963"/>
      <w:r>
        <w:rPr>
          <w:rFonts w:hint="eastAsia" w:ascii="仿宋_GB2312" w:eastAsia="仿宋_GB2312" w:cs="仿宋_GB2312"/>
          <w:b/>
          <w:bCs w:val="0"/>
          <w:color w:val="auto"/>
          <w:sz w:val="28"/>
          <w:szCs w:val="28"/>
          <w:lang w:val="en-US" w:eastAsia="zh-CN"/>
        </w:rPr>
        <w:t>5.5.3采掘要素</w:t>
      </w:r>
      <w:bookmarkEnd w:id="259"/>
    </w:p>
    <w:p w14:paraId="0EF0B24F">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台阶高度</w:t>
      </w:r>
    </w:p>
    <w:p w14:paraId="6929505C">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矿体呈近水平层状产出。综合考虑矿体赋存特点</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本次设计</w:t>
      </w:r>
      <w:r>
        <w:rPr>
          <w:rFonts w:hint="eastAsia" w:ascii="仿宋_GB2312" w:eastAsia="仿宋_GB2312" w:cs="仿宋_GB2312"/>
          <w:color w:val="auto"/>
          <w:sz w:val="28"/>
          <w:szCs w:val="28"/>
          <w:lang w:val="en-US" w:eastAsia="zh-CN"/>
        </w:rPr>
        <w:t>生产</w:t>
      </w:r>
      <w:r>
        <w:rPr>
          <w:rFonts w:hint="eastAsia" w:ascii="仿宋_GB2312" w:eastAsia="仿宋_GB2312" w:cs="仿宋_GB2312"/>
          <w:color w:val="auto"/>
          <w:sz w:val="28"/>
          <w:szCs w:val="28"/>
        </w:rPr>
        <w:t>台阶高度确定为6m。</w:t>
      </w:r>
      <w:r>
        <w:rPr>
          <w:rFonts w:hint="eastAsia" w:ascii="仿宋_GB2312" w:eastAsia="仿宋_GB2312" w:cs="仿宋_GB2312"/>
          <w:color w:val="auto"/>
          <w:sz w:val="28"/>
          <w:szCs w:val="28"/>
          <w:lang w:val="en-US" w:eastAsia="zh-CN"/>
        </w:rPr>
        <w:t>选用1.3m³液压挖掘机铲装，挖掘机</w:t>
      </w:r>
      <w:r>
        <w:rPr>
          <w:rFonts w:hint="eastAsia" w:ascii="仿宋_GB2312" w:eastAsia="仿宋_GB2312" w:cs="仿宋_GB2312"/>
          <w:color w:val="auto"/>
          <w:sz w:val="28"/>
          <w:szCs w:val="28"/>
        </w:rPr>
        <w:t>挖掘高度10.</w:t>
      </w:r>
      <w:r>
        <w:rPr>
          <w:rFonts w:hint="eastAsia" w:ascii="仿宋_GB2312" w:eastAsia="仿宋_GB2312" w:cs="仿宋_GB2312"/>
          <w:color w:val="auto"/>
          <w:sz w:val="28"/>
          <w:szCs w:val="28"/>
          <w:lang w:val="en-US" w:eastAsia="zh-CN"/>
        </w:rPr>
        <w:t>6</w:t>
      </w:r>
      <w:r>
        <w:rPr>
          <w:rFonts w:hint="eastAsia" w:ascii="仿宋_GB2312" w:eastAsia="仿宋_GB2312" w:cs="仿宋_GB2312"/>
          <w:color w:val="auto"/>
          <w:sz w:val="28"/>
          <w:szCs w:val="28"/>
        </w:rPr>
        <w:t>m</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可以满足要求。</w:t>
      </w:r>
    </w:p>
    <w:p w14:paraId="6DD5010B">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lang w:eastAsia="zh-CN"/>
        </w:rPr>
        <w:t>）采掘带宽度</w:t>
      </w:r>
    </w:p>
    <w:p w14:paraId="1C5F4FDE">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在采掘矿岩时，若采掘带过小，会使挖掘机频繁移动，作业时间减少，从而使挖掘机生产效率降低；若过宽，挖掘机不作横向移动时会使挖掘带边缘满斗程度降低，残留矿增多。本矿采用1.</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挖掘机搭配装载机装载，挖掘机最大挖掘半径分别为10.3mm，为了保证挖掘机的工作效率，采掘带宽度取12m。</w:t>
      </w:r>
    </w:p>
    <w:p w14:paraId="265243C4">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）最小工作线长度</w:t>
      </w:r>
    </w:p>
    <w:p w14:paraId="1BF1676A">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矿石采用挖掘机装载，采场内采用汽车运输的方式，采区工作线长度较为灵活。根据挖掘机型号、运输方式综合确定最小工作线长度取60m。</w:t>
      </w:r>
    </w:p>
    <w:p w14:paraId="21C9713D">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lang w:eastAsia="zh-CN"/>
        </w:rPr>
        <w:t>）最小工作平台宽度</w:t>
      </w:r>
    </w:p>
    <w:p w14:paraId="73B60067">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矿山采用</w:t>
      </w:r>
      <w:r>
        <w:rPr>
          <w:rFonts w:hint="eastAsia" w:ascii="仿宋_GB2312" w:eastAsia="仿宋_GB2312" w:cs="仿宋_GB2312"/>
          <w:color w:val="auto"/>
          <w:sz w:val="28"/>
          <w:szCs w:val="28"/>
          <w:lang w:val="en-US" w:eastAsia="zh-CN"/>
        </w:rPr>
        <w:t>10</w:t>
      </w:r>
      <w:r>
        <w:rPr>
          <w:rFonts w:hint="eastAsia" w:ascii="仿宋_GB2312" w:eastAsia="仿宋_GB2312" w:cs="仿宋_GB2312"/>
          <w:color w:val="auto"/>
          <w:sz w:val="28"/>
          <w:szCs w:val="28"/>
        </w:rPr>
        <w:t>t自卸</w:t>
      </w:r>
      <w:r>
        <w:rPr>
          <w:rFonts w:hint="eastAsia" w:ascii="仿宋_GB2312" w:eastAsia="仿宋_GB2312" w:cs="仿宋_GB2312"/>
          <w:color w:val="auto"/>
          <w:sz w:val="28"/>
          <w:szCs w:val="28"/>
          <w:lang w:val="en-US" w:eastAsia="zh-CN"/>
        </w:rPr>
        <w:t>汽车</w:t>
      </w:r>
      <w:r>
        <w:rPr>
          <w:rFonts w:hint="eastAsia" w:ascii="仿宋_GB2312" w:eastAsia="仿宋_GB2312" w:cs="仿宋_GB2312"/>
          <w:color w:val="auto"/>
          <w:sz w:val="28"/>
          <w:szCs w:val="28"/>
        </w:rPr>
        <w:t>，计算最大车宽为2.5m，矿山运输平台采用</w:t>
      </w:r>
      <w:r>
        <w:rPr>
          <w:rFonts w:hint="eastAsia" w:ascii="仿宋_GB2312" w:eastAsia="仿宋_GB2312" w:cs="仿宋_GB2312"/>
          <w:color w:val="auto"/>
          <w:sz w:val="28"/>
          <w:szCs w:val="28"/>
          <w:lang w:val="en-US" w:eastAsia="zh-CN"/>
        </w:rPr>
        <w:t>单</w:t>
      </w:r>
      <w:r>
        <w:rPr>
          <w:rFonts w:hint="eastAsia" w:ascii="仿宋_GB2312" w:eastAsia="仿宋_GB2312" w:cs="仿宋_GB2312"/>
          <w:color w:val="auto"/>
          <w:sz w:val="28"/>
          <w:szCs w:val="28"/>
        </w:rPr>
        <w:t>线布置，汽车运输道路宽度选用</w:t>
      </w:r>
      <w:r>
        <w:rPr>
          <w:rFonts w:hint="eastAsia" w:ascii="仿宋_GB2312" w:eastAsia="仿宋_GB2312" w:cs="仿宋_GB2312"/>
          <w:color w:val="auto"/>
          <w:sz w:val="28"/>
          <w:szCs w:val="28"/>
          <w:lang w:val="en-US" w:eastAsia="zh-CN"/>
        </w:rPr>
        <w:t>6.5</w:t>
      </w:r>
      <w:r>
        <w:rPr>
          <w:rFonts w:hint="eastAsia" w:ascii="仿宋_GB2312" w:eastAsia="仿宋_GB2312" w:cs="仿宋_GB2312"/>
          <w:color w:val="auto"/>
          <w:sz w:val="28"/>
          <w:szCs w:val="28"/>
        </w:rPr>
        <w:t>m。</w:t>
      </w:r>
    </w:p>
    <w:p w14:paraId="45D949B9">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L=D+C+B</w:t>
      </w:r>
    </w:p>
    <w:p w14:paraId="463E6F73">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式中：L——最小工作平</w:t>
      </w:r>
      <w:r>
        <w:rPr>
          <w:rFonts w:hint="eastAsia" w:ascii="仿宋_GB2312" w:eastAsia="仿宋_GB2312" w:cs="仿宋_GB2312"/>
          <w:color w:val="auto"/>
          <w:sz w:val="28"/>
          <w:szCs w:val="28"/>
          <w:lang w:val="en-US" w:eastAsia="zh-CN"/>
        </w:rPr>
        <w:t>台</w:t>
      </w:r>
      <w:r>
        <w:rPr>
          <w:rFonts w:hint="eastAsia" w:ascii="仿宋_GB2312" w:eastAsia="仿宋_GB2312" w:cs="仿宋_GB2312"/>
          <w:color w:val="auto"/>
          <w:sz w:val="28"/>
          <w:szCs w:val="28"/>
        </w:rPr>
        <w:t>宽度，m；</w:t>
      </w:r>
    </w:p>
    <w:p w14:paraId="065B6389">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D——安全距离，取3.0；</w:t>
      </w:r>
    </w:p>
    <w:p w14:paraId="124A16D5">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C——运输道路宽度，</w:t>
      </w:r>
      <w:r>
        <w:rPr>
          <w:rFonts w:hint="eastAsia" w:ascii="仿宋_GB2312" w:eastAsia="仿宋_GB2312" w:cs="仿宋_GB2312"/>
          <w:color w:val="auto"/>
          <w:sz w:val="28"/>
          <w:szCs w:val="28"/>
          <w:lang w:val="en-US" w:eastAsia="zh-CN"/>
        </w:rPr>
        <w:t>6.5</w:t>
      </w:r>
      <w:r>
        <w:rPr>
          <w:rFonts w:hint="eastAsia" w:ascii="仿宋_GB2312" w:eastAsia="仿宋_GB2312" w:cs="仿宋_GB2312"/>
          <w:color w:val="auto"/>
          <w:sz w:val="28"/>
          <w:szCs w:val="28"/>
        </w:rPr>
        <w:t>m；</w:t>
      </w:r>
    </w:p>
    <w:p w14:paraId="139B17F6">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B——采用非爆破开采，取采掘带宽度计算。</w:t>
      </w:r>
    </w:p>
    <w:p w14:paraId="08854CC1">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计算后得，计算L=</w:t>
      </w:r>
      <w:r>
        <w:rPr>
          <w:rFonts w:hint="eastAsia" w:ascii="仿宋_GB2312" w:eastAsia="仿宋_GB2312" w:cs="仿宋_GB2312"/>
          <w:color w:val="auto"/>
          <w:sz w:val="28"/>
          <w:szCs w:val="28"/>
          <w:lang w:val="en-US" w:eastAsia="zh-CN"/>
        </w:rPr>
        <w:t>21.5</w:t>
      </w:r>
      <w:r>
        <w:rPr>
          <w:rFonts w:hint="eastAsia" w:ascii="仿宋_GB2312" w:eastAsia="仿宋_GB2312" w:cs="仿宋_GB2312"/>
          <w:color w:val="auto"/>
          <w:sz w:val="28"/>
          <w:szCs w:val="28"/>
        </w:rPr>
        <w:t>m，设计取值</w:t>
      </w:r>
      <w:r>
        <w:rPr>
          <w:rFonts w:hint="eastAsia" w:ascii="仿宋_GB2312" w:eastAsia="仿宋_GB2312" w:cs="仿宋_GB2312"/>
          <w:color w:val="auto"/>
          <w:sz w:val="28"/>
          <w:szCs w:val="28"/>
          <w:lang w:val="en-US" w:eastAsia="zh-CN"/>
        </w:rPr>
        <w:t>25</w:t>
      </w:r>
      <w:r>
        <w:rPr>
          <w:rFonts w:hint="eastAsia" w:ascii="仿宋_GB2312" w:eastAsia="仿宋_GB2312" w:cs="仿宋_GB2312"/>
          <w:color w:val="auto"/>
          <w:sz w:val="28"/>
          <w:szCs w:val="28"/>
        </w:rPr>
        <w:t>m。</w:t>
      </w:r>
    </w:p>
    <w:p w14:paraId="4C3BC494">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lang w:eastAsia="zh-CN"/>
        </w:rPr>
        <w:t>）台阶坡面角</w:t>
      </w:r>
    </w:p>
    <w:p w14:paraId="14268876">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参考类似矿山，工作台阶坡面角取</w:t>
      </w:r>
      <w:r>
        <w:rPr>
          <w:rFonts w:hint="eastAsia" w:ascii="仿宋_GB2312" w:eastAsia="仿宋_GB2312" w:cs="仿宋_GB2312"/>
          <w:color w:val="auto"/>
          <w:sz w:val="28"/>
          <w:szCs w:val="28"/>
          <w:lang w:val="en-US" w:eastAsia="zh-CN"/>
        </w:rPr>
        <w:t>60</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终了台阶坡面角55°</w:t>
      </w:r>
      <w:r>
        <w:rPr>
          <w:rFonts w:hint="eastAsia" w:ascii="仿宋_GB2312" w:eastAsia="仿宋_GB2312" w:cs="仿宋_GB2312"/>
          <w:color w:val="auto"/>
          <w:sz w:val="28"/>
          <w:szCs w:val="28"/>
        </w:rPr>
        <w:t>。</w:t>
      </w:r>
    </w:p>
    <w:p w14:paraId="7AB22380">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6</w:t>
      </w:r>
      <w:r>
        <w:rPr>
          <w:rFonts w:hint="eastAsia" w:ascii="仿宋_GB2312" w:eastAsia="仿宋_GB2312" w:cs="仿宋_GB2312"/>
          <w:color w:val="auto"/>
          <w:sz w:val="28"/>
          <w:szCs w:val="28"/>
          <w:lang w:eastAsia="zh-CN"/>
        </w:rPr>
        <w:t>）矿石损失与贫化</w:t>
      </w:r>
    </w:p>
    <w:p w14:paraId="1E78E766">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设计损失率为</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%（设计回采率9</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废石混入率</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w:t>
      </w:r>
    </w:p>
    <w:p w14:paraId="3363DFD9">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5-3</w:t>
      </w:r>
      <w:r>
        <w:rPr>
          <w:rFonts w:hint="eastAsia" w:ascii="仿宋_GB2312" w:eastAsia="仿宋_GB2312" w:cs="仿宋_GB2312"/>
          <w:color w:val="auto"/>
          <w:sz w:val="28"/>
          <w:szCs w:val="28"/>
        </w:rPr>
        <w:t xml:space="preserve">  采掘要素表</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7"/>
        <w:gridCol w:w="3425"/>
        <w:gridCol w:w="927"/>
        <w:gridCol w:w="1440"/>
        <w:gridCol w:w="2295"/>
      </w:tblGrid>
      <w:tr w14:paraId="17C5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514" w:type="pct"/>
            <w:noWrap/>
            <w:vAlign w:val="center"/>
          </w:tcPr>
          <w:p w14:paraId="7110FB72">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序号</w:t>
            </w:r>
          </w:p>
        </w:tc>
        <w:tc>
          <w:tcPr>
            <w:tcW w:w="1899" w:type="pct"/>
            <w:noWrap/>
            <w:vAlign w:val="center"/>
          </w:tcPr>
          <w:p w14:paraId="566E2C4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项   目</w:t>
            </w:r>
          </w:p>
        </w:tc>
        <w:tc>
          <w:tcPr>
            <w:tcW w:w="514" w:type="pct"/>
            <w:noWrap/>
            <w:vAlign w:val="center"/>
          </w:tcPr>
          <w:p w14:paraId="7793E8BB">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单位</w:t>
            </w:r>
          </w:p>
        </w:tc>
        <w:tc>
          <w:tcPr>
            <w:tcW w:w="798" w:type="pct"/>
            <w:noWrap/>
            <w:vAlign w:val="center"/>
          </w:tcPr>
          <w:p w14:paraId="7A15B01C">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数  值</w:t>
            </w:r>
          </w:p>
        </w:tc>
        <w:tc>
          <w:tcPr>
            <w:tcW w:w="1272" w:type="pct"/>
            <w:noWrap/>
            <w:vAlign w:val="center"/>
          </w:tcPr>
          <w:p w14:paraId="2D2CCC15">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备   注</w:t>
            </w:r>
          </w:p>
        </w:tc>
      </w:tr>
      <w:tr w14:paraId="1312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00C6675B">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1</w:t>
            </w:r>
          </w:p>
        </w:tc>
        <w:tc>
          <w:tcPr>
            <w:tcW w:w="1899" w:type="pct"/>
            <w:tcBorders>
              <w:top w:val="single" w:color="auto" w:sz="4" w:space="0"/>
              <w:left w:val="single" w:color="auto" w:sz="4" w:space="0"/>
              <w:right w:val="single" w:color="auto" w:sz="4" w:space="0"/>
            </w:tcBorders>
            <w:noWrap/>
            <w:vAlign w:val="center"/>
          </w:tcPr>
          <w:p w14:paraId="25015BAE">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生产台阶高度</w:t>
            </w:r>
          </w:p>
        </w:tc>
        <w:tc>
          <w:tcPr>
            <w:tcW w:w="514" w:type="pct"/>
            <w:tcBorders>
              <w:top w:val="single" w:color="auto" w:sz="4" w:space="0"/>
              <w:left w:val="single" w:color="auto" w:sz="4" w:space="0"/>
              <w:right w:val="single" w:color="auto" w:sz="4" w:space="0"/>
            </w:tcBorders>
            <w:noWrap/>
            <w:vAlign w:val="center"/>
          </w:tcPr>
          <w:p w14:paraId="2034AC1D">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m</w:t>
            </w:r>
          </w:p>
        </w:tc>
        <w:tc>
          <w:tcPr>
            <w:tcW w:w="798" w:type="pct"/>
            <w:tcBorders>
              <w:top w:val="single" w:color="auto" w:sz="4" w:space="0"/>
              <w:left w:val="single" w:color="auto" w:sz="4" w:space="0"/>
              <w:right w:val="single" w:color="auto" w:sz="4" w:space="0"/>
            </w:tcBorders>
            <w:noWrap/>
            <w:vAlign w:val="center"/>
          </w:tcPr>
          <w:p w14:paraId="2E0AFE1F">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6</w:t>
            </w:r>
          </w:p>
        </w:tc>
        <w:tc>
          <w:tcPr>
            <w:tcW w:w="1272" w:type="pct"/>
            <w:tcBorders>
              <w:top w:val="single" w:color="auto" w:sz="4" w:space="0"/>
              <w:left w:val="single" w:color="auto" w:sz="4" w:space="0"/>
              <w:right w:val="single" w:color="auto" w:sz="4" w:space="0"/>
            </w:tcBorders>
            <w:noWrap/>
            <w:vAlign w:val="center"/>
          </w:tcPr>
          <w:p w14:paraId="3A39A05A">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r w14:paraId="289C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3EAD8CDE">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2</w:t>
            </w:r>
          </w:p>
        </w:tc>
        <w:tc>
          <w:tcPr>
            <w:tcW w:w="1899" w:type="pct"/>
            <w:tcBorders>
              <w:top w:val="single" w:color="auto" w:sz="4" w:space="0"/>
              <w:left w:val="single" w:color="auto" w:sz="4" w:space="0"/>
              <w:right w:val="single" w:color="auto" w:sz="4" w:space="0"/>
            </w:tcBorders>
            <w:noWrap/>
            <w:vAlign w:val="center"/>
          </w:tcPr>
          <w:p w14:paraId="6E75F04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终了台阶高度</w:t>
            </w:r>
          </w:p>
        </w:tc>
        <w:tc>
          <w:tcPr>
            <w:tcW w:w="514" w:type="pct"/>
            <w:tcBorders>
              <w:top w:val="single" w:color="auto" w:sz="4" w:space="0"/>
              <w:left w:val="single" w:color="auto" w:sz="4" w:space="0"/>
              <w:right w:val="single" w:color="auto" w:sz="4" w:space="0"/>
            </w:tcBorders>
            <w:noWrap/>
            <w:vAlign w:val="center"/>
          </w:tcPr>
          <w:p w14:paraId="732DC20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m</w:t>
            </w:r>
          </w:p>
        </w:tc>
        <w:tc>
          <w:tcPr>
            <w:tcW w:w="798" w:type="pct"/>
            <w:tcBorders>
              <w:top w:val="single" w:color="auto" w:sz="4" w:space="0"/>
              <w:left w:val="single" w:color="auto" w:sz="4" w:space="0"/>
              <w:right w:val="single" w:color="auto" w:sz="4" w:space="0"/>
            </w:tcBorders>
            <w:noWrap/>
            <w:vAlign w:val="center"/>
          </w:tcPr>
          <w:p w14:paraId="70BE9538">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12</w:t>
            </w:r>
          </w:p>
        </w:tc>
        <w:tc>
          <w:tcPr>
            <w:tcW w:w="1272" w:type="pct"/>
            <w:tcBorders>
              <w:top w:val="single" w:color="auto" w:sz="4" w:space="0"/>
              <w:left w:val="single" w:color="auto" w:sz="4" w:space="0"/>
              <w:right w:val="single" w:color="auto" w:sz="4" w:space="0"/>
            </w:tcBorders>
            <w:noWrap/>
            <w:vAlign w:val="center"/>
          </w:tcPr>
          <w:p w14:paraId="7DE0332A">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2个台阶并段</w:t>
            </w:r>
          </w:p>
        </w:tc>
      </w:tr>
      <w:tr w14:paraId="3BFF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08950037">
            <w:pPr>
              <w:pStyle w:val="32"/>
              <w:adjustRightInd w:val="0"/>
              <w:snapToGrid w:val="0"/>
              <w:spacing w:line="240" w:lineRule="auto"/>
              <w:jc w:val="center"/>
              <w:rPr>
                <w:rFonts w:hint="eastAsia" w:ascii="仿宋_GB2312" w:eastAsia="仿宋_GB2312" w:cs="仿宋_GB2312"/>
                <w:color w:val="auto"/>
                <w:kern w:val="2"/>
                <w:sz w:val="24"/>
                <w:szCs w:val="32"/>
                <w:lang w:val="en-US" w:eastAsia="zh-CN" w:bidi="ar-SA"/>
              </w:rPr>
            </w:pPr>
            <w:r>
              <w:rPr>
                <w:rFonts w:hint="eastAsia" w:ascii="仿宋_GB2312" w:eastAsia="仿宋_GB2312" w:cs="仿宋_GB2312"/>
                <w:color w:val="auto"/>
                <w:sz w:val="24"/>
                <w:szCs w:val="32"/>
                <w:lang w:val="en-US" w:eastAsia="zh-CN"/>
              </w:rPr>
              <w:t>3</w:t>
            </w:r>
          </w:p>
        </w:tc>
        <w:tc>
          <w:tcPr>
            <w:tcW w:w="1899" w:type="pct"/>
            <w:tcBorders>
              <w:top w:val="single" w:color="auto" w:sz="4" w:space="0"/>
              <w:left w:val="single" w:color="auto" w:sz="4" w:space="0"/>
              <w:right w:val="single" w:color="auto" w:sz="4" w:space="0"/>
            </w:tcBorders>
            <w:noWrap/>
            <w:vAlign w:val="center"/>
          </w:tcPr>
          <w:p w14:paraId="3A6A3E2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采掘带宽度</w:t>
            </w:r>
          </w:p>
        </w:tc>
        <w:tc>
          <w:tcPr>
            <w:tcW w:w="514" w:type="pct"/>
            <w:tcBorders>
              <w:top w:val="single" w:color="auto" w:sz="4" w:space="0"/>
              <w:left w:val="single" w:color="auto" w:sz="4" w:space="0"/>
              <w:right w:val="single" w:color="auto" w:sz="4" w:space="0"/>
            </w:tcBorders>
            <w:noWrap/>
            <w:vAlign w:val="center"/>
          </w:tcPr>
          <w:p w14:paraId="5909605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m</w:t>
            </w:r>
          </w:p>
        </w:tc>
        <w:tc>
          <w:tcPr>
            <w:tcW w:w="798" w:type="pct"/>
            <w:tcBorders>
              <w:top w:val="single" w:color="auto" w:sz="4" w:space="0"/>
              <w:left w:val="single" w:color="auto" w:sz="4" w:space="0"/>
              <w:right w:val="single" w:color="auto" w:sz="4" w:space="0"/>
            </w:tcBorders>
            <w:noWrap/>
            <w:vAlign w:val="center"/>
          </w:tcPr>
          <w:p w14:paraId="5E55EB3E">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12</w:t>
            </w:r>
          </w:p>
        </w:tc>
        <w:tc>
          <w:tcPr>
            <w:tcW w:w="1272" w:type="pct"/>
            <w:tcBorders>
              <w:top w:val="single" w:color="auto" w:sz="4" w:space="0"/>
              <w:left w:val="single" w:color="auto" w:sz="4" w:space="0"/>
              <w:right w:val="single" w:color="auto" w:sz="4" w:space="0"/>
            </w:tcBorders>
            <w:noWrap/>
            <w:vAlign w:val="center"/>
          </w:tcPr>
          <w:p w14:paraId="60999623">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r w14:paraId="289A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4E6F5510">
            <w:pPr>
              <w:pStyle w:val="32"/>
              <w:adjustRightInd w:val="0"/>
              <w:snapToGrid w:val="0"/>
              <w:spacing w:line="240" w:lineRule="auto"/>
              <w:jc w:val="center"/>
              <w:rPr>
                <w:rFonts w:hint="eastAsia" w:ascii="仿宋_GB2312" w:eastAsia="仿宋_GB2312" w:cs="仿宋_GB2312"/>
                <w:color w:val="auto"/>
                <w:kern w:val="2"/>
                <w:sz w:val="24"/>
                <w:szCs w:val="32"/>
                <w:lang w:val="en-US" w:eastAsia="zh-CN" w:bidi="ar-SA"/>
              </w:rPr>
            </w:pPr>
            <w:r>
              <w:rPr>
                <w:rFonts w:hint="eastAsia" w:ascii="仿宋_GB2312" w:eastAsia="仿宋_GB2312" w:cs="仿宋_GB2312"/>
                <w:color w:val="auto"/>
                <w:sz w:val="24"/>
                <w:szCs w:val="32"/>
                <w:lang w:val="en-US" w:eastAsia="zh-CN"/>
              </w:rPr>
              <w:t>4</w:t>
            </w:r>
          </w:p>
        </w:tc>
        <w:tc>
          <w:tcPr>
            <w:tcW w:w="1899" w:type="pct"/>
            <w:tcBorders>
              <w:top w:val="single" w:color="auto" w:sz="4" w:space="0"/>
              <w:left w:val="single" w:color="auto" w:sz="4" w:space="0"/>
              <w:right w:val="single" w:color="auto" w:sz="4" w:space="0"/>
            </w:tcBorders>
            <w:noWrap/>
            <w:vAlign w:val="center"/>
          </w:tcPr>
          <w:p w14:paraId="200FD1C1">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挖掘机工作线长度</w:t>
            </w:r>
          </w:p>
        </w:tc>
        <w:tc>
          <w:tcPr>
            <w:tcW w:w="514" w:type="pct"/>
            <w:tcBorders>
              <w:top w:val="single" w:color="auto" w:sz="4" w:space="0"/>
              <w:left w:val="single" w:color="auto" w:sz="4" w:space="0"/>
              <w:right w:val="single" w:color="auto" w:sz="4" w:space="0"/>
            </w:tcBorders>
            <w:noWrap/>
            <w:vAlign w:val="center"/>
          </w:tcPr>
          <w:p w14:paraId="2D69B1DB">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m</w:t>
            </w:r>
          </w:p>
        </w:tc>
        <w:tc>
          <w:tcPr>
            <w:tcW w:w="798" w:type="pct"/>
            <w:tcBorders>
              <w:top w:val="single" w:color="auto" w:sz="4" w:space="0"/>
              <w:left w:val="single" w:color="auto" w:sz="4" w:space="0"/>
              <w:right w:val="single" w:color="auto" w:sz="4" w:space="0"/>
            </w:tcBorders>
            <w:noWrap/>
            <w:vAlign w:val="center"/>
          </w:tcPr>
          <w:p w14:paraId="66C2C68C">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60</w:t>
            </w:r>
          </w:p>
        </w:tc>
        <w:tc>
          <w:tcPr>
            <w:tcW w:w="1272" w:type="pct"/>
            <w:tcBorders>
              <w:top w:val="single" w:color="auto" w:sz="4" w:space="0"/>
              <w:left w:val="single" w:color="auto" w:sz="4" w:space="0"/>
              <w:right w:val="single" w:color="auto" w:sz="4" w:space="0"/>
            </w:tcBorders>
            <w:noWrap/>
            <w:vAlign w:val="center"/>
          </w:tcPr>
          <w:p w14:paraId="59BE7A52">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r w14:paraId="162E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408190E4">
            <w:pPr>
              <w:pStyle w:val="32"/>
              <w:adjustRightInd w:val="0"/>
              <w:snapToGrid w:val="0"/>
              <w:spacing w:line="240" w:lineRule="auto"/>
              <w:jc w:val="center"/>
              <w:rPr>
                <w:rFonts w:hint="eastAsia" w:ascii="仿宋_GB2312" w:eastAsia="仿宋_GB2312" w:cs="仿宋_GB2312"/>
                <w:color w:val="auto"/>
                <w:kern w:val="2"/>
                <w:sz w:val="24"/>
                <w:szCs w:val="32"/>
                <w:lang w:val="en-US" w:eastAsia="zh-CN" w:bidi="ar-SA"/>
              </w:rPr>
            </w:pPr>
            <w:r>
              <w:rPr>
                <w:rFonts w:hint="eastAsia" w:ascii="仿宋_GB2312" w:eastAsia="仿宋_GB2312" w:cs="仿宋_GB2312"/>
                <w:color w:val="auto"/>
                <w:sz w:val="24"/>
                <w:szCs w:val="32"/>
                <w:lang w:val="en-US" w:eastAsia="zh-CN"/>
              </w:rPr>
              <w:t>5</w:t>
            </w:r>
          </w:p>
        </w:tc>
        <w:tc>
          <w:tcPr>
            <w:tcW w:w="1899" w:type="pct"/>
            <w:tcBorders>
              <w:top w:val="single" w:color="auto" w:sz="4" w:space="0"/>
              <w:left w:val="single" w:color="auto" w:sz="4" w:space="0"/>
              <w:right w:val="single" w:color="auto" w:sz="4" w:space="0"/>
            </w:tcBorders>
            <w:noWrap/>
            <w:vAlign w:val="center"/>
          </w:tcPr>
          <w:p w14:paraId="25FA0DFB">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最小工作平台宽度</w:t>
            </w:r>
          </w:p>
        </w:tc>
        <w:tc>
          <w:tcPr>
            <w:tcW w:w="514" w:type="pct"/>
            <w:tcBorders>
              <w:top w:val="single" w:color="auto" w:sz="4" w:space="0"/>
              <w:left w:val="single" w:color="auto" w:sz="4" w:space="0"/>
              <w:right w:val="single" w:color="auto" w:sz="4" w:space="0"/>
            </w:tcBorders>
            <w:noWrap/>
            <w:vAlign w:val="center"/>
          </w:tcPr>
          <w:p w14:paraId="4658AF9C">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m</w:t>
            </w:r>
          </w:p>
        </w:tc>
        <w:tc>
          <w:tcPr>
            <w:tcW w:w="798" w:type="pct"/>
            <w:tcBorders>
              <w:top w:val="single" w:color="auto" w:sz="4" w:space="0"/>
              <w:left w:val="single" w:color="auto" w:sz="4" w:space="0"/>
              <w:right w:val="single" w:color="auto" w:sz="4" w:space="0"/>
            </w:tcBorders>
            <w:noWrap/>
            <w:vAlign w:val="center"/>
          </w:tcPr>
          <w:p w14:paraId="0FFCCE06">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25</w:t>
            </w:r>
          </w:p>
        </w:tc>
        <w:tc>
          <w:tcPr>
            <w:tcW w:w="1272" w:type="pct"/>
            <w:tcBorders>
              <w:top w:val="single" w:color="auto" w:sz="4" w:space="0"/>
              <w:left w:val="single" w:color="auto" w:sz="4" w:space="0"/>
              <w:right w:val="single" w:color="auto" w:sz="4" w:space="0"/>
            </w:tcBorders>
            <w:noWrap/>
            <w:vAlign w:val="center"/>
          </w:tcPr>
          <w:p w14:paraId="716B6B01">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r w14:paraId="21E6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6434CC72">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6</w:t>
            </w:r>
          </w:p>
        </w:tc>
        <w:tc>
          <w:tcPr>
            <w:tcW w:w="1899" w:type="pct"/>
            <w:tcBorders>
              <w:top w:val="single" w:color="auto" w:sz="4" w:space="0"/>
              <w:left w:val="single" w:color="auto" w:sz="4" w:space="0"/>
              <w:right w:val="single" w:color="auto" w:sz="4" w:space="0"/>
            </w:tcBorders>
            <w:noWrap/>
            <w:vAlign w:val="center"/>
          </w:tcPr>
          <w:p w14:paraId="7618B91D">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生产台阶坡面角</w:t>
            </w:r>
          </w:p>
        </w:tc>
        <w:tc>
          <w:tcPr>
            <w:tcW w:w="514" w:type="pct"/>
            <w:tcBorders>
              <w:top w:val="single" w:color="auto" w:sz="4" w:space="0"/>
              <w:left w:val="single" w:color="auto" w:sz="4" w:space="0"/>
              <w:right w:val="single" w:color="auto" w:sz="4" w:space="0"/>
            </w:tcBorders>
            <w:noWrap/>
            <w:vAlign w:val="center"/>
          </w:tcPr>
          <w:p w14:paraId="623E2204">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度</w:t>
            </w:r>
          </w:p>
        </w:tc>
        <w:tc>
          <w:tcPr>
            <w:tcW w:w="798" w:type="pct"/>
            <w:tcBorders>
              <w:top w:val="single" w:color="auto" w:sz="4" w:space="0"/>
              <w:left w:val="single" w:color="auto" w:sz="4" w:space="0"/>
              <w:right w:val="single" w:color="auto" w:sz="4" w:space="0"/>
            </w:tcBorders>
            <w:noWrap/>
            <w:vAlign w:val="center"/>
          </w:tcPr>
          <w:p w14:paraId="1E67C42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60</w:t>
            </w:r>
          </w:p>
        </w:tc>
        <w:tc>
          <w:tcPr>
            <w:tcW w:w="1272" w:type="pct"/>
            <w:tcBorders>
              <w:top w:val="single" w:color="auto" w:sz="4" w:space="0"/>
              <w:left w:val="single" w:color="auto" w:sz="4" w:space="0"/>
              <w:right w:val="single" w:color="auto" w:sz="4" w:space="0"/>
            </w:tcBorders>
            <w:noWrap/>
            <w:vAlign w:val="center"/>
          </w:tcPr>
          <w:p w14:paraId="4FEE79B0">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r w14:paraId="1638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054B7DD5">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7</w:t>
            </w:r>
          </w:p>
        </w:tc>
        <w:tc>
          <w:tcPr>
            <w:tcW w:w="1899" w:type="pct"/>
            <w:tcBorders>
              <w:top w:val="single" w:color="auto" w:sz="4" w:space="0"/>
              <w:left w:val="single" w:color="auto" w:sz="4" w:space="0"/>
              <w:right w:val="single" w:color="auto" w:sz="4" w:space="0"/>
            </w:tcBorders>
            <w:noWrap/>
            <w:vAlign w:val="center"/>
          </w:tcPr>
          <w:p w14:paraId="35190753">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终了台阶坡面角</w:t>
            </w:r>
          </w:p>
        </w:tc>
        <w:tc>
          <w:tcPr>
            <w:tcW w:w="514" w:type="pct"/>
            <w:tcBorders>
              <w:top w:val="single" w:color="auto" w:sz="4" w:space="0"/>
              <w:left w:val="single" w:color="auto" w:sz="4" w:space="0"/>
              <w:right w:val="single" w:color="auto" w:sz="4" w:space="0"/>
            </w:tcBorders>
            <w:noWrap/>
            <w:vAlign w:val="center"/>
          </w:tcPr>
          <w:p w14:paraId="217B7D21">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度</w:t>
            </w:r>
          </w:p>
        </w:tc>
        <w:tc>
          <w:tcPr>
            <w:tcW w:w="798" w:type="pct"/>
            <w:tcBorders>
              <w:top w:val="single" w:color="auto" w:sz="4" w:space="0"/>
              <w:left w:val="single" w:color="auto" w:sz="4" w:space="0"/>
              <w:right w:val="single" w:color="auto" w:sz="4" w:space="0"/>
            </w:tcBorders>
            <w:noWrap/>
            <w:vAlign w:val="center"/>
          </w:tcPr>
          <w:p w14:paraId="3602CEAB">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55</w:t>
            </w:r>
          </w:p>
        </w:tc>
        <w:tc>
          <w:tcPr>
            <w:tcW w:w="1272" w:type="pct"/>
            <w:tcBorders>
              <w:top w:val="single" w:color="auto" w:sz="4" w:space="0"/>
              <w:left w:val="single" w:color="auto" w:sz="4" w:space="0"/>
              <w:right w:val="single" w:color="auto" w:sz="4" w:space="0"/>
            </w:tcBorders>
            <w:noWrap/>
            <w:vAlign w:val="center"/>
          </w:tcPr>
          <w:p w14:paraId="45864C74">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bl>
    <w:p w14:paraId="53661F6B">
      <w:pPr>
        <w:pStyle w:val="4"/>
        <w:adjustRightInd w:val="0"/>
        <w:snapToGrid w:val="0"/>
        <w:spacing w:before="0"/>
        <w:rPr>
          <w:rFonts w:hint="eastAsia" w:ascii="仿宋_GB2312" w:eastAsia="仿宋_GB2312" w:cs="仿宋_GB2312"/>
          <w:b/>
          <w:bCs w:val="0"/>
          <w:color w:val="auto"/>
          <w:sz w:val="28"/>
          <w:szCs w:val="28"/>
        </w:rPr>
      </w:pPr>
      <w:bookmarkStart w:id="260" w:name="_Toc31818"/>
      <w:bookmarkStart w:id="261" w:name="_Toc30334"/>
      <w:r>
        <w:rPr>
          <w:rFonts w:hint="eastAsia" w:ascii="仿宋_GB2312" w:eastAsia="仿宋_GB2312" w:cs="仿宋_GB2312"/>
          <w:b/>
          <w:bCs w:val="0"/>
          <w:color w:val="auto"/>
          <w:sz w:val="28"/>
          <w:szCs w:val="28"/>
          <w:lang w:val="en-US" w:eastAsia="zh-CN"/>
        </w:rPr>
        <w:t>5.6</w:t>
      </w:r>
      <w:r>
        <w:rPr>
          <w:rFonts w:hint="eastAsia" w:ascii="仿宋_GB2312" w:eastAsia="仿宋_GB2312" w:cs="仿宋_GB2312"/>
          <w:b/>
          <w:bCs w:val="0"/>
          <w:color w:val="auto"/>
          <w:sz w:val="28"/>
          <w:szCs w:val="28"/>
        </w:rPr>
        <w:t>采矿工艺</w:t>
      </w:r>
      <w:bookmarkEnd w:id="260"/>
      <w:bookmarkEnd w:id="261"/>
    </w:p>
    <w:p w14:paraId="0A732EDB">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2" w:name="_Toc16777"/>
      <w:r>
        <w:rPr>
          <w:rFonts w:hint="eastAsia" w:ascii="仿宋_GB2312" w:eastAsia="仿宋_GB2312" w:cs="仿宋_GB2312"/>
          <w:b/>
          <w:bCs w:val="0"/>
          <w:color w:val="auto"/>
          <w:sz w:val="28"/>
          <w:szCs w:val="28"/>
          <w:lang w:val="en-US" w:eastAsia="zh-CN"/>
        </w:rPr>
        <w:t>5.6.1采矿</w:t>
      </w:r>
      <w:bookmarkEnd w:id="262"/>
    </w:p>
    <w:p w14:paraId="1CF1C0A5">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eastAsia="zh-CN"/>
        </w:rPr>
        <w:t>岩体物理力学性能较低，抗压强度&lt;30Mpa，软化系数&lt;0.5，坚固系数&lt;3。根据设计经验，</w:t>
      </w:r>
      <w:r>
        <w:rPr>
          <w:rFonts w:hint="eastAsia" w:ascii="仿宋_GB2312" w:eastAsia="仿宋_GB2312" w:cs="仿宋_GB2312"/>
          <w:color w:val="auto"/>
          <w:sz w:val="28"/>
          <w:szCs w:val="28"/>
          <w:lang w:val="en-US" w:eastAsia="zh-CN"/>
        </w:rPr>
        <w:t>本矿山</w:t>
      </w:r>
      <w:r>
        <w:rPr>
          <w:rFonts w:hint="eastAsia" w:ascii="仿宋_GB2312" w:eastAsia="仿宋_GB2312" w:cs="仿宋_GB2312"/>
          <w:color w:val="auto"/>
          <w:sz w:val="28"/>
          <w:szCs w:val="28"/>
          <w:lang w:eastAsia="zh-CN"/>
        </w:rPr>
        <w:t>无需采用穿孔爆破开采，设计采用挖掘机直接采装。</w:t>
      </w:r>
      <w:r>
        <w:rPr>
          <w:rFonts w:hint="eastAsia" w:ascii="仿宋_GB2312" w:eastAsia="仿宋_GB2312" w:cs="仿宋_GB2312"/>
          <w:color w:val="auto"/>
          <w:sz w:val="28"/>
          <w:szCs w:val="28"/>
          <w:lang w:val="en-US" w:eastAsia="zh-CN"/>
        </w:rPr>
        <w:t>局部开挖困难区域可采用破碎锤</w:t>
      </w:r>
      <w:r>
        <w:rPr>
          <w:rFonts w:hint="eastAsia" w:ascii="仿宋_GB2312" w:eastAsia="仿宋_GB2312" w:cs="仿宋_GB2312"/>
          <w:color w:val="auto"/>
          <w:sz w:val="28"/>
          <w:szCs w:val="28"/>
          <w:lang w:eastAsia="zh-CN"/>
        </w:rPr>
        <w:t>落矿。</w:t>
      </w:r>
    </w:p>
    <w:p w14:paraId="0A428851">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采矿工艺顺序为：测量放线—清理工作平台—（机械落矿）—装载—运输。</w:t>
      </w:r>
    </w:p>
    <w:p w14:paraId="462E3149">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3" w:name="_Toc18742"/>
      <w:r>
        <w:rPr>
          <w:rFonts w:hint="eastAsia" w:ascii="仿宋_GB2312" w:eastAsia="仿宋_GB2312" w:cs="仿宋_GB2312"/>
          <w:b/>
          <w:bCs w:val="0"/>
          <w:color w:val="auto"/>
          <w:sz w:val="28"/>
          <w:szCs w:val="28"/>
          <w:lang w:val="en-US" w:eastAsia="zh-CN"/>
        </w:rPr>
        <w:t>5.6.2装载</w:t>
      </w:r>
      <w:bookmarkEnd w:id="263"/>
    </w:p>
    <w:p w14:paraId="1E724C3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设计利用1.</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lang w:val="en-US" w:eastAsia="zh-CN"/>
        </w:rPr>
        <w:t>液压</w:t>
      </w:r>
      <w:r>
        <w:rPr>
          <w:rFonts w:hint="eastAsia" w:ascii="仿宋_GB2312" w:eastAsia="仿宋_GB2312" w:cs="仿宋_GB2312"/>
          <w:color w:val="auto"/>
          <w:sz w:val="28"/>
          <w:szCs w:val="28"/>
        </w:rPr>
        <w:t>挖掘机采装。挖掘机的台班生产能力如下：</w:t>
      </w:r>
    </w:p>
    <w:p w14:paraId="0D7F3F9E">
      <w:pPr>
        <w:pStyle w:val="656"/>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eastAsia="仿宋_GB2312" w:cs="仿宋_GB2312"/>
          <w:color w:val="auto"/>
          <w:szCs w:val="28"/>
          <w:vertAlign w:val="superscript"/>
        </w:rPr>
      </w:pPr>
      <w:r>
        <w:rPr>
          <w:rFonts w:hint="eastAsia" w:ascii="仿宋_GB2312" w:eastAsia="仿宋_GB2312" w:cs="仿宋_GB2312"/>
          <w:color w:val="auto"/>
          <w:position w:val="-30"/>
          <w:szCs w:val="28"/>
        </w:rPr>
        <w:object>
          <v:shape id="_x0000_i1025" o:spt="75" type="#_x0000_t75" style="height:34.5pt;width:91.5pt;" o:ole="t" filled="f" o:preferrelative="t" stroked="f" coordsize="21600,21600">
            <v:path/>
            <v:fill on="f" focussize="0,0"/>
            <v:stroke on="f" color="#000000"/>
            <v:imagedata r:id="rId25" o:title="image15"/>
            <o:lock v:ext="edit" aspectratio="t"/>
            <w10:wrap type="none"/>
            <w10:anchorlock/>
          </v:shape>
          <o:OLEObject Type="Embed" ProgID="Package" ShapeID="_x0000_i1025" DrawAspect="Content" ObjectID="_1468075725" r:id="rId24">
            <o:LockedField>false</o:LockedField>
          </o:OLEObject>
        </w:object>
      </w:r>
    </w:p>
    <w:p w14:paraId="59EE24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式中：Q</w:t>
      </w:r>
      <w:r>
        <w:rPr>
          <w:rFonts w:hint="eastAsia" w:ascii="仿宋_GB2312" w:eastAsia="仿宋_GB2312" w:cs="仿宋_GB2312"/>
          <w:color w:val="auto"/>
          <w:sz w:val="28"/>
          <w:szCs w:val="28"/>
          <w:vertAlign w:val="subscript"/>
        </w:rPr>
        <w:t>b</w:t>
      </w:r>
      <w:r>
        <w:rPr>
          <w:rFonts w:hint="eastAsia" w:ascii="仿宋_GB2312" w:eastAsia="仿宋_GB2312" w:cs="仿宋_GB2312"/>
          <w:color w:val="auto"/>
          <w:sz w:val="28"/>
          <w:szCs w:val="28"/>
        </w:rPr>
        <w:t>—挖掘机台班生产能力，t/台班；</w:t>
      </w:r>
    </w:p>
    <w:p w14:paraId="65B2FEA1">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E—挖掘机铲斗容积，</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w:t>
      </w:r>
    </w:p>
    <w:p w14:paraId="6DCA70DC">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K</w:t>
      </w:r>
      <w:r>
        <w:rPr>
          <w:rFonts w:hint="eastAsia" w:ascii="仿宋_GB2312" w:eastAsia="仿宋_GB2312" w:cs="仿宋_GB2312"/>
          <w:color w:val="auto"/>
          <w:sz w:val="28"/>
          <w:szCs w:val="28"/>
          <w:vertAlign w:val="subscript"/>
        </w:rPr>
        <w:t xml:space="preserve">H </w:t>
      </w:r>
      <w:r>
        <w:rPr>
          <w:rFonts w:hint="eastAsia" w:ascii="仿宋_GB2312" w:eastAsia="仿宋_GB2312" w:cs="仿宋_GB2312"/>
          <w:color w:val="auto"/>
          <w:sz w:val="28"/>
          <w:szCs w:val="28"/>
        </w:rPr>
        <w:t>—挖掘机铲斗满斗系数，0.9；</w:t>
      </w:r>
    </w:p>
    <w:p w14:paraId="7F2F297C">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K</w:t>
      </w:r>
      <w:r>
        <w:rPr>
          <w:rFonts w:hint="eastAsia" w:ascii="仿宋_GB2312" w:eastAsia="仿宋_GB2312" w:cs="仿宋_GB2312"/>
          <w:color w:val="auto"/>
          <w:sz w:val="28"/>
          <w:szCs w:val="28"/>
          <w:vertAlign w:val="subscript"/>
        </w:rPr>
        <w:t>P</w:t>
      </w:r>
      <w:r>
        <w:rPr>
          <w:rFonts w:hint="eastAsia" w:ascii="仿宋_GB2312" w:eastAsia="仿宋_GB2312" w:cs="仿宋_GB2312"/>
          <w:color w:val="auto"/>
          <w:sz w:val="28"/>
          <w:szCs w:val="28"/>
        </w:rPr>
        <w:t>—矿岩在铲斗中的松散系数，1.4；</w:t>
      </w:r>
    </w:p>
    <w:p w14:paraId="5425CCBA">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t—挖掘机班工作时间，8h；</w:t>
      </w:r>
    </w:p>
    <w:p w14:paraId="6DE677B3">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t</w:t>
      </w:r>
      <w:r>
        <w:rPr>
          <w:rFonts w:hint="eastAsia" w:ascii="仿宋_GB2312" w:eastAsia="仿宋_GB2312" w:cs="仿宋_GB2312"/>
          <w:color w:val="auto"/>
          <w:sz w:val="28"/>
          <w:szCs w:val="28"/>
          <w:vertAlign w:val="subscript"/>
        </w:rPr>
        <w:t>1</w:t>
      </w:r>
      <w:r>
        <w:rPr>
          <w:rFonts w:hint="eastAsia" w:ascii="仿宋_GB2312" w:eastAsia="仿宋_GB2312" w:cs="仿宋_GB2312"/>
          <w:color w:val="auto"/>
          <w:sz w:val="28"/>
          <w:szCs w:val="28"/>
        </w:rPr>
        <w:t>—挖掘机铲斗循环时间，34s；</w:t>
      </w:r>
    </w:p>
    <w:p w14:paraId="0A2D45C1">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η—班工作时间利用系数，0.75；</w:t>
      </w:r>
    </w:p>
    <w:p w14:paraId="0683E7EF">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ɣ—矿石比重，</w:t>
      </w:r>
      <w:r>
        <w:rPr>
          <w:rFonts w:hint="eastAsia" w:ascii="仿宋_GB2312" w:eastAsia="仿宋_GB2312" w:cs="仿宋_GB2312"/>
          <w:color w:val="auto"/>
          <w:sz w:val="28"/>
          <w:szCs w:val="28"/>
          <w:lang w:val="en-US" w:eastAsia="zh-CN"/>
        </w:rPr>
        <w:t>2.34</w:t>
      </w:r>
      <w:r>
        <w:rPr>
          <w:rFonts w:hint="eastAsia" w:ascii="仿宋_GB2312" w:eastAsia="仿宋_GB2312" w:cs="仿宋_GB2312"/>
          <w:color w:val="auto"/>
          <w:sz w:val="28"/>
          <w:szCs w:val="28"/>
        </w:rPr>
        <w:t>t/</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w:t>
      </w:r>
    </w:p>
    <w:p w14:paraId="54B3DAFF">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5-4</w:t>
      </w:r>
      <w:r>
        <w:rPr>
          <w:rFonts w:hint="eastAsia" w:ascii="仿宋_GB2312" w:eastAsia="仿宋_GB2312" w:cs="仿宋_GB2312"/>
          <w:color w:val="auto"/>
          <w:sz w:val="28"/>
          <w:szCs w:val="28"/>
        </w:rPr>
        <w:t xml:space="preserve">  挖掘机生产能力表</w:t>
      </w:r>
    </w:p>
    <w:tbl>
      <w:tblPr>
        <w:tblStyle w:val="6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87"/>
        <w:gridCol w:w="2973"/>
        <w:gridCol w:w="816"/>
        <w:gridCol w:w="696"/>
      </w:tblGrid>
      <w:tr w14:paraId="03EC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 w:type="pct"/>
            <w:shd w:val="clear" w:color="auto" w:fill="auto"/>
            <w:vAlign w:val="center"/>
          </w:tcPr>
          <w:p w14:paraId="447206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斗容</w:t>
            </w:r>
          </w:p>
        </w:tc>
        <w:tc>
          <w:tcPr>
            <w:tcW w:w="1450" w:type="pct"/>
            <w:shd w:val="clear" w:color="auto" w:fill="auto"/>
            <w:vAlign w:val="center"/>
          </w:tcPr>
          <w:p w14:paraId="294245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计算台班生产能力</w:t>
            </w:r>
          </w:p>
        </w:tc>
        <w:tc>
          <w:tcPr>
            <w:tcW w:w="1450" w:type="pct"/>
            <w:shd w:val="clear" w:color="auto" w:fill="auto"/>
            <w:vAlign w:val="center"/>
          </w:tcPr>
          <w:p w14:paraId="2F82A9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计算台年生产能力</w:t>
            </w:r>
          </w:p>
        </w:tc>
        <w:tc>
          <w:tcPr>
            <w:tcW w:w="1450" w:type="pct"/>
            <w:shd w:val="clear" w:color="auto" w:fill="auto"/>
            <w:vAlign w:val="center"/>
          </w:tcPr>
          <w:p w14:paraId="72C00F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台年生产能力取值</w:t>
            </w:r>
          </w:p>
        </w:tc>
      </w:tr>
      <w:tr w14:paraId="15C5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 w:type="pct"/>
            <w:tcBorders>
              <w:top w:val="single" w:color="auto" w:sz="4" w:space="0"/>
              <w:left w:val="single" w:color="auto" w:sz="4" w:space="0"/>
              <w:right w:val="single" w:color="auto" w:sz="4" w:space="0"/>
            </w:tcBorders>
            <w:shd w:val="clear" w:color="auto" w:fill="auto"/>
            <w:vAlign w:val="center"/>
          </w:tcPr>
          <w:p w14:paraId="56D0FC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（m³）</w:t>
            </w:r>
          </w:p>
        </w:tc>
        <w:tc>
          <w:tcPr>
            <w:tcW w:w="1450" w:type="pct"/>
            <w:tcBorders>
              <w:top w:val="single" w:color="auto" w:sz="4" w:space="0"/>
              <w:left w:val="single" w:color="auto" w:sz="4" w:space="0"/>
              <w:right w:val="single" w:color="auto" w:sz="4" w:space="0"/>
            </w:tcBorders>
            <w:shd w:val="clear" w:color="auto" w:fill="auto"/>
            <w:vAlign w:val="center"/>
          </w:tcPr>
          <w:p w14:paraId="2FCC2D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（t/台班）</w:t>
            </w:r>
          </w:p>
        </w:tc>
        <w:tc>
          <w:tcPr>
            <w:tcW w:w="1450" w:type="pct"/>
            <w:tcBorders>
              <w:top w:val="single" w:color="auto" w:sz="4" w:space="0"/>
              <w:left w:val="single" w:color="auto" w:sz="4" w:space="0"/>
              <w:right w:val="single" w:color="auto" w:sz="4" w:space="0"/>
            </w:tcBorders>
            <w:shd w:val="clear" w:color="auto" w:fill="auto"/>
            <w:vAlign w:val="center"/>
          </w:tcPr>
          <w:p w14:paraId="3B6914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（万吨/台年）</w:t>
            </w:r>
          </w:p>
        </w:tc>
        <w:tc>
          <w:tcPr>
            <w:tcW w:w="1450" w:type="pct"/>
            <w:tcBorders>
              <w:top w:val="single" w:color="auto" w:sz="4" w:space="0"/>
              <w:left w:val="single" w:color="auto" w:sz="4" w:space="0"/>
              <w:right w:val="single" w:color="auto" w:sz="4" w:space="0"/>
            </w:tcBorders>
            <w:shd w:val="clear" w:color="auto" w:fill="auto"/>
            <w:vAlign w:val="center"/>
          </w:tcPr>
          <w:p w14:paraId="7E2BF5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（万吨/台年）</w:t>
            </w:r>
          </w:p>
        </w:tc>
      </w:tr>
      <w:tr w14:paraId="4EAC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7" w:type="pct"/>
            <w:tcBorders>
              <w:top w:val="single" w:color="auto" w:sz="4" w:space="0"/>
              <w:left w:val="single" w:color="auto" w:sz="4" w:space="0"/>
              <w:right w:val="single" w:color="auto" w:sz="4" w:space="0"/>
            </w:tcBorders>
            <w:shd w:val="clear" w:color="auto" w:fill="auto"/>
            <w:vAlign w:val="center"/>
          </w:tcPr>
          <w:p w14:paraId="5AFD1A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1.3</w:t>
            </w:r>
          </w:p>
        </w:tc>
        <w:tc>
          <w:tcPr>
            <w:tcW w:w="5000" w:type="pct"/>
            <w:tcBorders>
              <w:top w:val="single" w:color="auto" w:sz="4" w:space="0"/>
              <w:left w:val="single" w:color="auto" w:sz="4" w:space="0"/>
              <w:right w:val="single" w:color="auto" w:sz="4" w:space="0"/>
            </w:tcBorders>
            <w:shd w:val="clear" w:color="auto" w:fill="auto"/>
            <w:noWrap/>
            <w:vAlign w:val="center"/>
          </w:tcPr>
          <w:p w14:paraId="0054AC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1242</w:t>
            </w:r>
          </w:p>
        </w:tc>
        <w:tc>
          <w:tcPr>
            <w:tcW w:w="5000" w:type="pct"/>
            <w:tcBorders>
              <w:top w:val="single" w:color="auto" w:sz="4" w:space="0"/>
              <w:left w:val="single" w:color="auto" w:sz="4" w:space="0"/>
              <w:right w:val="single" w:color="auto" w:sz="4" w:space="0"/>
            </w:tcBorders>
            <w:shd w:val="clear" w:color="auto" w:fill="auto"/>
            <w:noWrap/>
            <w:vAlign w:val="center"/>
          </w:tcPr>
          <w:p w14:paraId="63A949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37.27</w:t>
            </w:r>
          </w:p>
        </w:tc>
        <w:tc>
          <w:tcPr>
            <w:tcW w:w="5000" w:type="pct"/>
            <w:tcBorders>
              <w:top w:val="single" w:color="auto" w:sz="4" w:space="0"/>
              <w:left w:val="single" w:color="auto" w:sz="4" w:space="0"/>
              <w:right w:val="single" w:color="auto" w:sz="4" w:space="0"/>
            </w:tcBorders>
            <w:shd w:val="clear" w:color="auto" w:fill="auto"/>
            <w:noWrap/>
            <w:vAlign w:val="center"/>
          </w:tcPr>
          <w:p w14:paraId="0134E4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35</w:t>
            </w:r>
          </w:p>
        </w:tc>
      </w:tr>
    </w:tbl>
    <w:p w14:paraId="6863DA7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通过上述计算取值，矿山</w:t>
      </w:r>
      <w:r>
        <w:rPr>
          <w:rFonts w:hint="eastAsia" w:ascii="仿宋_GB2312" w:eastAsia="仿宋_GB2312" w:cs="仿宋_GB2312"/>
          <w:color w:val="auto"/>
          <w:sz w:val="28"/>
          <w:szCs w:val="28"/>
          <w:lang w:val="en-US" w:eastAsia="zh-CN"/>
        </w:rPr>
        <w:t>设计选用</w:t>
      </w:r>
      <w:r>
        <w:rPr>
          <w:rFonts w:hint="eastAsia" w:ascii="仿宋_GB2312" w:eastAsia="仿宋_GB2312" w:cs="仿宋_GB2312"/>
          <w:color w:val="auto"/>
          <w:sz w:val="28"/>
          <w:szCs w:val="28"/>
        </w:rPr>
        <w:t>1台1.</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挖掘机</w:t>
      </w:r>
      <w:r>
        <w:rPr>
          <w:rFonts w:hint="eastAsia" w:ascii="仿宋_GB2312" w:eastAsia="仿宋_GB2312" w:cs="仿宋_GB2312"/>
          <w:color w:val="auto"/>
          <w:sz w:val="28"/>
          <w:szCs w:val="28"/>
          <w:lang w:val="en-US" w:eastAsia="zh-CN"/>
        </w:rPr>
        <w:t>可满足20</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/a</w:t>
      </w:r>
      <w:r>
        <w:rPr>
          <w:rFonts w:hint="eastAsia" w:ascii="仿宋_GB2312" w:eastAsia="仿宋_GB2312" w:cs="仿宋_GB2312"/>
          <w:color w:val="auto"/>
          <w:sz w:val="28"/>
          <w:szCs w:val="28"/>
          <w:lang w:val="en-US" w:eastAsia="zh-CN"/>
        </w:rPr>
        <w:t>生产能力</w:t>
      </w:r>
      <w:r>
        <w:rPr>
          <w:rFonts w:hint="eastAsia" w:ascii="仿宋_GB2312" w:eastAsia="仿宋_GB2312" w:cs="仿宋_GB2312"/>
          <w:color w:val="auto"/>
          <w:sz w:val="28"/>
          <w:szCs w:val="28"/>
        </w:rPr>
        <w:t>。</w:t>
      </w:r>
    </w:p>
    <w:p w14:paraId="1E5A8E4D">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4" w:name="_Toc10927"/>
      <w:r>
        <w:rPr>
          <w:rFonts w:hint="eastAsia" w:ascii="仿宋_GB2312" w:eastAsia="仿宋_GB2312" w:cs="仿宋_GB2312"/>
          <w:b/>
          <w:bCs w:val="0"/>
          <w:color w:val="auto"/>
          <w:sz w:val="28"/>
          <w:szCs w:val="28"/>
          <w:lang w:val="en-US" w:eastAsia="zh-CN"/>
        </w:rPr>
        <w:t>5.6.3剥离</w:t>
      </w:r>
      <w:bookmarkEnd w:id="264"/>
    </w:p>
    <w:p w14:paraId="745D1C4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表土可混入矿石中综合利用，无需单独剥离</w:t>
      </w:r>
      <w:r>
        <w:rPr>
          <w:rFonts w:hint="eastAsia" w:ascii="仿宋_GB2312" w:eastAsia="仿宋_GB2312" w:cs="仿宋_GB2312"/>
          <w:color w:val="auto"/>
          <w:sz w:val="28"/>
          <w:szCs w:val="28"/>
        </w:rPr>
        <w:t>。</w:t>
      </w:r>
    </w:p>
    <w:p w14:paraId="2DB44295">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5" w:name="_Toc17397"/>
      <w:r>
        <w:rPr>
          <w:rFonts w:hint="eastAsia" w:ascii="仿宋_GB2312" w:eastAsia="仿宋_GB2312" w:cs="仿宋_GB2312"/>
          <w:b/>
          <w:bCs w:val="0"/>
          <w:color w:val="auto"/>
          <w:sz w:val="28"/>
          <w:szCs w:val="28"/>
          <w:lang w:val="en-US" w:eastAsia="zh-CN"/>
        </w:rPr>
        <w:t>5.6.4矿山运输</w:t>
      </w:r>
      <w:bookmarkEnd w:id="265"/>
    </w:p>
    <w:p w14:paraId="7724AD0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矿山运输方案为露天采场开采矿石经过汽车运输至</w:t>
      </w:r>
      <w:r>
        <w:rPr>
          <w:rFonts w:hint="eastAsia" w:ascii="仿宋_GB2312" w:eastAsia="仿宋_GB2312" w:cs="仿宋_GB2312"/>
          <w:color w:val="auto"/>
          <w:sz w:val="28"/>
          <w:lang w:val="en-US" w:eastAsia="zh-CN"/>
        </w:rPr>
        <w:t>砖窑</w:t>
      </w:r>
      <w:r>
        <w:rPr>
          <w:rFonts w:hint="eastAsia" w:ascii="仿宋_GB2312" w:eastAsia="仿宋_GB2312" w:cs="仿宋_GB2312"/>
          <w:color w:val="auto"/>
          <w:sz w:val="28"/>
          <w:szCs w:val="28"/>
        </w:rPr>
        <w:t>。</w:t>
      </w:r>
    </w:p>
    <w:p w14:paraId="6F4D36A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采场内部道路采用按照</w:t>
      </w:r>
      <w:r>
        <w:rPr>
          <w:rFonts w:hint="eastAsia" w:ascii="仿宋_GB2312" w:eastAsia="仿宋_GB2312" w:cs="仿宋_GB2312"/>
          <w:color w:val="auto"/>
          <w:sz w:val="28"/>
          <w:szCs w:val="28"/>
          <w:lang w:val="en-US" w:eastAsia="zh-CN"/>
        </w:rPr>
        <w:t>单车道三</w:t>
      </w:r>
      <w:r>
        <w:rPr>
          <w:rFonts w:hint="eastAsia" w:ascii="仿宋_GB2312" w:eastAsia="仿宋_GB2312" w:cs="仿宋_GB2312"/>
          <w:color w:val="auto"/>
          <w:sz w:val="28"/>
          <w:szCs w:val="28"/>
        </w:rPr>
        <w:t>级标准设计，泥结碎石路面；路面宽度</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m；转弯半径15m</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道路最大纵坡不大于9%。</w:t>
      </w:r>
    </w:p>
    <w:p w14:paraId="4E4C469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设计选用10t自卸汽车</w:t>
      </w:r>
      <w:r>
        <w:rPr>
          <w:rFonts w:hint="eastAsia" w:ascii="仿宋_GB2312" w:eastAsia="仿宋_GB2312" w:cs="仿宋_GB2312"/>
          <w:color w:val="auto"/>
          <w:sz w:val="28"/>
          <w:szCs w:val="28"/>
        </w:rPr>
        <w:t>，矿石运距</w:t>
      </w:r>
      <w:r>
        <w:rPr>
          <w:rFonts w:hint="eastAsia" w:ascii="仿宋_GB2312" w:eastAsia="仿宋_GB2312" w:cs="仿宋_GB2312"/>
          <w:color w:val="auto"/>
          <w:sz w:val="28"/>
          <w:szCs w:val="28"/>
          <w:lang w:val="en-US" w:eastAsia="zh-CN"/>
        </w:rPr>
        <w:t>1.0</w:t>
      </w:r>
      <w:r>
        <w:rPr>
          <w:rFonts w:hint="eastAsia" w:ascii="仿宋_GB2312" w:eastAsia="仿宋_GB2312" w:cs="仿宋_GB2312"/>
          <w:color w:val="auto"/>
          <w:sz w:val="28"/>
          <w:szCs w:val="28"/>
        </w:rPr>
        <w:t>km，矿车平均行车速度20km/h。</w:t>
      </w:r>
    </w:p>
    <w:p w14:paraId="17B9BA3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确定有效载重Qy:</w:t>
      </w:r>
    </w:p>
    <w:p w14:paraId="1245F721">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jc w:val="center"/>
        <w:textAlignment w:val="auto"/>
        <w:rPr>
          <w:rFonts w:hint="eastAsia" w:ascii="仿宋_GB2312" w:eastAsia="仿宋_GB2312" w:cs="仿宋_GB2312"/>
          <w:color w:val="auto"/>
        </w:rPr>
      </w:pPr>
      <w:r>
        <w:rPr>
          <w:rFonts w:hint="eastAsia" w:ascii="仿宋_GB2312" w:eastAsia="仿宋_GB2312" w:cs="仿宋_GB2312"/>
          <w:color w:val="auto"/>
          <w:position w:val="-12"/>
        </w:rPr>
        <w:object>
          <v:shape id="_x0000_i1026" o:spt="75" type="#_x0000_t75" style="height:18.55pt;width:51.3pt;" o:ole="t" filled="f" o:preferrelative="t" stroked="f" coordsize="21600,21600">
            <v:path/>
            <v:fill on="f" focussize="0,0"/>
            <v:stroke on="f" color="#000000"/>
            <v:imagedata r:id="rId27" o:title="image16"/>
            <o:lock v:ext="edit" aspectratio="t"/>
            <w10:wrap type="none"/>
            <w10:anchorlock/>
          </v:shape>
          <o:OLEObject Type="Embed" ProgID="Package" ShapeID="_x0000_i1026" DrawAspect="Content" ObjectID="_1468075726" r:id="rId26">
            <o:LockedField>false</o:LockedField>
          </o:OLEObject>
        </w:object>
      </w:r>
    </w:p>
    <w:p w14:paraId="5158B90D">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jc w:val="center"/>
        <w:textAlignment w:val="auto"/>
        <w:rPr>
          <w:rFonts w:hint="eastAsia" w:ascii="仿宋_GB2312" w:eastAsia="仿宋_GB2312" w:cs="仿宋_GB2312"/>
          <w:color w:val="auto"/>
          <w:position w:val="-30"/>
        </w:rPr>
      </w:pPr>
      <w:r>
        <w:rPr>
          <w:rFonts w:hint="eastAsia" w:ascii="仿宋_GB2312" w:eastAsia="仿宋_GB2312" w:cs="仿宋_GB2312"/>
          <w:color w:val="auto"/>
          <w:position w:val="-24"/>
        </w:rPr>
        <w:object>
          <v:shape id="_x0000_i1027" o:spt="75" type="#_x0000_t75" style="height:31.2pt;width:60pt;" o:ole="t" filled="f" o:preferrelative="t" stroked="f" coordsize="21600,21600">
            <v:path/>
            <v:fill on="f" focussize="0,0"/>
            <v:stroke on="f" color="#000000"/>
            <v:imagedata r:id="rId29" o:title="image17"/>
            <o:lock v:ext="edit" aspectratio="t"/>
            <w10:wrap type="none"/>
            <w10:anchorlock/>
          </v:shape>
          <o:OLEObject Type="Embed" ProgID="Package" ShapeID="_x0000_i1027" DrawAspect="Content" ObjectID="_1468075727" r:id="rId28">
            <o:LockedField>false</o:LockedField>
          </o:OLEObject>
        </w:object>
      </w:r>
    </w:p>
    <w:p w14:paraId="5BB1A0FC">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position w:val="-30"/>
        </w:rPr>
      </w:pPr>
      <w:r>
        <w:rPr>
          <w:rFonts w:hint="eastAsia" w:ascii="仿宋_GB2312" w:eastAsia="仿宋_GB2312" w:cs="仿宋_GB2312"/>
          <w:color w:val="auto"/>
          <w:position w:val="-30"/>
        </w:rPr>
        <w:t>式中：</w:t>
      </w:r>
    </w:p>
    <w:p w14:paraId="4A55CA64">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position w:val="-12"/>
        </w:rPr>
        <w:object>
          <v:shape id="_x0000_i1028" o:spt="75" type="#_x0000_t75" style="height:19pt;width:15pt;" o:ole="t" filled="f" o:preferrelative="t" stroked="f" coordsize="21600,21600">
            <v:path/>
            <v:fill on="f" focussize="0,0"/>
            <v:stroke on="f" color="#000000"/>
            <v:imagedata r:id="rId31" o:title="image18"/>
            <o:lock v:ext="edit" aspectratio="t"/>
            <w10:wrap type="none"/>
            <w10:anchorlock/>
          </v:shape>
          <o:OLEObject Type="Embed" ProgID="Package" ShapeID="_x0000_i1028" DrawAspect="Content" ObjectID="_1468075728" r:id="rId30">
            <o:LockedField>false</o:LockedField>
          </o:OLEObject>
        </w:object>
      </w:r>
      <w:r>
        <w:rPr>
          <w:rFonts w:hint="eastAsia" w:ascii="仿宋_GB2312" w:eastAsia="仿宋_GB2312" w:cs="仿宋_GB2312"/>
          <w:color w:val="auto"/>
        </w:rPr>
        <w:t>——汽车有效载重（t）</w:t>
      </w:r>
      <w:r>
        <w:rPr>
          <w:rFonts w:hint="eastAsia" w:ascii="仿宋_GB2312" w:eastAsia="仿宋_GB2312" w:cs="仿宋_GB2312"/>
          <w:color w:val="auto"/>
          <w:lang w:eastAsia="zh-CN"/>
        </w:rPr>
        <w:t>；</w:t>
      </w:r>
    </w:p>
    <w:p w14:paraId="59D228C3">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rPr>
        <w:t>Z——装车铲数</w:t>
      </w:r>
      <w:r>
        <w:rPr>
          <w:rFonts w:hint="eastAsia" w:ascii="仿宋_GB2312" w:eastAsia="仿宋_GB2312" w:cs="仿宋_GB2312"/>
          <w:color w:val="auto"/>
          <w:lang w:eastAsia="zh-CN"/>
        </w:rPr>
        <w:t>；</w:t>
      </w:r>
    </w:p>
    <w:p w14:paraId="3DEB4893">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position w:val="-10"/>
        </w:rPr>
        <w:object>
          <v:shape id="_x0000_i1029" o:spt="75" type="#_x0000_t75" style="height:18pt;width:13.95pt;" o:ole="t" filled="f" o:preferrelative="t" stroked="f" coordsize="21600,21600">
            <v:path/>
            <v:fill on="f" focussize="0,0"/>
            <v:stroke on="f" color="#000000"/>
            <v:imagedata r:id="rId33" o:title="image19"/>
            <o:lock v:ext="edit" aspectratio="t"/>
            <w10:wrap type="none"/>
            <w10:anchorlock/>
          </v:shape>
          <o:OLEObject Type="Embed" ProgID="Package" ShapeID="_x0000_i1029" DrawAspect="Content" ObjectID="_1468075729" r:id="rId32">
            <o:LockedField>false</o:LockedField>
          </o:OLEObject>
        </w:object>
      </w:r>
      <w:r>
        <w:rPr>
          <w:rFonts w:hint="eastAsia" w:ascii="仿宋_GB2312" w:eastAsia="仿宋_GB2312" w:cs="仿宋_GB2312"/>
          <w:color w:val="auto"/>
        </w:rPr>
        <w:t>——铲斗的实际装矿岩量（t）</w:t>
      </w:r>
      <w:r>
        <w:rPr>
          <w:rFonts w:hint="eastAsia" w:ascii="仿宋_GB2312" w:eastAsia="仿宋_GB2312" w:cs="仿宋_GB2312"/>
          <w:color w:val="auto"/>
          <w:lang w:eastAsia="zh-CN"/>
        </w:rPr>
        <w:t>；</w:t>
      </w:r>
    </w:p>
    <w:p w14:paraId="064C958D">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rPr>
        <w:t>E——铲斗容积（</w:t>
      </w:r>
      <w:r>
        <w:rPr>
          <w:rFonts w:hint="eastAsia" w:ascii="仿宋_GB2312" w:eastAsia="仿宋_GB2312" w:cs="仿宋_GB2312"/>
          <w:color w:val="auto"/>
          <w:lang w:eastAsia="zh-CN"/>
        </w:rPr>
        <w:t>m³</w:t>
      </w:r>
      <w:r>
        <w:rPr>
          <w:rFonts w:hint="eastAsia" w:ascii="仿宋_GB2312" w:eastAsia="仿宋_GB2312" w:cs="仿宋_GB2312"/>
          <w:color w:val="auto"/>
        </w:rPr>
        <w:t>）</w:t>
      </w:r>
      <w:r>
        <w:rPr>
          <w:rFonts w:hint="eastAsia" w:ascii="仿宋_GB2312" w:eastAsia="仿宋_GB2312" w:cs="仿宋_GB2312"/>
          <w:color w:val="auto"/>
          <w:lang w:eastAsia="zh-CN"/>
        </w:rPr>
        <w:t>；</w:t>
      </w:r>
    </w:p>
    <w:p w14:paraId="061E242E">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position w:val="-10"/>
        </w:rPr>
        <w:object>
          <v:shape id="_x0000_i1030" o:spt="75" type="#_x0000_t75" style="height:18pt;width:17pt;" o:ole="t" filled="f" o:preferrelative="t" stroked="f" coordsize="21600,21600">
            <v:path/>
            <v:fill on="f" focussize="0,0"/>
            <v:stroke on="f" color="#000000"/>
            <v:imagedata r:id="rId35" o:title="image20"/>
            <o:lock v:ext="edit" aspectratio="t"/>
            <w10:wrap type="none"/>
            <w10:anchorlock/>
          </v:shape>
          <o:OLEObject Type="Embed" ProgID="Package" ShapeID="_x0000_i1030" DrawAspect="Content" ObjectID="_1468075730" r:id="rId34">
            <o:LockedField>false</o:LockedField>
          </o:OLEObject>
        </w:object>
      </w:r>
      <w:r>
        <w:rPr>
          <w:rFonts w:hint="eastAsia" w:ascii="仿宋_GB2312" w:eastAsia="仿宋_GB2312" w:cs="仿宋_GB2312"/>
          <w:color w:val="auto"/>
        </w:rPr>
        <w:t>——满斗系数</w:t>
      </w:r>
      <w:r>
        <w:rPr>
          <w:rFonts w:hint="eastAsia" w:ascii="仿宋_GB2312" w:eastAsia="仿宋_GB2312" w:cs="仿宋_GB2312"/>
          <w:color w:val="auto"/>
          <w:lang w:eastAsia="zh-CN"/>
        </w:rPr>
        <w:t>；</w:t>
      </w:r>
    </w:p>
    <w:p w14:paraId="3D8815D2">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position w:val="-10"/>
        </w:rPr>
        <w:object>
          <v:shape id="_x0000_i1031" o:spt="75" type="#_x0000_t75" style="height:13pt;width:10pt;" o:ole="t" filled="f" o:preferrelative="t" stroked="f" coordsize="21600,21600">
            <v:path/>
            <v:fill on="f" focussize="0,0"/>
            <v:stroke on="f" color="#000000"/>
            <v:imagedata r:id="rId37" o:title="image21"/>
            <o:lock v:ext="edit" aspectratio="t"/>
            <w10:wrap type="none"/>
            <w10:anchorlock/>
          </v:shape>
          <o:OLEObject Type="Embed" ProgID="Package" ShapeID="_x0000_i1031" DrawAspect="Content" ObjectID="_1468075731" r:id="rId36">
            <o:LockedField>false</o:LockedField>
          </o:OLEObject>
        </w:object>
      </w:r>
      <w:r>
        <w:rPr>
          <w:rFonts w:hint="eastAsia" w:ascii="仿宋_GB2312" w:eastAsia="仿宋_GB2312" w:cs="仿宋_GB2312"/>
          <w:color w:val="auto"/>
        </w:rPr>
        <w:t>——矿岩密度（t/</w:t>
      </w:r>
      <w:r>
        <w:rPr>
          <w:rFonts w:hint="eastAsia" w:ascii="仿宋_GB2312" w:eastAsia="仿宋_GB2312" w:cs="仿宋_GB2312"/>
          <w:color w:val="auto"/>
          <w:lang w:eastAsia="zh-CN"/>
        </w:rPr>
        <w:t>m³</w:t>
      </w:r>
      <w:r>
        <w:rPr>
          <w:rFonts w:hint="eastAsia" w:ascii="仿宋_GB2312" w:eastAsia="仿宋_GB2312" w:cs="仿宋_GB2312"/>
          <w:color w:val="auto"/>
        </w:rPr>
        <w:t>）</w:t>
      </w:r>
      <w:r>
        <w:rPr>
          <w:rFonts w:hint="eastAsia" w:ascii="仿宋_GB2312" w:eastAsia="仿宋_GB2312" w:cs="仿宋_GB2312"/>
          <w:color w:val="auto"/>
          <w:lang w:eastAsia="zh-CN"/>
        </w:rPr>
        <w:t>；</w:t>
      </w:r>
    </w:p>
    <w:p w14:paraId="32B08EFE">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rPr>
        <w:t>K——矿岩松散系数</w:t>
      </w:r>
      <w:r>
        <w:rPr>
          <w:rFonts w:hint="eastAsia" w:ascii="仿宋_GB2312" w:eastAsia="仿宋_GB2312" w:cs="仿宋_GB2312"/>
          <w:color w:val="auto"/>
          <w:lang w:eastAsia="zh-CN"/>
        </w:rPr>
        <w:t>。</w:t>
      </w:r>
    </w:p>
    <w:p w14:paraId="6D26579F">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5-5</w:t>
      </w:r>
      <w:r>
        <w:rPr>
          <w:rFonts w:hint="eastAsia" w:ascii="仿宋_GB2312" w:eastAsia="仿宋_GB2312" w:cs="仿宋_GB2312"/>
          <w:color w:val="auto"/>
          <w:sz w:val="28"/>
          <w:szCs w:val="28"/>
        </w:rPr>
        <w:t xml:space="preserve">  有效载重计算表</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4971"/>
        <w:gridCol w:w="2361"/>
        <w:gridCol w:w="696"/>
      </w:tblGrid>
      <w:tr w14:paraId="3A6D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83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序号</w:t>
            </w:r>
          </w:p>
        </w:tc>
        <w:tc>
          <w:tcPr>
            <w:tcW w:w="2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7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项目</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76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参数</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58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备注</w:t>
            </w:r>
          </w:p>
        </w:tc>
      </w:tr>
      <w:tr w14:paraId="4725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98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1</w:t>
            </w:r>
          </w:p>
        </w:tc>
        <w:tc>
          <w:tcPr>
            <w:tcW w:w="2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3E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铲斗容积（m³）</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61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1.3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ED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0CBD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8F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2</w:t>
            </w:r>
          </w:p>
        </w:tc>
        <w:tc>
          <w:tcPr>
            <w:tcW w:w="2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4D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铲斗装满系数</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BC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0.9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82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4C24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1E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3</w:t>
            </w:r>
          </w:p>
        </w:tc>
        <w:tc>
          <w:tcPr>
            <w:tcW w:w="2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0E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矿岩密度（t/m³）</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52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2.34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82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39C3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D4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4</w:t>
            </w:r>
          </w:p>
        </w:tc>
        <w:tc>
          <w:tcPr>
            <w:tcW w:w="2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AE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松散系数</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29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1.4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BF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66CB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19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5</w:t>
            </w:r>
          </w:p>
        </w:tc>
        <w:tc>
          <w:tcPr>
            <w:tcW w:w="2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0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铲斗的实际装矿岩量（t）</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B0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1.96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E7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5CBC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CB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6</w:t>
            </w:r>
          </w:p>
        </w:tc>
        <w:tc>
          <w:tcPr>
            <w:tcW w:w="2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06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搭配矿车载重（t）</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C7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78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226F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91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7</w:t>
            </w:r>
          </w:p>
        </w:tc>
        <w:tc>
          <w:tcPr>
            <w:tcW w:w="2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A7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装车铲数</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21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2F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2750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7C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8</w:t>
            </w:r>
          </w:p>
        </w:tc>
        <w:tc>
          <w:tcPr>
            <w:tcW w:w="2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12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有效载重（t）</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67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9.78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C2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bl>
    <w:p w14:paraId="771A78F7">
      <w:pPr>
        <w:pStyle w:val="63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仿宋_GB2312" w:cs="仿宋_GB2312"/>
          <w:color w:val="auto"/>
        </w:rPr>
      </w:pPr>
      <w:r>
        <w:rPr>
          <w:rFonts w:hint="eastAsia" w:ascii="仿宋_GB2312" w:eastAsia="仿宋_GB2312" w:cs="仿宋_GB2312"/>
          <w:color w:val="auto"/>
          <w:lang w:eastAsia="zh-CN"/>
        </w:rPr>
        <w:t>（</w:t>
      </w:r>
      <w:r>
        <w:rPr>
          <w:rFonts w:hint="eastAsia" w:ascii="仿宋_GB2312" w:eastAsia="仿宋_GB2312" w:cs="仿宋_GB2312"/>
          <w:color w:val="auto"/>
          <w:lang w:val="en-US" w:eastAsia="zh-CN"/>
        </w:rPr>
        <w:t>2</w:t>
      </w:r>
      <w:r>
        <w:rPr>
          <w:rFonts w:hint="eastAsia" w:ascii="仿宋_GB2312" w:eastAsia="仿宋_GB2312" w:cs="仿宋_GB2312"/>
          <w:color w:val="auto"/>
          <w:lang w:eastAsia="zh-CN"/>
        </w:rPr>
        <w:t>）</w:t>
      </w:r>
      <w:r>
        <w:rPr>
          <w:rFonts w:hint="eastAsia" w:ascii="仿宋_GB2312" w:eastAsia="仿宋_GB2312" w:cs="仿宋_GB2312"/>
          <w:color w:val="auto"/>
        </w:rPr>
        <w:t>汽车数量计算：</w:t>
      </w:r>
    </w:p>
    <w:p w14:paraId="6414638D">
      <w:pPr>
        <w:pStyle w:val="634"/>
        <w:keepNext w:val="0"/>
        <w:keepLines w:val="0"/>
        <w:pageBreakBefore w:val="0"/>
        <w:widowControl w:val="0"/>
        <w:kinsoku/>
        <w:wordWrap/>
        <w:overflowPunct/>
        <w:topLinePunct w:val="0"/>
        <w:autoSpaceDE/>
        <w:autoSpaceDN/>
        <w:bidi w:val="0"/>
        <w:adjustRightInd w:val="0"/>
        <w:snapToGrid w:val="0"/>
        <w:spacing w:line="240" w:lineRule="auto"/>
        <w:ind w:firstLine="561"/>
        <w:jc w:val="center"/>
        <w:textAlignment w:val="auto"/>
        <w:rPr>
          <w:rFonts w:hint="eastAsia" w:ascii="仿宋_GB2312" w:eastAsia="仿宋_GB2312" w:cs="仿宋_GB2312"/>
          <w:color w:val="auto"/>
          <w:position w:val="-30"/>
        </w:rPr>
      </w:pPr>
      <w:r>
        <w:rPr>
          <w:rFonts w:hint="eastAsia" w:ascii="仿宋_GB2312" w:eastAsia="仿宋_GB2312" w:cs="仿宋_GB2312"/>
          <w:color w:val="auto"/>
          <w:position w:val="-24"/>
        </w:rPr>
        <w:object>
          <v:shape id="_x0000_i1032" o:spt="75" type="#_x0000_t75" style="height:32.25pt;width:64.85pt;" o:ole="t" filled="f" o:preferrelative="t" stroked="f" coordsize="21600,21600">
            <v:path/>
            <v:fill on="f" focussize="0,0"/>
            <v:stroke on="f" color="#000000"/>
            <v:imagedata r:id="rId39" o:title="image22"/>
            <o:lock v:ext="edit" aspectratio="t"/>
            <w10:wrap type="none"/>
            <w10:anchorlock/>
          </v:shape>
          <o:OLEObject Type="Embed" ProgID="Package" ShapeID="_x0000_i1032" DrawAspect="Content" ObjectID="_1468075732" r:id="rId38">
            <o:LockedField>false</o:LockedField>
          </o:OLEObject>
        </w:object>
      </w:r>
    </w:p>
    <w:p w14:paraId="5082348E">
      <w:pPr>
        <w:pStyle w:val="634"/>
        <w:keepNext w:val="0"/>
        <w:keepLines w:val="0"/>
        <w:pageBreakBefore w:val="0"/>
        <w:widowControl w:val="0"/>
        <w:kinsoku/>
        <w:wordWrap/>
        <w:overflowPunct/>
        <w:topLinePunct w:val="0"/>
        <w:autoSpaceDE/>
        <w:autoSpaceDN/>
        <w:bidi w:val="0"/>
        <w:adjustRightInd w:val="0"/>
        <w:snapToGrid w:val="0"/>
        <w:spacing w:line="240" w:lineRule="auto"/>
        <w:ind w:firstLine="561"/>
        <w:jc w:val="center"/>
        <w:textAlignment w:val="auto"/>
        <w:rPr>
          <w:rFonts w:hint="eastAsia" w:ascii="仿宋_GB2312" w:eastAsia="仿宋_GB2312" w:cs="仿宋_GB2312"/>
          <w:color w:val="auto"/>
        </w:rPr>
      </w:pPr>
      <w:r>
        <w:rPr>
          <w:rFonts w:hint="eastAsia" w:ascii="仿宋_GB2312" w:eastAsia="仿宋_GB2312" w:cs="仿宋_GB2312"/>
          <w:color w:val="auto"/>
          <w:position w:val="-24"/>
        </w:rPr>
        <w:object>
          <v:shape id="_x0000_i1033" o:spt="75" type="#_x0000_t75" style="height:31.2pt;width:50.35pt;" o:ole="t" filled="f" o:preferrelative="t" stroked="f" coordsize="21600,21600">
            <v:path/>
            <v:fill on="f" focussize="0,0"/>
            <v:stroke on="f" color="#000000"/>
            <v:imagedata r:id="rId41" o:title="image23"/>
            <o:lock v:ext="edit" aspectratio="t"/>
            <w10:wrap type="none"/>
            <w10:anchorlock/>
          </v:shape>
          <o:OLEObject Type="Embed" ProgID="Package" ShapeID="_x0000_i1033" DrawAspect="Content" ObjectID="_1468075733" r:id="rId40">
            <o:LockedField>false</o:LockedField>
          </o:OLEObject>
        </w:object>
      </w:r>
    </w:p>
    <w:p w14:paraId="6C7B1AEE">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式中：A——汽车实际生产能力（t/台班）</w:t>
      </w:r>
      <w:r>
        <w:rPr>
          <w:rFonts w:hint="eastAsia" w:ascii="仿宋_GB2312" w:eastAsia="仿宋_GB2312" w:cs="仿宋_GB2312"/>
          <w:color w:val="auto"/>
          <w:szCs w:val="24"/>
          <w:lang w:eastAsia="zh-CN"/>
        </w:rPr>
        <w:t>；</w:t>
      </w:r>
    </w:p>
    <w:p w14:paraId="5C4C5FDB">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t——班工作小时数（h）</w:t>
      </w:r>
      <w:r>
        <w:rPr>
          <w:rFonts w:hint="eastAsia" w:ascii="仿宋_GB2312" w:eastAsia="仿宋_GB2312" w:cs="仿宋_GB2312"/>
          <w:color w:val="auto"/>
          <w:szCs w:val="24"/>
          <w:lang w:eastAsia="zh-CN"/>
        </w:rPr>
        <w:t>；</w:t>
      </w:r>
    </w:p>
    <w:p w14:paraId="7827A803">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K——班工作时间利用系数</w:t>
      </w:r>
      <w:r>
        <w:rPr>
          <w:rFonts w:hint="eastAsia" w:ascii="仿宋_GB2312" w:eastAsia="仿宋_GB2312" w:cs="仿宋_GB2312"/>
          <w:color w:val="auto"/>
          <w:szCs w:val="24"/>
          <w:lang w:eastAsia="zh-CN"/>
        </w:rPr>
        <w:t>；</w:t>
      </w:r>
    </w:p>
    <w:p w14:paraId="44D787F5">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T——汽车运转循环时间（min）</w:t>
      </w:r>
      <w:r>
        <w:rPr>
          <w:rFonts w:hint="eastAsia" w:ascii="仿宋_GB2312" w:eastAsia="仿宋_GB2312" w:cs="仿宋_GB2312"/>
          <w:color w:val="auto"/>
          <w:szCs w:val="24"/>
          <w:lang w:eastAsia="zh-CN"/>
        </w:rPr>
        <w:t>；</w:t>
      </w:r>
    </w:p>
    <w:p w14:paraId="788F2C5D">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N——汽车工作台数（台）</w:t>
      </w:r>
      <w:r>
        <w:rPr>
          <w:rFonts w:hint="eastAsia" w:ascii="仿宋_GB2312" w:eastAsia="仿宋_GB2312" w:cs="仿宋_GB2312"/>
          <w:color w:val="auto"/>
          <w:szCs w:val="24"/>
          <w:lang w:eastAsia="zh-CN"/>
        </w:rPr>
        <w:t>；</w:t>
      </w:r>
    </w:p>
    <w:p w14:paraId="6442F9A7">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Q——年运输量（t）</w:t>
      </w:r>
      <w:r>
        <w:rPr>
          <w:rFonts w:hint="eastAsia" w:ascii="仿宋_GB2312" w:eastAsia="仿宋_GB2312" w:cs="仿宋_GB2312"/>
          <w:color w:val="auto"/>
          <w:szCs w:val="24"/>
          <w:lang w:eastAsia="zh-CN"/>
        </w:rPr>
        <w:t>；</w:t>
      </w:r>
    </w:p>
    <w:p w14:paraId="77635077">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C——不均衡系数</w:t>
      </w:r>
      <w:r>
        <w:rPr>
          <w:rFonts w:hint="eastAsia" w:ascii="仿宋_GB2312" w:eastAsia="仿宋_GB2312" w:cs="仿宋_GB2312"/>
          <w:color w:val="auto"/>
          <w:szCs w:val="24"/>
          <w:lang w:eastAsia="zh-CN"/>
        </w:rPr>
        <w:t>；</w:t>
      </w:r>
    </w:p>
    <w:p w14:paraId="62A50E25">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D——</w:t>
      </w:r>
      <w:r>
        <w:rPr>
          <w:rFonts w:hint="eastAsia" w:ascii="仿宋_GB2312" w:eastAsia="仿宋_GB2312" w:cs="仿宋_GB2312"/>
          <w:color w:val="auto"/>
          <w:kern w:val="0"/>
          <w:szCs w:val="24"/>
        </w:rPr>
        <w:t>年工作天数</w:t>
      </w:r>
      <w:r>
        <w:rPr>
          <w:rFonts w:hint="eastAsia" w:ascii="仿宋_GB2312" w:eastAsia="仿宋_GB2312" w:cs="仿宋_GB2312"/>
          <w:color w:val="auto"/>
          <w:kern w:val="0"/>
          <w:szCs w:val="24"/>
          <w:lang w:eastAsia="zh-CN"/>
        </w:rPr>
        <w:t>；</w:t>
      </w:r>
    </w:p>
    <w:p w14:paraId="52B8031A">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n——</w:t>
      </w:r>
      <w:r>
        <w:rPr>
          <w:rFonts w:hint="eastAsia" w:ascii="仿宋_GB2312" w:eastAsia="仿宋_GB2312" w:cs="仿宋_GB2312"/>
          <w:color w:val="auto"/>
          <w:kern w:val="0"/>
          <w:szCs w:val="24"/>
        </w:rPr>
        <w:t>每天工作班数</w:t>
      </w:r>
      <w:r>
        <w:rPr>
          <w:rFonts w:hint="eastAsia" w:ascii="仿宋_GB2312" w:eastAsia="仿宋_GB2312" w:cs="仿宋_GB2312"/>
          <w:color w:val="auto"/>
          <w:kern w:val="0"/>
          <w:szCs w:val="24"/>
          <w:lang w:eastAsia="zh-CN"/>
        </w:rPr>
        <w:t>；</w:t>
      </w:r>
    </w:p>
    <w:p w14:paraId="68AC54E5">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kern w:val="0"/>
          <w:szCs w:val="24"/>
          <w:lang w:eastAsia="zh-CN"/>
        </w:rPr>
      </w:pPr>
      <w:r>
        <w:rPr>
          <w:rFonts w:hint="eastAsia" w:ascii="仿宋_GB2312" w:eastAsia="仿宋_GB2312" w:cs="仿宋_GB2312"/>
          <w:color w:val="auto"/>
          <w:szCs w:val="24"/>
        </w:rPr>
        <w:t>K——</w:t>
      </w:r>
      <w:r>
        <w:rPr>
          <w:rFonts w:hint="eastAsia" w:ascii="仿宋_GB2312" w:eastAsia="仿宋_GB2312" w:cs="仿宋_GB2312"/>
          <w:color w:val="auto"/>
          <w:kern w:val="0"/>
          <w:szCs w:val="24"/>
        </w:rPr>
        <w:t>汽车出车率</w:t>
      </w:r>
      <w:r>
        <w:rPr>
          <w:rFonts w:hint="eastAsia" w:ascii="仿宋_GB2312" w:eastAsia="仿宋_GB2312" w:cs="仿宋_GB2312"/>
          <w:color w:val="auto"/>
          <w:kern w:val="0"/>
          <w:szCs w:val="24"/>
          <w:lang w:eastAsia="zh-CN"/>
        </w:rPr>
        <w:t>。</w:t>
      </w:r>
    </w:p>
    <w:p w14:paraId="62BCC104">
      <w:pPr>
        <w:pStyle w:val="149"/>
        <w:adjustRightInd w:val="0"/>
        <w:snapToGrid w:val="0"/>
        <w:spacing w:line="240" w:lineRule="auto"/>
        <w:jc w:val="center"/>
        <w:rPr>
          <w:rFonts w:hint="eastAsia" w:ascii="仿宋_GB2312" w:eastAsia="仿宋_GB2312" w:cs="仿宋_GB2312"/>
          <w:color w:val="auto"/>
          <w:sz w:val="28"/>
          <w:szCs w:val="28"/>
        </w:rPr>
      </w:pPr>
    </w:p>
    <w:p w14:paraId="05E3DE0D">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6</w:t>
      </w:r>
      <w:r>
        <w:rPr>
          <w:rFonts w:hint="eastAsia" w:ascii="仿宋_GB2312" w:eastAsia="仿宋_GB2312" w:cs="仿宋_GB2312"/>
          <w:color w:val="auto"/>
          <w:sz w:val="28"/>
          <w:szCs w:val="28"/>
        </w:rPr>
        <w:t xml:space="preserve">  汽车数量计算表</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08"/>
        <w:gridCol w:w="1605"/>
        <w:gridCol w:w="2801"/>
        <w:gridCol w:w="456"/>
      </w:tblGrid>
      <w:tr w14:paraId="1929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F7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项     目</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EF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单位</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8B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参数</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6D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备注</w:t>
            </w:r>
          </w:p>
        </w:tc>
      </w:tr>
      <w:tr w14:paraId="55C9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542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b w:val="0"/>
                <w:bCs w:val="0"/>
                <w:i w:val="0"/>
                <w:iCs w:val="0"/>
                <w:color w:val="auto"/>
                <w:kern w:val="0"/>
                <w:sz w:val="22"/>
                <w:szCs w:val="22"/>
                <w:u w:val="none"/>
                <w:lang w:val="en-US" w:eastAsia="zh-CN"/>
              </w:rPr>
              <w:t>铲运机斗容</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25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m³</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1CA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1.3</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FA5F6">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687F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DCF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b w:val="0"/>
                <w:bCs w:val="0"/>
                <w:i w:val="0"/>
                <w:iCs w:val="0"/>
                <w:color w:val="auto"/>
                <w:kern w:val="0"/>
                <w:sz w:val="22"/>
                <w:szCs w:val="22"/>
                <w:u w:val="none"/>
                <w:lang w:val="en-US" w:eastAsia="zh-CN"/>
              </w:rPr>
              <w:t>搭配汽车</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B0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t</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004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10t</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628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5F24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DD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平均单程运输距离</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DA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km</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AD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C6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6946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7A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平均运行速度</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31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km/h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FC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20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9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60E5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9A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铲斗循环时间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A8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s</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46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34</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F7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4FB0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D35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1"/>
                <w:szCs w:val="21"/>
                <w:u w:val="none"/>
              </w:rPr>
            </w:pPr>
            <w:r>
              <w:rPr>
                <w:rFonts w:hint="eastAsia" w:ascii="仿宋_GB2312" w:eastAsia="仿宋_GB2312" w:cs="仿宋_GB2312"/>
                <w:b w:val="0"/>
                <w:bCs w:val="0"/>
                <w:i w:val="0"/>
                <w:iCs w:val="0"/>
                <w:color w:val="auto"/>
                <w:kern w:val="0"/>
                <w:sz w:val="21"/>
                <w:szCs w:val="21"/>
                <w:u w:val="none"/>
                <w:lang w:val="en-US" w:eastAsia="zh-CN"/>
              </w:rPr>
              <w:t>装车铲数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DD0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b w:val="0"/>
                <w:bCs w:val="0"/>
                <w:i w:val="0"/>
                <w:iCs w:val="0"/>
                <w:color w:val="auto"/>
                <w:sz w:val="24"/>
                <w:szCs w:val="24"/>
                <w:u w:val="none"/>
              </w:rPr>
            </w:pP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8A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B9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798D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32A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1"/>
                <w:szCs w:val="21"/>
                <w:u w:val="none"/>
              </w:rPr>
            </w:pPr>
            <w:r>
              <w:rPr>
                <w:rFonts w:hint="eastAsia" w:ascii="仿宋_GB2312" w:eastAsia="仿宋_GB2312" w:cs="仿宋_GB2312"/>
                <w:b w:val="0"/>
                <w:bCs w:val="0"/>
                <w:i w:val="0"/>
                <w:iCs w:val="0"/>
                <w:color w:val="auto"/>
                <w:kern w:val="0"/>
                <w:sz w:val="21"/>
                <w:szCs w:val="21"/>
                <w:u w:val="none"/>
                <w:lang w:val="en-US" w:eastAsia="zh-CN"/>
              </w:rPr>
              <w:t>汽车换入时间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30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s</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B7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20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48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53B9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63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汽车装载时间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04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F0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0.053</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28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1F18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7A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汽车运行时间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0D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E4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0.100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2F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4C81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32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卸载时间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A1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85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0.017</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6C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0A80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08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等车及调车时间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71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27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0.05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0C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5B56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E7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汽车周转一次时间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2B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D3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0.22</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49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742A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1A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汽车实际载重</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C8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t</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41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 xml:space="preserve">9.78 </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D2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405C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3F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每班工作时间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8C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85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8</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4E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036F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65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班工作时间利用系数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666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b w:val="0"/>
                <w:bCs w:val="0"/>
                <w:i w:val="0"/>
                <w:iCs w:val="0"/>
                <w:color w:val="auto"/>
                <w:sz w:val="24"/>
                <w:szCs w:val="24"/>
                <w:u w:val="none"/>
              </w:rPr>
            </w:pP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EA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0.85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E3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2BAF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84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汽车实际生产能力</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3F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t/台班</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BE9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302.99</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FAF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47FA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44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汽车年运输量</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32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万吨/a</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94A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20</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C06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1F139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FD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运输不均衡系数</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C69A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b w:val="0"/>
                <w:bCs w:val="0"/>
                <w:i w:val="0"/>
                <w:iCs w:val="0"/>
                <w:color w:val="auto"/>
                <w:sz w:val="22"/>
                <w:szCs w:val="22"/>
                <w:u w:val="none"/>
              </w:rPr>
            </w:pP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5EA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1.1</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F56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33AD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D4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年工作天数</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ABF1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b w:val="0"/>
                <w:bCs w:val="0"/>
                <w:i w:val="0"/>
                <w:iCs w:val="0"/>
                <w:color w:val="auto"/>
                <w:sz w:val="22"/>
                <w:szCs w:val="22"/>
                <w:u w:val="none"/>
              </w:rPr>
            </w:pP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531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300</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B25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4485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F1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每天工作班数</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614F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b w:val="0"/>
                <w:bCs w:val="0"/>
                <w:i w:val="0"/>
                <w:iCs w:val="0"/>
                <w:color w:val="auto"/>
                <w:sz w:val="22"/>
                <w:szCs w:val="22"/>
                <w:u w:val="none"/>
              </w:rPr>
            </w:pP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9BD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A6C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4320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36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实际作业台数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51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台</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E19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2.42</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193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0E62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34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汽车出车率</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40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F0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85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2C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2442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D6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在册台数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EE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台</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4D4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3.00</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CBE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bl>
    <w:p w14:paraId="47A9671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道路行车密度计算</w:t>
      </w:r>
    </w:p>
    <w:p w14:paraId="5B4DDC1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position w:val="-32"/>
        </w:rPr>
        <w:object>
          <v:shape id="_x0000_i1034" o:spt="75" type="#_x0000_t75" style="height:35.15pt;width:81.3pt;" o:ole="t" filled="f" o:preferrelative="t" stroked="f" coordsize="21600,21600">
            <v:path/>
            <v:fill on="f" focussize="0,0"/>
            <v:stroke on="f" color="#000000"/>
            <v:imagedata r:id="rId43" o:title="image24"/>
            <o:lock v:ext="edit" aspectratio="t"/>
            <w10:wrap type="none"/>
            <w10:anchorlock/>
          </v:shape>
          <o:OLEObject Type="Embed" ProgID="Package" ShapeID="_x0000_i1034" DrawAspect="Content" ObjectID="_1468075734" r:id="rId42">
            <o:LockedField>false</o:LockedField>
          </o:OLEObject>
        </w:object>
      </w:r>
    </w:p>
    <w:p w14:paraId="07405A5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式中：N——行车密度，辆/时；</w:t>
      </w:r>
    </w:p>
    <w:p w14:paraId="09EB97A6">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object>
          <v:shape id="_x0000_i1035" o:spt="75" type="#_x0000_t75" style="height:18pt;width:13.95pt;" o:ole="t" filled="f" o:preferrelative="t" stroked="f" coordsize="21600,21600">
            <v:path/>
            <v:fill on="f" focussize="0,0"/>
            <v:stroke on="f" color="#000000"/>
            <v:imagedata r:id="rId45" o:title="image25"/>
            <o:lock v:ext="edit" aspectratio="t"/>
            <w10:wrap type="none"/>
            <w10:anchorlock/>
          </v:shape>
          <o:OLEObject Type="Embed" ProgID="Package" ShapeID="_x0000_i1035" DrawAspect="Content" ObjectID="_1468075735" r:id="rId44">
            <o:LockedField>false</o:LockedField>
          </o:OLEObject>
        </w:object>
      </w:r>
      <w:r>
        <w:rPr>
          <w:rFonts w:hint="eastAsia" w:ascii="仿宋_GB2312" w:eastAsia="仿宋_GB2312" w:cs="仿宋_GB2312"/>
          <w:color w:val="auto"/>
          <w:sz w:val="28"/>
          <w:szCs w:val="28"/>
        </w:rPr>
        <w:t>——年运量，矿石</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w:t>
      </w:r>
    </w:p>
    <w:p w14:paraId="44CAC9C9">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C——富裕系数，1.1</w:t>
      </w:r>
      <w:r>
        <w:rPr>
          <w:rFonts w:hint="eastAsia" w:ascii="仿宋_GB2312" w:eastAsia="仿宋_GB2312" w:cs="仿宋_GB2312"/>
          <w:color w:val="auto"/>
          <w:sz w:val="28"/>
          <w:szCs w:val="28"/>
          <w:lang w:eastAsia="zh-CN"/>
        </w:rPr>
        <w:t>；</w:t>
      </w:r>
    </w:p>
    <w:p w14:paraId="12ED2F4E">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n——每日工作班制，1班</w:t>
      </w:r>
      <w:r>
        <w:rPr>
          <w:rFonts w:hint="eastAsia" w:ascii="仿宋_GB2312" w:eastAsia="仿宋_GB2312" w:cs="仿宋_GB2312"/>
          <w:color w:val="auto"/>
          <w:sz w:val="28"/>
          <w:szCs w:val="28"/>
          <w:lang w:eastAsia="zh-CN"/>
        </w:rPr>
        <w:t>；</w:t>
      </w:r>
    </w:p>
    <w:p w14:paraId="09D30E5C">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object>
          <v:shape id="_x0000_i1036" o:spt="75" type="#_x0000_t75" style="height:18pt;width:13pt;" o:ole="t" filled="f" o:preferrelative="t" stroked="f" coordsize="21600,21600">
            <v:path/>
            <v:fill on="f" focussize="0,0"/>
            <v:stroke on="f" color="#000000"/>
            <v:imagedata r:id="rId47" o:title="image26"/>
            <o:lock v:ext="edit" aspectratio="t"/>
            <w10:wrap type="none"/>
            <w10:anchorlock/>
          </v:shape>
          <o:OLEObject Type="Embed" ProgID="Package" ShapeID="_x0000_i1036" DrawAspect="Content" ObjectID="_1468075736" r:id="rId46">
            <o:LockedField>false</o:LockedField>
          </o:OLEObject>
        </w:object>
      </w:r>
      <w:r>
        <w:rPr>
          <w:rFonts w:hint="eastAsia" w:ascii="仿宋_GB2312" w:eastAsia="仿宋_GB2312" w:cs="仿宋_GB2312"/>
          <w:color w:val="auto"/>
          <w:sz w:val="28"/>
          <w:szCs w:val="28"/>
        </w:rPr>
        <w:t>——矿山年工作日数，300天</w:t>
      </w:r>
      <w:r>
        <w:rPr>
          <w:rFonts w:hint="eastAsia" w:ascii="仿宋_GB2312" w:eastAsia="仿宋_GB2312" w:cs="仿宋_GB2312"/>
          <w:color w:val="auto"/>
          <w:sz w:val="28"/>
          <w:szCs w:val="28"/>
          <w:lang w:eastAsia="zh-CN"/>
        </w:rPr>
        <w:t>；</w:t>
      </w:r>
    </w:p>
    <w:p w14:paraId="7908EE94">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object>
          <v:shape id="_x0000_i1037" o:spt="75" type="#_x0000_t75" style="height:19pt;width:18pt;" o:ole="t" filled="f" o:preferrelative="t" stroked="f" coordsize="21600,21600">
            <v:path/>
            <v:fill on="f" focussize="0,0"/>
            <v:stroke on="f" color="#000000"/>
            <v:imagedata r:id="rId49" o:title="image27"/>
            <o:lock v:ext="edit" aspectratio="t"/>
            <w10:wrap type="none"/>
            <w10:anchorlock/>
          </v:shape>
          <o:OLEObject Type="Embed" ProgID="Package" ShapeID="_x0000_i1037" DrawAspect="Content" ObjectID="_1468075737" r:id="rId48">
            <o:LockedField>false</o:LockedField>
          </o:OLEObject>
        </w:object>
      </w:r>
      <w:r>
        <w:rPr>
          <w:rFonts w:hint="eastAsia" w:ascii="仿宋_GB2312" w:eastAsia="仿宋_GB2312" w:cs="仿宋_GB2312"/>
          <w:color w:val="auto"/>
          <w:sz w:val="28"/>
          <w:szCs w:val="28"/>
        </w:rPr>
        <w:t>——汽车有效载重量，</w:t>
      </w:r>
      <w:r>
        <w:rPr>
          <w:rFonts w:hint="eastAsia" w:ascii="仿宋_GB2312" w:eastAsia="仿宋_GB2312" w:cs="仿宋_GB2312"/>
          <w:color w:val="auto"/>
          <w:sz w:val="28"/>
          <w:szCs w:val="28"/>
          <w:lang w:val="en-US" w:eastAsia="zh-CN"/>
        </w:rPr>
        <w:t>9.78</w:t>
      </w:r>
      <w:r>
        <w:rPr>
          <w:rFonts w:hint="eastAsia" w:ascii="仿宋_GB2312" w:eastAsia="仿宋_GB2312" w:cs="仿宋_GB2312"/>
          <w:color w:val="auto"/>
          <w:sz w:val="28"/>
          <w:szCs w:val="28"/>
        </w:rPr>
        <w:t>吨</w:t>
      </w:r>
      <w:r>
        <w:rPr>
          <w:rFonts w:hint="eastAsia" w:ascii="仿宋_GB2312" w:eastAsia="仿宋_GB2312" w:cs="仿宋_GB2312"/>
          <w:color w:val="auto"/>
          <w:sz w:val="28"/>
          <w:szCs w:val="28"/>
          <w:lang w:eastAsia="zh-CN"/>
        </w:rPr>
        <w:t>；</w:t>
      </w:r>
    </w:p>
    <w:p w14:paraId="277B9CF3">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object>
          <v:shape id="_x0000_i1038" o:spt="75" type="#_x0000_t75" style="height:18pt;width:15pt;" o:ole="t" filled="f" o:preferrelative="t" stroked="f" coordsize="21600,21600">
            <v:path/>
            <v:fill on="f" focussize="0,0"/>
            <v:stroke on="f" color="#000000"/>
            <v:imagedata r:id="rId51" o:title="image28"/>
            <o:lock v:ext="edit" aspectratio="t"/>
            <w10:wrap type="none"/>
            <w10:anchorlock/>
          </v:shape>
          <o:OLEObject Type="Embed" ProgID="Package" ShapeID="_x0000_i1038" DrawAspect="Content" ObjectID="_1468075738" r:id="rId50">
            <o:LockedField>false</o:LockedField>
          </o:OLEObject>
        </w:object>
      </w:r>
      <w:r>
        <w:rPr>
          <w:rFonts w:hint="eastAsia" w:ascii="仿宋_GB2312" w:eastAsia="仿宋_GB2312" w:cs="仿宋_GB2312"/>
          <w:color w:val="auto"/>
          <w:sz w:val="28"/>
          <w:szCs w:val="28"/>
        </w:rPr>
        <w:t>——工作时间利用系数，0.85</w:t>
      </w:r>
      <w:r>
        <w:rPr>
          <w:rFonts w:hint="eastAsia" w:ascii="仿宋_GB2312" w:eastAsia="仿宋_GB2312" w:cs="仿宋_GB2312"/>
          <w:color w:val="auto"/>
          <w:sz w:val="28"/>
          <w:szCs w:val="28"/>
          <w:lang w:eastAsia="zh-CN"/>
        </w:rPr>
        <w:t>。</w:t>
      </w:r>
    </w:p>
    <w:p w14:paraId="4D5032E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经计算，运输道路行车密度为</w:t>
      </w:r>
      <w:r>
        <w:rPr>
          <w:rFonts w:hint="eastAsia" w:ascii="仿宋_GB2312" w:eastAsia="仿宋_GB2312" w:cs="仿宋_GB2312"/>
          <w:color w:val="auto"/>
          <w:sz w:val="28"/>
          <w:szCs w:val="28"/>
          <w:lang w:val="en-US" w:eastAsia="zh-CN"/>
        </w:rPr>
        <w:t>11</w:t>
      </w:r>
      <w:r>
        <w:rPr>
          <w:rFonts w:hint="eastAsia" w:ascii="仿宋_GB2312" w:eastAsia="仿宋_GB2312" w:cs="仿宋_GB2312"/>
          <w:color w:val="auto"/>
          <w:sz w:val="28"/>
          <w:szCs w:val="28"/>
        </w:rPr>
        <w:t>辆/时，</w:t>
      </w:r>
      <w:r>
        <w:rPr>
          <w:rFonts w:hint="eastAsia" w:ascii="仿宋_GB2312" w:eastAsia="仿宋_GB2312" w:cs="仿宋_GB2312"/>
          <w:color w:val="auto"/>
          <w:sz w:val="28"/>
          <w:szCs w:val="28"/>
          <w:lang w:val="en-US" w:eastAsia="zh-CN"/>
        </w:rPr>
        <w:t>三级道路可满足矿山运输要求。</w:t>
      </w:r>
    </w:p>
    <w:p w14:paraId="7A9528FA">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6" w:name="_Toc2435"/>
      <w:r>
        <w:rPr>
          <w:rFonts w:hint="eastAsia" w:ascii="仿宋_GB2312" w:eastAsia="仿宋_GB2312" w:cs="仿宋_GB2312"/>
          <w:b/>
          <w:bCs w:val="0"/>
          <w:color w:val="auto"/>
          <w:sz w:val="28"/>
          <w:szCs w:val="28"/>
          <w:lang w:val="en-US" w:eastAsia="zh-CN"/>
        </w:rPr>
        <w:t>5.6.5辅助作业</w:t>
      </w:r>
      <w:bookmarkEnd w:id="266"/>
    </w:p>
    <w:p w14:paraId="33BC0D8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为使挖掘机、自卸汽车等设备能充分发挥其效率，提高矿山的整体能力，降低作业劳动强度，改善作业环境，各工作面需进行平场、清道、洒水等辅助作业。辅助作业采用洒水车1台</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装载机1台、0.5m³挖掘机1台、皮卡车1台</w:t>
      </w:r>
      <w:r>
        <w:rPr>
          <w:rFonts w:hint="eastAsia" w:ascii="仿宋_GB2312" w:eastAsia="仿宋_GB2312" w:cs="仿宋_GB2312"/>
          <w:color w:val="auto"/>
          <w:sz w:val="28"/>
          <w:szCs w:val="28"/>
        </w:rPr>
        <w:t>。</w:t>
      </w:r>
    </w:p>
    <w:p w14:paraId="16D6792D">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7" w:name="_Toc25960"/>
      <w:r>
        <w:rPr>
          <w:rFonts w:hint="eastAsia" w:ascii="仿宋_GB2312" w:eastAsia="仿宋_GB2312" w:cs="仿宋_GB2312"/>
          <w:b/>
          <w:bCs w:val="0"/>
          <w:color w:val="auto"/>
          <w:sz w:val="28"/>
          <w:szCs w:val="28"/>
          <w:lang w:val="en-US" w:eastAsia="zh-CN"/>
        </w:rPr>
        <w:t>5.6.6主要采矿设备表及材料消耗</w:t>
      </w:r>
      <w:bookmarkEnd w:id="267"/>
    </w:p>
    <w:p w14:paraId="07E119C8">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7</w:t>
      </w:r>
      <w:r>
        <w:rPr>
          <w:rFonts w:hint="eastAsia" w:ascii="仿宋_GB2312" w:eastAsia="仿宋_GB2312" w:cs="仿宋_GB2312"/>
          <w:color w:val="auto"/>
          <w:sz w:val="28"/>
          <w:szCs w:val="28"/>
        </w:rPr>
        <w:t xml:space="preserve">  主要采矿设备表</w:t>
      </w:r>
    </w:p>
    <w:tbl>
      <w:tblPr>
        <w:tblStyle w:val="6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10"/>
        <w:gridCol w:w="3083"/>
        <w:gridCol w:w="2075"/>
        <w:gridCol w:w="990"/>
        <w:gridCol w:w="2330"/>
      </w:tblGrid>
      <w:tr w14:paraId="1628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CEDED">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序号</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2A2A1">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设</w:t>
            </w:r>
            <w:r>
              <w:rPr>
                <w:rFonts w:hint="eastAsia" w:ascii="仿宋_GB2312" w:eastAsia="仿宋_GB2312" w:cs="仿宋_GB2312"/>
                <w:color w:val="auto"/>
                <w:sz w:val="24"/>
                <w:szCs w:val="24"/>
              </w:rPr>
              <w:t xml:space="preserve">   </w:t>
            </w:r>
            <w:r>
              <w:rPr>
                <w:rStyle w:val="289"/>
                <w:rFonts w:hint="eastAsia" w:ascii="仿宋_GB2312" w:eastAsia="仿宋_GB2312" w:cs="仿宋_GB2312"/>
                <w:color w:val="auto"/>
                <w:sz w:val="24"/>
                <w:szCs w:val="24"/>
              </w:rPr>
              <w:t>备</w:t>
            </w:r>
            <w:r>
              <w:rPr>
                <w:rFonts w:hint="eastAsia" w:ascii="仿宋_GB2312" w:eastAsia="仿宋_GB2312" w:cs="仿宋_GB2312"/>
                <w:color w:val="auto"/>
                <w:sz w:val="24"/>
                <w:szCs w:val="24"/>
              </w:rPr>
              <w:t xml:space="preserve">   </w:t>
            </w:r>
            <w:r>
              <w:rPr>
                <w:rStyle w:val="289"/>
                <w:rFonts w:hint="eastAsia" w:ascii="仿宋_GB2312" w:eastAsia="仿宋_GB2312" w:cs="仿宋_GB2312"/>
                <w:color w:val="auto"/>
                <w:sz w:val="24"/>
                <w:szCs w:val="24"/>
              </w:rPr>
              <w:t>名</w:t>
            </w:r>
            <w:r>
              <w:rPr>
                <w:rFonts w:hint="eastAsia" w:ascii="仿宋_GB2312" w:eastAsia="仿宋_GB2312" w:cs="仿宋_GB2312"/>
                <w:color w:val="auto"/>
                <w:sz w:val="24"/>
                <w:szCs w:val="24"/>
              </w:rPr>
              <w:t xml:space="preserve">   </w:t>
            </w:r>
            <w:r>
              <w:rPr>
                <w:rStyle w:val="289"/>
                <w:rFonts w:hint="eastAsia" w:ascii="仿宋_GB2312" w:eastAsia="仿宋_GB2312" w:cs="仿宋_GB2312"/>
                <w:color w:val="auto"/>
                <w:sz w:val="24"/>
                <w:szCs w:val="24"/>
              </w:rPr>
              <w:t>称</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6289D">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规格</w:t>
            </w: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DA5CF">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需求数量</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2183A">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备注</w:t>
            </w:r>
          </w:p>
        </w:tc>
      </w:tr>
      <w:tr w14:paraId="3B062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93605">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1</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A9D22">
            <w:pPr>
              <w:pStyle w:val="634"/>
              <w:spacing w:line="240" w:lineRule="auto"/>
              <w:ind w:firstLine="0"/>
              <w:jc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lang w:val="en-US" w:eastAsia="zh-CN"/>
              </w:rPr>
              <w:t>液压</w:t>
            </w:r>
            <w:r>
              <w:rPr>
                <w:rFonts w:hint="eastAsia" w:ascii="仿宋_GB2312" w:eastAsia="仿宋_GB2312" w:cs="仿宋_GB2312"/>
                <w:color w:val="auto"/>
                <w:kern w:val="0"/>
                <w:sz w:val="24"/>
                <w:szCs w:val="24"/>
              </w:rPr>
              <w:t>挖掘机</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E467D">
            <w:pPr>
              <w:pStyle w:val="634"/>
              <w:spacing w:line="240" w:lineRule="auto"/>
              <w:ind w:firstLine="0"/>
              <w:jc w:val="center"/>
              <w:rPr>
                <w:rFonts w:hint="eastAsia" w:ascii="仿宋_GB2312" w:eastAsia="仿宋_GB2312" w:cs="仿宋_GB2312"/>
                <w:color w:val="auto"/>
                <w:sz w:val="24"/>
                <w:szCs w:val="24"/>
                <w:lang w:eastAsia="zh-CN"/>
              </w:rPr>
            </w:pPr>
            <w:r>
              <w:rPr>
                <w:rFonts w:hint="eastAsia" w:ascii="仿宋_GB2312" w:eastAsia="仿宋_GB2312" w:cs="仿宋_GB2312"/>
                <w:color w:val="auto"/>
                <w:sz w:val="24"/>
                <w:szCs w:val="24"/>
                <w:lang w:val="en-US" w:eastAsia="zh-CN"/>
              </w:rPr>
              <w:t>1.3</w:t>
            </w:r>
            <w:r>
              <w:rPr>
                <w:rFonts w:hint="eastAsia" w:ascii="仿宋_GB2312" w:eastAsia="仿宋_GB2312" w:cs="仿宋_GB2312"/>
                <w:color w:val="auto"/>
                <w:kern w:val="0"/>
                <w:sz w:val="24"/>
                <w:szCs w:val="24"/>
                <w:lang w:eastAsia="zh-CN"/>
              </w:rPr>
              <w:t>m³</w:t>
            </w: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41B89">
            <w:pPr>
              <w:widowControl/>
              <w:spacing w:line="320" w:lineRule="exact"/>
              <w:jc w:val="center"/>
              <w:textAlignment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2FE51">
            <w:pPr>
              <w:widowControl/>
              <w:spacing w:line="320" w:lineRule="exact"/>
              <w:jc w:val="center"/>
              <w:textAlignment w:val="center"/>
              <w:rPr>
                <w:rFonts w:hint="eastAsia" w:ascii="仿宋_GB2312" w:eastAsia="仿宋_GB2312" w:cs="仿宋_GB2312"/>
                <w:color w:val="auto"/>
                <w:kern w:val="0"/>
                <w:sz w:val="24"/>
                <w:szCs w:val="24"/>
              </w:rPr>
            </w:pPr>
          </w:p>
        </w:tc>
      </w:tr>
      <w:tr w14:paraId="60EB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4E840">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2</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368E8">
            <w:pPr>
              <w:pStyle w:val="634"/>
              <w:spacing w:line="240" w:lineRule="auto"/>
              <w:ind w:firstLine="0"/>
              <w:jc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挖掘机</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81855">
            <w:pPr>
              <w:pStyle w:val="634"/>
              <w:spacing w:line="240" w:lineRule="auto"/>
              <w:ind w:firstLine="0"/>
              <w:jc w:val="center"/>
              <w:rPr>
                <w:rFonts w:hint="eastAsia" w:ascii="仿宋_GB2312" w:eastAsia="仿宋_GB2312" w:cs="仿宋_GB2312"/>
                <w:color w:val="auto"/>
                <w:sz w:val="24"/>
                <w:szCs w:val="24"/>
                <w:lang w:eastAsia="zh-CN"/>
              </w:rPr>
            </w:pPr>
            <w:r>
              <w:rPr>
                <w:rFonts w:hint="eastAsia" w:ascii="仿宋_GB2312" w:eastAsia="仿宋_GB2312" w:cs="仿宋_GB2312"/>
                <w:color w:val="auto"/>
                <w:sz w:val="24"/>
                <w:szCs w:val="24"/>
                <w:lang w:val="en-US" w:eastAsia="zh-CN"/>
              </w:rPr>
              <w:t>0.5</w:t>
            </w:r>
            <w:r>
              <w:rPr>
                <w:rFonts w:hint="eastAsia" w:ascii="仿宋_GB2312" w:eastAsia="仿宋_GB2312" w:cs="仿宋_GB2312"/>
                <w:color w:val="auto"/>
                <w:kern w:val="0"/>
                <w:sz w:val="24"/>
                <w:szCs w:val="24"/>
                <w:lang w:eastAsia="zh-CN"/>
              </w:rPr>
              <w:t>m³</w:t>
            </w: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F65A0">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68249">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rPr>
              <w:t>配破碎锤</w:t>
            </w:r>
            <w:r>
              <w:rPr>
                <w:rFonts w:hint="eastAsia" w:ascii="仿宋_GB2312" w:eastAsia="仿宋_GB2312" w:cs="仿宋_GB2312"/>
                <w:color w:val="auto"/>
                <w:kern w:val="0"/>
                <w:sz w:val="24"/>
                <w:szCs w:val="24"/>
                <w:lang w:val="en-US" w:eastAsia="zh-CN"/>
              </w:rPr>
              <w:t>和</w:t>
            </w:r>
            <w:r>
              <w:rPr>
                <w:rFonts w:hint="eastAsia" w:ascii="仿宋_GB2312" w:eastAsia="仿宋_GB2312" w:cs="仿宋_GB2312"/>
                <w:color w:val="auto"/>
                <w:sz w:val="24"/>
                <w:szCs w:val="24"/>
                <w:lang w:val="en-US" w:eastAsia="zh-CN"/>
              </w:rPr>
              <w:t>0.5</w:t>
            </w:r>
            <w:r>
              <w:rPr>
                <w:rFonts w:hint="eastAsia" w:ascii="仿宋_GB2312" w:eastAsia="仿宋_GB2312" w:cs="仿宋_GB2312"/>
                <w:color w:val="auto"/>
                <w:kern w:val="0"/>
                <w:sz w:val="24"/>
                <w:szCs w:val="24"/>
                <w:lang w:eastAsia="zh-CN"/>
              </w:rPr>
              <w:t>m³</w:t>
            </w:r>
            <w:r>
              <w:rPr>
                <w:rFonts w:hint="eastAsia" w:ascii="仿宋_GB2312" w:eastAsia="仿宋_GB2312" w:cs="仿宋_GB2312"/>
                <w:color w:val="auto"/>
                <w:kern w:val="0"/>
                <w:sz w:val="24"/>
                <w:szCs w:val="24"/>
                <w:lang w:val="en-US" w:eastAsia="zh-CN"/>
              </w:rPr>
              <w:t>铲斗</w:t>
            </w:r>
          </w:p>
        </w:tc>
      </w:tr>
      <w:tr w14:paraId="54DF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DB5B6">
            <w:pPr>
              <w:widowControl/>
              <w:spacing w:line="320" w:lineRule="exact"/>
              <w:jc w:val="center"/>
              <w:textAlignment w:val="center"/>
              <w:rPr>
                <w:rFonts w:hint="eastAsia" w:ascii="仿宋_GB2312" w:eastAsia="仿宋_GB2312" w:cs="仿宋_GB2312"/>
                <w:color w:val="auto"/>
                <w:sz w:val="24"/>
                <w:szCs w:val="24"/>
                <w:lang w:eastAsia="zh-CN"/>
              </w:rPr>
            </w:pPr>
            <w:r>
              <w:rPr>
                <w:rFonts w:hint="eastAsia" w:ascii="仿宋_GB2312" w:eastAsia="仿宋_GB2312" w:cs="仿宋_GB2312"/>
                <w:color w:val="auto"/>
                <w:kern w:val="0"/>
                <w:sz w:val="24"/>
                <w:szCs w:val="24"/>
                <w:lang w:val="en-US" w:eastAsia="zh-CN"/>
              </w:rPr>
              <w:t>3</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06480">
            <w:pPr>
              <w:widowControl/>
              <w:spacing w:line="320" w:lineRule="exact"/>
              <w:jc w:val="center"/>
              <w:textAlignment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rPr>
              <w:t>自卸</w:t>
            </w:r>
            <w:r>
              <w:rPr>
                <w:rFonts w:hint="eastAsia" w:ascii="仿宋_GB2312" w:eastAsia="仿宋_GB2312" w:cs="仿宋_GB2312"/>
                <w:color w:val="auto"/>
                <w:kern w:val="0"/>
                <w:sz w:val="24"/>
                <w:szCs w:val="24"/>
                <w:lang w:val="en-US" w:eastAsia="zh-CN"/>
              </w:rPr>
              <w:t>汽车</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2EC44">
            <w:pPr>
              <w:widowControl/>
              <w:spacing w:line="320" w:lineRule="exact"/>
              <w:jc w:val="center"/>
              <w:textAlignment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val="en-US" w:eastAsia="zh-CN"/>
              </w:rPr>
              <w:t>10</w:t>
            </w:r>
            <w:r>
              <w:rPr>
                <w:rFonts w:hint="eastAsia" w:ascii="仿宋_GB2312" w:eastAsia="仿宋_GB2312" w:cs="仿宋_GB2312"/>
                <w:color w:val="auto"/>
                <w:kern w:val="0"/>
                <w:sz w:val="24"/>
                <w:szCs w:val="24"/>
              </w:rPr>
              <w:t>t</w:t>
            </w: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7B62C">
            <w:pPr>
              <w:widowControl/>
              <w:spacing w:line="320" w:lineRule="exact"/>
              <w:jc w:val="center"/>
              <w:textAlignment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val="en-US" w:eastAsia="zh-CN"/>
              </w:rPr>
              <w:t>3</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02F9F">
            <w:pPr>
              <w:widowControl/>
              <w:spacing w:line="320" w:lineRule="exact"/>
              <w:jc w:val="center"/>
              <w:textAlignment w:val="center"/>
              <w:rPr>
                <w:rFonts w:hint="eastAsia" w:ascii="仿宋_GB2312" w:eastAsia="仿宋_GB2312" w:cs="仿宋_GB2312"/>
                <w:color w:val="auto"/>
                <w:kern w:val="0"/>
                <w:sz w:val="24"/>
                <w:szCs w:val="24"/>
              </w:rPr>
            </w:pPr>
          </w:p>
        </w:tc>
      </w:tr>
      <w:tr w14:paraId="3650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C4E14">
            <w:pPr>
              <w:widowControl/>
              <w:spacing w:line="320" w:lineRule="exact"/>
              <w:jc w:val="center"/>
              <w:textAlignment w:val="center"/>
              <w:rPr>
                <w:rFonts w:hint="eastAsia" w:ascii="仿宋_GB2312" w:eastAsia="仿宋_GB2312" w:cs="仿宋_GB2312"/>
                <w:color w:val="auto"/>
                <w:sz w:val="24"/>
                <w:szCs w:val="24"/>
                <w:lang w:eastAsia="zh-CN"/>
              </w:rPr>
            </w:pPr>
            <w:r>
              <w:rPr>
                <w:rFonts w:hint="eastAsia" w:ascii="仿宋_GB2312" w:eastAsia="仿宋_GB2312" w:cs="仿宋_GB2312"/>
                <w:color w:val="auto"/>
                <w:kern w:val="0"/>
                <w:sz w:val="24"/>
                <w:szCs w:val="24"/>
                <w:lang w:val="en-US" w:eastAsia="zh-CN"/>
              </w:rPr>
              <w:t>4</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4BEB5">
            <w:pPr>
              <w:widowControl/>
              <w:spacing w:line="320" w:lineRule="exact"/>
              <w:jc w:val="center"/>
              <w:textAlignment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破碎锤</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6D6EA">
            <w:pPr>
              <w:widowControl/>
              <w:spacing w:line="320" w:lineRule="exact"/>
              <w:jc w:val="center"/>
              <w:textAlignment w:val="center"/>
              <w:rPr>
                <w:rFonts w:hint="eastAsia" w:ascii="仿宋_GB2312" w:eastAsia="仿宋_GB2312" w:cs="仿宋_GB2312"/>
                <w:color w:val="auto"/>
                <w:kern w:val="0"/>
                <w:sz w:val="24"/>
                <w:szCs w:val="24"/>
              </w:rPr>
            </w:pP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54A4F">
            <w:pPr>
              <w:widowControl/>
              <w:spacing w:line="320" w:lineRule="exact"/>
              <w:jc w:val="center"/>
              <w:textAlignment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78EE7">
            <w:pPr>
              <w:widowControl/>
              <w:spacing w:line="320" w:lineRule="exact"/>
              <w:jc w:val="center"/>
              <w:textAlignment w:val="center"/>
              <w:rPr>
                <w:rFonts w:hint="eastAsia" w:ascii="仿宋_GB2312" w:eastAsia="仿宋_GB2312" w:cs="仿宋_GB2312"/>
                <w:color w:val="auto"/>
                <w:kern w:val="0"/>
                <w:sz w:val="24"/>
                <w:szCs w:val="24"/>
              </w:rPr>
            </w:pPr>
          </w:p>
        </w:tc>
      </w:tr>
      <w:tr w14:paraId="5128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C337DE">
            <w:pPr>
              <w:widowControl/>
              <w:spacing w:line="320" w:lineRule="exact"/>
              <w:jc w:val="center"/>
              <w:textAlignment w:val="center"/>
              <w:rPr>
                <w:rFonts w:hint="eastAsia" w:ascii="仿宋_GB2312" w:eastAsia="仿宋_GB2312" w:cs="仿宋_GB2312"/>
                <w:color w:val="auto"/>
                <w:sz w:val="24"/>
                <w:szCs w:val="24"/>
                <w:lang w:eastAsia="zh-CN"/>
              </w:rPr>
            </w:pPr>
            <w:r>
              <w:rPr>
                <w:rFonts w:hint="eastAsia" w:ascii="仿宋_GB2312" w:eastAsia="仿宋_GB2312" w:cs="仿宋_GB2312"/>
                <w:color w:val="auto"/>
                <w:kern w:val="0"/>
                <w:sz w:val="24"/>
                <w:szCs w:val="24"/>
                <w:lang w:val="en-US" w:eastAsia="zh-CN"/>
              </w:rPr>
              <w:t>5</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B3469">
            <w:pPr>
              <w:widowControl/>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洒水车</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723BF">
            <w:pPr>
              <w:widowControl/>
              <w:spacing w:line="320" w:lineRule="exact"/>
              <w:jc w:val="center"/>
              <w:textAlignment w:val="center"/>
              <w:rPr>
                <w:rFonts w:hint="eastAsia" w:ascii="仿宋_GB2312" w:eastAsia="仿宋_GB2312" w:cs="仿宋_GB2312"/>
                <w:color w:val="auto"/>
                <w:kern w:val="0"/>
                <w:sz w:val="24"/>
                <w:szCs w:val="24"/>
              </w:rPr>
            </w:pP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81AF9C">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E75FD">
            <w:pPr>
              <w:widowControl/>
              <w:spacing w:line="320" w:lineRule="exact"/>
              <w:jc w:val="center"/>
              <w:textAlignment w:val="center"/>
              <w:rPr>
                <w:rFonts w:hint="eastAsia" w:ascii="仿宋_GB2312" w:eastAsia="仿宋_GB2312" w:cs="仿宋_GB2312"/>
                <w:color w:val="auto"/>
                <w:kern w:val="0"/>
                <w:sz w:val="24"/>
                <w:szCs w:val="24"/>
              </w:rPr>
            </w:pPr>
          </w:p>
        </w:tc>
      </w:tr>
      <w:tr w14:paraId="35C7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7E433">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6</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1941C">
            <w:pPr>
              <w:widowControl/>
              <w:spacing w:line="320" w:lineRule="exact"/>
              <w:jc w:val="center"/>
              <w:textAlignment w:val="center"/>
              <w:rPr>
                <w:rFonts w:hint="eastAsia" w:ascii="仿宋_GB2312" w:eastAsia="仿宋_GB2312" w:cs="仿宋_GB2312"/>
                <w:color w:val="auto"/>
                <w:kern w:val="0"/>
                <w:sz w:val="24"/>
                <w:szCs w:val="24"/>
              </w:rPr>
            </w:pPr>
            <w:r>
              <w:rPr>
                <w:rFonts w:hint="eastAsia" w:ascii="仿宋_GB2312" w:eastAsia="仿宋_GB2312" w:cs="仿宋_GB2312"/>
                <w:color w:val="auto"/>
                <w:sz w:val="24"/>
                <w:szCs w:val="24"/>
                <w:lang w:val="en-US" w:eastAsia="zh-CN"/>
              </w:rPr>
              <w:t>装载机</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5361C">
            <w:pPr>
              <w:widowControl/>
              <w:spacing w:line="320" w:lineRule="exact"/>
              <w:jc w:val="center"/>
              <w:textAlignment w:val="center"/>
              <w:rPr>
                <w:rFonts w:hint="eastAsia" w:ascii="仿宋_GB2312" w:eastAsia="仿宋_GB2312" w:cs="仿宋_GB2312"/>
                <w:color w:val="auto"/>
                <w:kern w:val="0"/>
                <w:sz w:val="24"/>
                <w:szCs w:val="24"/>
              </w:rPr>
            </w:pP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5BE67">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8E7A8">
            <w:pPr>
              <w:widowControl/>
              <w:spacing w:line="320" w:lineRule="exact"/>
              <w:jc w:val="center"/>
              <w:textAlignment w:val="center"/>
              <w:rPr>
                <w:rFonts w:hint="eastAsia" w:ascii="仿宋_GB2312" w:eastAsia="仿宋_GB2312" w:cs="仿宋_GB2312"/>
                <w:color w:val="auto"/>
                <w:kern w:val="0"/>
                <w:sz w:val="24"/>
                <w:szCs w:val="24"/>
              </w:rPr>
            </w:pPr>
          </w:p>
        </w:tc>
      </w:tr>
      <w:tr w14:paraId="2ABF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270EB">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7</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DEBC5">
            <w:pPr>
              <w:widowControl/>
              <w:spacing w:line="320" w:lineRule="exact"/>
              <w:jc w:val="center"/>
              <w:textAlignment w:val="center"/>
              <w:rPr>
                <w:rFonts w:hint="eastAsia"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皮卡车</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A1A4B">
            <w:pPr>
              <w:widowControl/>
              <w:spacing w:line="320" w:lineRule="exact"/>
              <w:jc w:val="center"/>
              <w:textAlignment w:val="center"/>
              <w:rPr>
                <w:rFonts w:hint="eastAsia" w:ascii="仿宋_GB2312" w:eastAsia="仿宋_GB2312" w:cs="仿宋_GB2312"/>
                <w:color w:val="auto"/>
                <w:kern w:val="0"/>
                <w:sz w:val="24"/>
                <w:szCs w:val="24"/>
              </w:rPr>
            </w:pP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C2859">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970DE">
            <w:pPr>
              <w:widowControl/>
              <w:spacing w:line="320" w:lineRule="exact"/>
              <w:jc w:val="center"/>
              <w:textAlignment w:val="center"/>
              <w:rPr>
                <w:rFonts w:hint="eastAsia" w:ascii="仿宋_GB2312" w:eastAsia="仿宋_GB2312" w:cs="仿宋_GB2312"/>
                <w:color w:val="auto"/>
                <w:kern w:val="0"/>
                <w:sz w:val="24"/>
                <w:szCs w:val="24"/>
              </w:rPr>
            </w:pPr>
          </w:p>
        </w:tc>
      </w:tr>
    </w:tbl>
    <w:p w14:paraId="6502A5B2">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 xml:space="preserve">  采、剥工作主要原材料消耗表</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1934"/>
        <w:gridCol w:w="1164"/>
        <w:gridCol w:w="4056"/>
        <w:gridCol w:w="1096"/>
      </w:tblGrid>
      <w:tr w14:paraId="46D8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17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序号</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A4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项  目</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DA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单 位</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13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单耗(/kt)</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3B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年耗(/a)</w:t>
            </w:r>
          </w:p>
        </w:tc>
      </w:tr>
      <w:tr w14:paraId="4D2B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AC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E7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铲齿</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49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个</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AB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0.142</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B0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28.4</w:t>
            </w:r>
          </w:p>
        </w:tc>
      </w:tr>
      <w:tr w14:paraId="4A4E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CC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6F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液压油</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0C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kg</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38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0.162</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57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32.4</w:t>
            </w:r>
          </w:p>
        </w:tc>
      </w:tr>
      <w:tr w14:paraId="3E93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50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BB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机油</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B3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m</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5D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2.46</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F4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492</w:t>
            </w:r>
          </w:p>
        </w:tc>
      </w:tr>
      <w:tr w14:paraId="7759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9D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90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其他油类</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34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kg</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01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3.06</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69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612</w:t>
            </w:r>
          </w:p>
        </w:tc>
      </w:tr>
      <w:tr w14:paraId="74D4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AD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6</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A9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高压油管</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39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根</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E0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0.016</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45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3.2</w:t>
            </w:r>
          </w:p>
        </w:tc>
      </w:tr>
      <w:tr w14:paraId="0043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80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7</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DE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油封</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E8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个</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71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0.022</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A0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4.4</w:t>
            </w:r>
          </w:p>
        </w:tc>
      </w:tr>
      <w:tr w14:paraId="2F57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5B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8</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5B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轮胎</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0D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个</w:t>
            </w:r>
          </w:p>
        </w:tc>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88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0.075</w:t>
            </w:r>
          </w:p>
        </w:tc>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AF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15</w:t>
            </w:r>
          </w:p>
        </w:tc>
      </w:tr>
      <w:tr w14:paraId="357A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71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9</w:t>
            </w:r>
          </w:p>
        </w:tc>
        <w:tc>
          <w:tcPr>
            <w:tcW w:w="1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B2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柴油</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A0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t</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F8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138.125</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CE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27.5</w:t>
            </w:r>
          </w:p>
        </w:tc>
      </w:tr>
    </w:tbl>
    <w:p w14:paraId="30026AB3">
      <w:pPr>
        <w:pStyle w:val="4"/>
        <w:adjustRightInd w:val="0"/>
        <w:snapToGrid w:val="0"/>
        <w:spacing w:before="0"/>
        <w:rPr>
          <w:rFonts w:hint="eastAsia" w:ascii="仿宋_GB2312" w:eastAsia="仿宋_GB2312" w:cs="仿宋_GB2312"/>
          <w:b/>
          <w:bCs w:val="0"/>
          <w:color w:val="auto"/>
          <w:sz w:val="28"/>
          <w:szCs w:val="28"/>
        </w:rPr>
      </w:pPr>
      <w:bookmarkStart w:id="268" w:name="_Toc17578"/>
      <w:bookmarkStart w:id="269" w:name="_Toc64710508"/>
      <w:bookmarkStart w:id="270" w:name="_Toc31137"/>
      <w:r>
        <w:rPr>
          <w:rFonts w:hint="eastAsia" w:ascii="仿宋_GB2312" w:eastAsia="仿宋_GB2312" w:cs="仿宋_GB2312"/>
          <w:b/>
          <w:bCs w:val="0"/>
          <w:color w:val="auto"/>
          <w:sz w:val="28"/>
          <w:szCs w:val="28"/>
        </w:rPr>
        <w:t>5.</w:t>
      </w:r>
      <w:r>
        <w:rPr>
          <w:rFonts w:hint="eastAsia" w:ascii="仿宋_GB2312" w:eastAsia="仿宋_GB2312" w:cs="仿宋_GB2312"/>
          <w:b/>
          <w:bCs w:val="0"/>
          <w:color w:val="auto"/>
          <w:sz w:val="28"/>
          <w:szCs w:val="28"/>
          <w:lang w:val="en-US" w:eastAsia="zh-CN"/>
        </w:rPr>
        <w:t>7</w:t>
      </w:r>
      <w:r>
        <w:rPr>
          <w:rFonts w:hint="eastAsia" w:ascii="仿宋_GB2312" w:eastAsia="仿宋_GB2312" w:cs="仿宋_GB2312"/>
          <w:b/>
          <w:bCs w:val="0"/>
          <w:color w:val="auto"/>
          <w:sz w:val="28"/>
          <w:szCs w:val="28"/>
        </w:rPr>
        <w:t>基建及生产进度计划</w:t>
      </w:r>
      <w:bookmarkEnd w:id="268"/>
      <w:bookmarkEnd w:id="269"/>
      <w:bookmarkEnd w:id="270"/>
    </w:p>
    <w:p w14:paraId="123AB84C">
      <w:pPr>
        <w:pStyle w:val="5"/>
        <w:adjustRightInd w:val="0"/>
        <w:snapToGrid w:val="0"/>
        <w:spacing w:before="0" w:line="360" w:lineRule="auto"/>
        <w:rPr>
          <w:rFonts w:hint="eastAsia" w:ascii="仿宋_GB2312" w:eastAsia="仿宋_GB2312" w:cs="仿宋_GB2312"/>
          <w:b/>
          <w:bCs w:val="0"/>
          <w:color w:val="auto"/>
          <w:sz w:val="28"/>
          <w:szCs w:val="28"/>
        </w:rPr>
      </w:pPr>
      <w:bookmarkStart w:id="271" w:name="_Toc148958008"/>
      <w:bookmarkStart w:id="272" w:name="_Toc32759"/>
      <w:r>
        <w:rPr>
          <w:rFonts w:hint="eastAsia" w:ascii="仿宋_GB2312" w:eastAsia="仿宋_GB2312" w:cs="仿宋_GB2312"/>
          <w:b/>
          <w:bCs w:val="0"/>
          <w:color w:val="auto"/>
          <w:sz w:val="28"/>
          <w:szCs w:val="28"/>
        </w:rPr>
        <w:t>5.</w:t>
      </w:r>
      <w:r>
        <w:rPr>
          <w:rFonts w:hint="eastAsia" w:ascii="仿宋_GB2312" w:eastAsia="仿宋_GB2312" w:cs="仿宋_GB2312"/>
          <w:b/>
          <w:bCs w:val="0"/>
          <w:color w:val="auto"/>
          <w:sz w:val="28"/>
          <w:szCs w:val="28"/>
          <w:lang w:val="en-US" w:eastAsia="zh-CN"/>
        </w:rPr>
        <w:t>7</w:t>
      </w:r>
      <w:r>
        <w:rPr>
          <w:rFonts w:hint="eastAsia" w:ascii="仿宋_GB2312" w:eastAsia="仿宋_GB2312" w:cs="仿宋_GB2312"/>
          <w:b/>
          <w:bCs w:val="0"/>
          <w:color w:val="auto"/>
          <w:sz w:val="28"/>
          <w:szCs w:val="28"/>
        </w:rPr>
        <w:t>.1基建工程量及基建时间</w:t>
      </w:r>
      <w:bookmarkEnd w:id="271"/>
      <w:bookmarkEnd w:id="272"/>
    </w:p>
    <w:p w14:paraId="0F0CC6D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（1）矿山基建采剥工程量</w:t>
      </w:r>
    </w:p>
    <w:p w14:paraId="4314F1C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基建工程量包括投产时所需完成的堑沟开掘、初始工作面形成等工作。</w:t>
      </w:r>
      <w:r>
        <w:rPr>
          <w:rFonts w:hint="eastAsia" w:ascii="仿宋_GB2312" w:eastAsia="仿宋_GB2312" w:cs="仿宋_GB2312"/>
          <w:color w:val="auto"/>
          <w:sz w:val="28"/>
          <w:szCs w:val="28"/>
          <w:lang w:val="en-US" w:eastAsia="zh-CN"/>
        </w:rPr>
        <w:t>基建完成390m台阶剥离，378m台阶形成工作平台。</w:t>
      </w:r>
      <w:r>
        <w:rPr>
          <w:rFonts w:hint="eastAsia" w:ascii="仿宋_GB2312" w:eastAsia="仿宋_GB2312" w:cs="仿宋_GB2312"/>
          <w:color w:val="auto"/>
          <w:sz w:val="28"/>
          <w:szCs w:val="28"/>
        </w:rPr>
        <w:t>经计算，基建采剥量为</w:t>
      </w:r>
      <w:r>
        <w:rPr>
          <w:rFonts w:hint="eastAsia" w:ascii="仿宋_GB2312" w:eastAsia="仿宋_GB2312" w:cs="仿宋_GB2312"/>
          <w:color w:val="auto"/>
          <w:sz w:val="28"/>
          <w:szCs w:val="28"/>
          <w:lang w:val="en-US" w:eastAsia="zh-CN"/>
        </w:rPr>
        <w:t>17.07</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7.72</w:t>
      </w:r>
      <w:r>
        <w:rPr>
          <w:rFonts w:hint="eastAsia" w:ascii="仿宋_GB2312" w:eastAsia="仿宋_GB2312" w:cs="仿宋_GB2312"/>
          <w:color w:val="auto"/>
          <w:sz w:val="28"/>
          <w:szCs w:val="28"/>
          <w:lang w:eastAsia="zh-CN"/>
        </w:rPr>
        <w:t>万立方米</w:t>
      </w:r>
      <w:r>
        <w:rPr>
          <w:rFonts w:hint="eastAsia" w:ascii="仿宋_GB2312" w:eastAsia="仿宋_GB2312" w:cs="仿宋_GB2312"/>
          <w:color w:val="auto"/>
          <w:sz w:val="28"/>
          <w:szCs w:val="28"/>
        </w:rPr>
        <w:t>）；其中采出矿石</w:t>
      </w:r>
      <w:r>
        <w:rPr>
          <w:rFonts w:hint="eastAsia" w:ascii="仿宋_GB2312" w:eastAsia="仿宋_GB2312" w:cs="仿宋_GB2312"/>
          <w:color w:val="auto"/>
          <w:sz w:val="28"/>
          <w:szCs w:val="28"/>
          <w:lang w:val="en-US" w:eastAsia="zh-CN"/>
        </w:rPr>
        <w:t>13.74</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5.87</w:t>
      </w:r>
      <w:r>
        <w:rPr>
          <w:rFonts w:hint="eastAsia" w:ascii="仿宋_GB2312" w:eastAsia="仿宋_GB2312" w:cs="仿宋_GB2312"/>
          <w:color w:val="auto"/>
          <w:sz w:val="28"/>
          <w:szCs w:val="28"/>
          <w:lang w:eastAsia="zh-CN"/>
        </w:rPr>
        <w:t>万立方米</w:t>
      </w:r>
      <w:r>
        <w:rPr>
          <w:rFonts w:hint="eastAsia" w:ascii="仿宋_GB2312" w:eastAsia="仿宋_GB2312" w:cs="仿宋_GB2312"/>
          <w:color w:val="auto"/>
          <w:sz w:val="28"/>
          <w:szCs w:val="28"/>
        </w:rPr>
        <w:t>），剥离</w:t>
      </w:r>
      <w:r>
        <w:rPr>
          <w:rFonts w:hint="eastAsia" w:ascii="仿宋_GB2312" w:eastAsia="仿宋_GB2312" w:cs="仿宋_GB2312"/>
          <w:color w:val="auto"/>
          <w:sz w:val="28"/>
          <w:szCs w:val="28"/>
          <w:lang w:val="en-US" w:eastAsia="zh-CN"/>
        </w:rPr>
        <w:t>3.34</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1.85</w:t>
      </w:r>
      <w:r>
        <w:rPr>
          <w:rFonts w:hint="eastAsia" w:ascii="仿宋_GB2312" w:eastAsia="仿宋_GB2312" w:cs="仿宋_GB2312"/>
          <w:color w:val="auto"/>
          <w:sz w:val="28"/>
          <w:szCs w:val="28"/>
          <w:lang w:eastAsia="zh-CN"/>
        </w:rPr>
        <w:t>万立方米</w:t>
      </w:r>
      <w:r>
        <w:rPr>
          <w:rFonts w:hint="eastAsia" w:ascii="仿宋_GB2312" w:eastAsia="仿宋_GB2312" w:cs="仿宋_GB2312"/>
          <w:color w:val="auto"/>
          <w:sz w:val="28"/>
          <w:szCs w:val="28"/>
        </w:rPr>
        <w:t>）。基建剥采比为</w:t>
      </w:r>
      <w:r>
        <w:rPr>
          <w:rFonts w:hint="eastAsia" w:ascii="仿宋_GB2312" w:eastAsia="仿宋_GB2312" w:cs="仿宋_GB2312"/>
          <w:color w:val="auto"/>
          <w:sz w:val="28"/>
          <w:szCs w:val="28"/>
          <w:lang w:val="en-US" w:eastAsia="zh-CN"/>
        </w:rPr>
        <w:t>0.32</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w:t>
      </w:r>
    </w:p>
    <w:p w14:paraId="05327DF2">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9</w:t>
      </w:r>
      <w:r>
        <w:rPr>
          <w:rFonts w:hint="eastAsia" w:ascii="仿宋_GB2312" w:eastAsia="仿宋_GB2312" w:cs="仿宋_GB2312"/>
          <w:color w:val="auto"/>
          <w:sz w:val="28"/>
          <w:szCs w:val="28"/>
        </w:rPr>
        <w:t xml:space="preserve">  基建工程量表</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1156"/>
        <w:gridCol w:w="809"/>
        <w:gridCol w:w="1156"/>
        <w:gridCol w:w="693"/>
        <w:gridCol w:w="1156"/>
        <w:gridCol w:w="809"/>
        <w:gridCol w:w="1194"/>
        <w:gridCol w:w="1042"/>
      </w:tblGrid>
      <w:tr w14:paraId="56A4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C7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台阶标高</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E1D2">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矿石</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1018">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剥离表土</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6261">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矿岩总量</w:t>
            </w:r>
          </w:p>
        </w:tc>
        <w:tc>
          <w:tcPr>
            <w:tcW w:w="12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2FB4">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剥采比</w:t>
            </w:r>
          </w:p>
        </w:tc>
      </w:tr>
      <w:tr w14:paraId="7896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00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（m）</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1F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万立方米</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57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万吨</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63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万立方米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47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万吨</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1D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万立方米</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2E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万吨</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15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（m³/m³）</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BE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（t/t）</w:t>
            </w:r>
          </w:p>
        </w:tc>
      </w:tr>
      <w:tr w14:paraId="189A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5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400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05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5D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0.00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D4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0.65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81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72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0.65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5F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1.16</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0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lang w:val="en-US"/>
              </w:rPr>
            </w:pPr>
            <w:r>
              <w:rPr>
                <w:rFonts w:hint="eastAsia" w:ascii="仿宋_GB2312" w:eastAsia="仿宋_GB2312" w:cs="仿宋_GB2312"/>
                <w:i w:val="0"/>
                <w:iCs w:val="0"/>
                <w:color w:val="auto"/>
                <w:kern w:val="0"/>
                <w:sz w:val="22"/>
                <w:szCs w:val="22"/>
                <w:u w:val="none"/>
                <w:lang w:val="en-US" w:eastAsia="zh-CN"/>
              </w:rPr>
              <w:t>-</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DB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lang w:val="en-US" w:eastAsia="zh-CN"/>
              </w:rPr>
            </w:pPr>
            <w:r>
              <w:rPr>
                <w:rFonts w:hint="eastAsia" w:ascii="仿宋_GB2312" w:eastAsia="仿宋_GB2312" w:cs="仿宋_GB2312"/>
                <w:i w:val="0"/>
                <w:iCs w:val="0"/>
                <w:color w:val="auto"/>
                <w:sz w:val="22"/>
                <w:szCs w:val="22"/>
                <w:u w:val="none"/>
                <w:lang w:val="en-US" w:eastAsia="zh-CN"/>
              </w:rPr>
              <w:t>-</w:t>
            </w:r>
          </w:p>
        </w:tc>
      </w:tr>
      <w:tr w14:paraId="0397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F0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388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5B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2.37</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9B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5.55</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66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0.75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B5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F3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3.12</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34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6.89</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3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0.31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B4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0.24</w:t>
            </w:r>
          </w:p>
        </w:tc>
      </w:tr>
      <w:tr w14:paraId="2290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FC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9D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2.08</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1E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4.88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5B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0.30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5A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0.54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E7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2.39</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9D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5.42</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33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0.14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E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0.11</w:t>
            </w:r>
          </w:p>
        </w:tc>
      </w:tr>
      <w:tr w14:paraId="4A92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B3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364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D9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A9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3.31</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82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0.16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7C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0.29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FA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1.57</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2A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3.59</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A9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0.11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F0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 xml:space="preserve">0.09 </w:t>
            </w:r>
          </w:p>
        </w:tc>
      </w:tr>
      <w:tr w14:paraId="5366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78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合计</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A0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5.87</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EE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13.74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E4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1.85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9D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3.34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B2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7.72</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3A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17.07</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1D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0.32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8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0.24</w:t>
            </w:r>
          </w:p>
        </w:tc>
      </w:tr>
    </w:tbl>
    <w:p w14:paraId="1BDF44E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按照同时工作台阶数</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个，</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个月</w:t>
      </w:r>
      <w:r>
        <w:rPr>
          <w:rFonts w:hint="eastAsia" w:ascii="仿宋_GB2312" w:eastAsia="仿宋_GB2312" w:cs="仿宋_GB2312"/>
          <w:color w:val="auto"/>
          <w:sz w:val="28"/>
          <w:szCs w:val="28"/>
          <w:lang w:val="en-US" w:eastAsia="zh-CN"/>
        </w:rPr>
        <w:t>可完成基建剥离。另外，考虑修建道路、设备采购等时间，设计基建期5个月</w:t>
      </w:r>
      <w:r>
        <w:rPr>
          <w:rFonts w:hint="eastAsia" w:ascii="仿宋_GB2312" w:eastAsia="仿宋_GB2312" w:cs="仿宋_GB2312"/>
          <w:color w:val="auto"/>
          <w:sz w:val="28"/>
          <w:szCs w:val="28"/>
        </w:rPr>
        <w:t>。</w:t>
      </w:r>
    </w:p>
    <w:p w14:paraId="27C9B5C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基建终了时，提交二级储量：开拓矿量：</w:t>
      </w:r>
      <w:r>
        <w:rPr>
          <w:rFonts w:hint="eastAsia" w:ascii="仿宋_GB2312" w:eastAsia="仿宋_GB2312" w:cs="仿宋_GB2312"/>
          <w:color w:val="auto"/>
          <w:sz w:val="28"/>
          <w:szCs w:val="28"/>
          <w:lang w:val="en-US" w:eastAsia="zh-CN"/>
        </w:rPr>
        <w:t>41.15</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，按设计生产能力保有年限</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年；备采矿量：</w:t>
      </w:r>
      <w:r>
        <w:rPr>
          <w:rFonts w:hint="eastAsia" w:ascii="仿宋_GB2312" w:eastAsia="仿宋_GB2312" w:cs="仿宋_GB2312"/>
          <w:color w:val="auto"/>
          <w:sz w:val="28"/>
          <w:szCs w:val="28"/>
          <w:lang w:val="en-US" w:eastAsia="zh-CN"/>
        </w:rPr>
        <w:t>16.46</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，保有年限</w:t>
      </w:r>
      <w:r>
        <w:rPr>
          <w:rFonts w:hint="eastAsia" w:ascii="仿宋_GB2312" w:eastAsia="仿宋_GB2312" w:cs="仿宋_GB2312"/>
          <w:color w:val="auto"/>
          <w:sz w:val="28"/>
          <w:szCs w:val="28"/>
          <w:lang w:val="en-US" w:eastAsia="zh-CN"/>
        </w:rPr>
        <w:t>0.8</w:t>
      </w:r>
      <w:r>
        <w:rPr>
          <w:rFonts w:hint="eastAsia" w:ascii="仿宋_GB2312" w:eastAsia="仿宋_GB2312" w:cs="仿宋_GB2312"/>
          <w:color w:val="auto"/>
          <w:sz w:val="28"/>
          <w:szCs w:val="28"/>
        </w:rPr>
        <w:t>年。可满足投产、达产及持续稳定生产要求。</w:t>
      </w:r>
    </w:p>
    <w:p w14:paraId="19634F90">
      <w:pPr>
        <w:pStyle w:val="5"/>
        <w:adjustRightInd w:val="0"/>
        <w:snapToGrid w:val="0"/>
        <w:spacing w:before="0" w:line="360" w:lineRule="auto"/>
        <w:rPr>
          <w:rFonts w:hint="eastAsia" w:ascii="仿宋_GB2312" w:eastAsia="仿宋_GB2312" w:cs="仿宋_GB2312"/>
          <w:b/>
          <w:bCs w:val="0"/>
          <w:color w:val="auto"/>
          <w:sz w:val="28"/>
          <w:szCs w:val="28"/>
        </w:rPr>
      </w:pPr>
      <w:bookmarkStart w:id="273" w:name="_Toc25824"/>
      <w:bookmarkStart w:id="274" w:name="_Toc148958009"/>
      <w:r>
        <w:rPr>
          <w:rFonts w:hint="eastAsia" w:ascii="仿宋_GB2312" w:eastAsia="仿宋_GB2312" w:cs="仿宋_GB2312"/>
          <w:b/>
          <w:bCs w:val="0"/>
          <w:color w:val="auto"/>
          <w:sz w:val="28"/>
          <w:szCs w:val="28"/>
        </w:rPr>
        <w:t>5.</w:t>
      </w:r>
      <w:r>
        <w:rPr>
          <w:rFonts w:hint="eastAsia" w:ascii="仿宋_GB2312" w:eastAsia="仿宋_GB2312" w:cs="仿宋_GB2312"/>
          <w:b/>
          <w:bCs w:val="0"/>
          <w:color w:val="auto"/>
          <w:sz w:val="28"/>
          <w:szCs w:val="28"/>
          <w:lang w:val="en-US" w:eastAsia="zh-CN"/>
        </w:rPr>
        <w:t>7</w:t>
      </w:r>
      <w:r>
        <w:rPr>
          <w:rFonts w:hint="eastAsia" w:ascii="仿宋_GB2312" w:eastAsia="仿宋_GB2312" w:cs="仿宋_GB2312"/>
          <w:b/>
          <w:bCs w:val="0"/>
          <w:color w:val="auto"/>
          <w:sz w:val="28"/>
          <w:szCs w:val="28"/>
        </w:rPr>
        <w:t>.2生产进度计划</w:t>
      </w:r>
      <w:bookmarkEnd w:id="273"/>
      <w:bookmarkEnd w:id="274"/>
    </w:p>
    <w:p w14:paraId="4FF4721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矿山投产第1年即可达到</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万吨/年的生产能力，并持续至第</w:t>
      </w:r>
      <w:r>
        <w:rPr>
          <w:rFonts w:hint="eastAsia" w:ascii="仿宋_GB2312" w:eastAsia="仿宋_GB2312" w:cs="仿宋_GB2312"/>
          <w:color w:val="auto"/>
          <w:sz w:val="28"/>
          <w:szCs w:val="28"/>
          <w:lang w:val="en-US" w:eastAsia="zh-CN"/>
        </w:rPr>
        <w:t>7</w:t>
      </w:r>
      <w:r>
        <w:rPr>
          <w:rFonts w:hint="eastAsia" w:ascii="仿宋_GB2312" w:eastAsia="仿宋_GB2312" w:cs="仿宋_GB2312"/>
          <w:color w:val="auto"/>
          <w:sz w:val="28"/>
          <w:szCs w:val="28"/>
        </w:rPr>
        <w:t>年，第</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年减产，矿山生产服务年限为</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年。</w:t>
      </w:r>
    </w:p>
    <w:p w14:paraId="36283060">
      <w:pPr>
        <w:pStyle w:val="149"/>
        <w:adjustRightInd w:val="0"/>
        <w:snapToGrid w:val="0"/>
        <w:spacing w:line="240" w:lineRule="auto"/>
        <w:jc w:val="center"/>
        <w:rPr>
          <w:rFonts w:hint="eastAsia" w:ascii="仿宋_GB2312" w:eastAsia="仿宋_GB2312" w:cs="仿宋_GB2312"/>
          <w:color w:val="auto"/>
          <w:sz w:val="28"/>
          <w:szCs w:val="28"/>
        </w:rPr>
      </w:pPr>
    </w:p>
    <w:p w14:paraId="4980C73F">
      <w:pPr>
        <w:pStyle w:val="149"/>
        <w:adjustRightInd w:val="0"/>
        <w:snapToGrid w:val="0"/>
        <w:spacing w:line="240" w:lineRule="auto"/>
        <w:jc w:val="center"/>
        <w:rPr>
          <w:rFonts w:hint="eastAsia" w:ascii="仿宋_GB2312" w:eastAsia="仿宋_GB2312" w:cs="仿宋_GB2312"/>
          <w:color w:val="auto"/>
          <w:sz w:val="28"/>
          <w:szCs w:val="28"/>
        </w:rPr>
      </w:pPr>
    </w:p>
    <w:p w14:paraId="09F6BD0B">
      <w:pPr>
        <w:pStyle w:val="149"/>
        <w:adjustRightInd w:val="0"/>
        <w:snapToGrid w:val="0"/>
        <w:spacing w:line="240" w:lineRule="auto"/>
        <w:jc w:val="center"/>
        <w:rPr>
          <w:rFonts w:hint="eastAsia" w:ascii="仿宋_GB2312" w:eastAsia="仿宋_GB2312" w:cs="仿宋_GB2312"/>
          <w:color w:val="auto"/>
          <w:sz w:val="28"/>
          <w:szCs w:val="28"/>
        </w:rPr>
      </w:pPr>
    </w:p>
    <w:p w14:paraId="2DE4E3F6">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表5-</w:t>
      </w:r>
      <w:r>
        <w:rPr>
          <w:rFonts w:hint="eastAsia" w:ascii="仿宋_GB2312" w:eastAsia="仿宋_GB2312" w:cs="仿宋_GB2312"/>
          <w:color w:val="auto"/>
          <w:sz w:val="28"/>
          <w:szCs w:val="28"/>
          <w:lang w:val="en-US" w:eastAsia="zh-CN"/>
        </w:rPr>
        <w:t>10</w:t>
      </w:r>
      <w:r>
        <w:rPr>
          <w:rFonts w:hint="eastAsia" w:ascii="仿宋_GB2312" w:eastAsia="仿宋_GB2312" w:cs="仿宋_GB2312"/>
          <w:color w:val="auto"/>
          <w:sz w:val="28"/>
          <w:szCs w:val="28"/>
        </w:rPr>
        <w:t xml:space="preserve">  生产进度计划</w:t>
      </w:r>
    </w:p>
    <w:tbl>
      <w:tblPr>
        <w:tblStyle w:val="62"/>
        <w:tblW w:w="97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1155"/>
        <w:gridCol w:w="1515"/>
        <w:gridCol w:w="1080"/>
        <w:gridCol w:w="1515"/>
        <w:gridCol w:w="1557"/>
        <w:gridCol w:w="1473"/>
      </w:tblGrid>
      <w:tr w14:paraId="341C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E559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生产年份</w:t>
            </w:r>
          </w:p>
        </w:tc>
        <w:tc>
          <w:tcPr>
            <w:tcW w:w="2670" w:type="dxa"/>
            <w:gridSpan w:val="2"/>
            <w:tcBorders>
              <w:top w:val="single" w:color="000000" w:sz="8" w:space="0"/>
              <w:left w:val="nil"/>
              <w:bottom w:val="single" w:color="000000" w:sz="8" w:space="0"/>
              <w:right w:val="single" w:color="000000" w:sz="8" w:space="0"/>
            </w:tcBorders>
            <w:shd w:val="clear" w:color="auto" w:fill="auto"/>
            <w:noWrap/>
            <w:vAlign w:val="center"/>
          </w:tcPr>
          <w:p w14:paraId="6F436F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矿量</w:t>
            </w:r>
          </w:p>
        </w:tc>
        <w:tc>
          <w:tcPr>
            <w:tcW w:w="2595" w:type="dxa"/>
            <w:gridSpan w:val="2"/>
            <w:tcBorders>
              <w:top w:val="single" w:color="000000" w:sz="8" w:space="0"/>
              <w:left w:val="nil"/>
              <w:bottom w:val="single" w:color="000000" w:sz="8" w:space="0"/>
              <w:right w:val="single" w:color="000000" w:sz="8" w:space="0"/>
            </w:tcBorders>
            <w:shd w:val="clear" w:color="auto" w:fill="auto"/>
            <w:noWrap/>
            <w:vAlign w:val="center"/>
          </w:tcPr>
          <w:p w14:paraId="417725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剥离量</w:t>
            </w:r>
          </w:p>
        </w:tc>
        <w:tc>
          <w:tcPr>
            <w:tcW w:w="3030" w:type="dxa"/>
            <w:gridSpan w:val="2"/>
            <w:tcBorders>
              <w:top w:val="single" w:color="000000" w:sz="8" w:space="0"/>
              <w:left w:val="nil"/>
              <w:bottom w:val="single" w:color="000000" w:sz="8" w:space="0"/>
              <w:right w:val="single" w:color="000000" w:sz="8" w:space="0"/>
            </w:tcBorders>
            <w:shd w:val="clear" w:color="auto" w:fill="auto"/>
            <w:noWrap/>
            <w:vAlign w:val="center"/>
          </w:tcPr>
          <w:p w14:paraId="5BAAB9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生产剥采比</w:t>
            </w:r>
          </w:p>
        </w:tc>
      </w:tr>
      <w:tr w14:paraId="058D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55BE63"/>
        </w:tc>
        <w:tc>
          <w:tcPr>
            <w:tcW w:w="1155" w:type="dxa"/>
            <w:tcBorders>
              <w:top w:val="nil"/>
              <w:left w:val="nil"/>
              <w:bottom w:val="single" w:color="000000" w:sz="8" w:space="0"/>
              <w:right w:val="single" w:color="000000" w:sz="8" w:space="0"/>
            </w:tcBorders>
            <w:shd w:val="clear" w:color="auto" w:fill="auto"/>
            <w:vAlign w:val="center"/>
          </w:tcPr>
          <w:p w14:paraId="1B96E2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万立方米</w:t>
            </w:r>
          </w:p>
        </w:tc>
        <w:tc>
          <w:tcPr>
            <w:tcW w:w="1515" w:type="dxa"/>
            <w:tcBorders>
              <w:top w:val="nil"/>
              <w:left w:val="nil"/>
              <w:bottom w:val="single" w:color="000000" w:sz="8" w:space="0"/>
              <w:right w:val="single" w:color="000000" w:sz="8" w:space="0"/>
            </w:tcBorders>
            <w:shd w:val="clear" w:color="auto" w:fill="auto"/>
            <w:vAlign w:val="center"/>
          </w:tcPr>
          <w:p w14:paraId="5F1B80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w:t>
            </w:r>
          </w:p>
        </w:tc>
        <w:tc>
          <w:tcPr>
            <w:tcW w:w="1080" w:type="dxa"/>
            <w:tcBorders>
              <w:top w:val="nil"/>
              <w:left w:val="nil"/>
              <w:bottom w:val="single" w:color="000000" w:sz="8" w:space="0"/>
              <w:right w:val="single" w:color="000000" w:sz="8" w:space="0"/>
            </w:tcBorders>
            <w:shd w:val="clear" w:color="auto" w:fill="auto"/>
            <w:vAlign w:val="center"/>
          </w:tcPr>
          <w:p w14:paraId="6826D1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万立方米</w:t>
            </w:r>
          </w:p>
        </w:tc>
        <w:tc>
          <w:tcPr>
            <w:tcW w:w="1515" w:type="dxa"/>
            <w:tcBorders>
              <w:top w:val="nil"/>
              <w:left w:val="nil"/>
              <w:bottom w:val="single" w:color="000000" w:sz="8" w:space="0"/>
              <w:right w:val="single" w:color="000000" w:sz="8" w:space="0"/>
            </w:tcBorders>
            <w:shd w:val="clear" w:color="auto" w:fill="auto"/>
            <w:vAlign w:val="center"/>
          </w:tcPr>
          <w:p w14:paraId="3FB2DD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w:t>
            </w:r>
          </w:p>
        </w:tc>
        <w:tc>
          <w:tcPr>
            <w:tcBorders>
              <w:top w:val="nil"/>
              <w:left w:val="nil"/>
              <w:bottom w:val="single" w:color="000000" w:sz="8" w:space="0"/>
              <w:right w:val="single" w:color="000000" w:sz="8" w:space="0"/>
            </w:tcBorders>
            <w:shd w:val="clear" w:color="auto" w:fill="auto"/>
            <w:noWrap/>
            <w:vAlign w:val="center"/>
          </w:tcPr>
          <w:p w14:paraId="6CA5D6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m³/m³</w:t>
            </w:r>
          </w:p>
        </w:tc>
        <w:tc>
          <w:tcPr>
            <w:tcBorders>
              <w:top w:val="nil"/>
              <w:left w:val="nil"/>
              <w:bottom w:val="single" w:color="000000" w:sz="8" w:space="0"/>
              <w:right w:val="single" w:color="000000" w:sz="8" w:space="0"/>
            </w:tcBorders>
            <w:shd w:val="clear" w:color="auto" w:fill="auto"/>
            <w:noWrap/>
            <w:vAlign w:val="center"/>
          </w:tcPr>
          <w:p w14:paraId="1AA532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t/t</w:t>
            </w:r>
          </w:p>
        </w:tc>
      </w:tr>
      <w:tr w14:paraId="3242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nil"/>
              <w:left w:val="single" w:color="000000" w:sz="8" w:space="0"/>
              <w:bottom w:val="single" w:color="000000" w:sz="8" w:space="0"/>
              <w:right w:val="single" w:color="000000" w:sz="8" w:space="0"/>
            </w:tcBorders>
            <w:shd w:val="clear" w:color="auto" w:fill="auto"/>
            <w:noWrap/>
            <w:vAlign w:val="center"/>
          </w:tcPr>
          <w:p w14:paraId="3BB26D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基建期</w:t>
            </w:r>
          </w:p>
        </w:tc>
        <w:tc>
          <w:tcPr>
            <w:tcBorders>
              <w:top w:val="nil"/>
              <w:left w:val="nil"/>
              <w:bottom w:val="single" w:color="000000" w:sz="8" w:space="0"/>
              <w:right w:val="single" w:color="000000" w:sz="8" w:space="0"/>
            </w:tcBorders>
            <w:shd w:val="clear" w:color="auto" w:fill="auto"/>
            <w:noWrap/>
            <w:vAlign w:val="center"/>
          </w:tcPr>
          <w:p w14:paraId="1DDB1A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5.87 </w:t>
            </w:r>
          </w:p>
        </w:tc>
        <w:tc>
          <w:tcPr>
            <w:tcBorders>
              <w:top w:val="nil"/>
              <w:left w:val="nil"/>
              <w:bottom w:val="single" w:color="000000" w:sz="8" w:space="0"/>
              <w:right w:val="single" w:color="000000" w:sz="8" w:space="0"/>
            </w:tcBorders>
            <w:shd w:val="clear" w:color="auto" w:fill="auto"/>
            <w:noWrap/>
            <w:vAlign w:val="center"/>
          </w:tcPr>
          <w:p w14:paraId="6DA1E0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13.74 </w:t>
            </w:r>
          </w:p>
        </w:tc>
        <w:tc>
          <w:tcPr>
            <w:tcBorders>
              <w:top w:val="nil"/>
              <w:left w:val="nil"/>
              <w:bottom w:val="single" w:color="000000" w:sz="8" w:space="0"/>
              <w:right w:val="single" w:color="000000" w:sz="8" w:space="0"/>
            </w:tcBorders>
            <w:shd w:val="clear" w:color="auto" w:fill="auto"/>
            <w:noWrap/>
            <w:vAlign w:val="center"/>
          </w:tcPr>
          <w:p w14:paraId="517F78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1.85 </w:t>
            </w:r>
          </w:p>
        </w:tc>
        <w:tc>
          <w:tcPr>
            <w:tcBorders>
              <w:top w:val="nil"/>
              <w:left w:val="nil"/>
              <w:bottom w:val="single" w:color="000000" w:sz="8" w:space="0"/>
              <w:right w:val="single" w:color="000000" w:sz="8" w:space="0"/>
            </w:tcBorders>
            <w:shd w:val="clear" w:color="auto" w:fill="auto"/>
            <w:noWrap/>
            <w:vAlign w:val="center"/>
          </w:tcPr>
          <w:p w14:paraId="7E2516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3.34 </w:t>
            </w:r>
          </w:p>
        </w:tc>
        <w:tc>
          <w:tcPr>
            <w:tcBorders>
              <w:top w:val="nil"/>
              <w:left w:val="nil"/>
              <w:bottom w:val="single" w:color="000000" w:sz="8" w:space="0"/>
              <w:right w:val="single" w:color="000000" w:sz="8" w:space="0"/>
            </w:tcBorders>
            <w:shd w:val="clear" w:color="auto" w:fill="auto"/>
            <w:noWrap/>
            <w:vAlign w:val="center"/>
          </w:tcPr>
          <w:p w14:paraId="766A38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0.32 </w:t>
            </w:r>
          </w:p>
        </w:tc>
        <w:tc>
          <w:tcPr>
            <w:tcBorders>
              <w:top w:val="nil"/>
              <w:left w:val="nil"/>
              <w:bottom w:val="single" w:color="000000" w:sz="8" w:space="0"/>
              <w:right w:val="single" w:color="000000" w:sz="8" w:space="0"/>
            </w:tcBorders>
            <w:shd w:val="clear" w:color="auto" w:fill="auto"/>
            <w:noWrap/>
            <w:vAlign w:val="center"/>
          </w:tcPr>
          <w:p w14:paraId="19D593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0.24 </w:t>
            </w:r>
          </w:p>
        </w:tc>
      </w:tr>
      <w:tr w14:paraId="6ADC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Borders>
              <w:top w:val="nil"/>
              <w:left w:val="single" w:color="000000" w:sz="8" w:space="0"/>
              <w:bottom w:val="single" w:color="000000" w:sz="8" w:space="0"/>
              <w:right w:val="single" w:color="000000" w:sz="8" w:space="0"/>
            </w:tcBorders>
            <w:shd w:val="clear" w:color="auto" w:fill="auto"/>
            <w:noWrap/>
            <w:vAlign w:val="center"/>
          </w:tcPr>
          <w:p w14:paraId="5C2AE9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生产第1年</w:t>
            </w:r>
          </w:p>
        </w:tc>
        <w:tc>
          <w:tcPr>
            <w:tcBorders>
              <w:top w:val="nil"/>
              <w:left w:val="nil"/>
              <w:bottom w:val="single" w:color="000000" w:sz="8" w:space="0"/>
              <w:right w:val="single" w:color="000000" w:sz="8" w:space="0"/>
            </w:tcBorders>
            <w:shd w:val="clear" w:color="auto" w:fill="auto"/>
            <w:noWrap/>
            <w:vAlign w:val="center"/>
          </w:tcPr>
          <w:p w14:paraId="562D22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Borders>
              <w:top w:val="nil"/>
              <w:left w:val="nil"/>
              <w:bottom w:val="single" w:color="000000" w:sz="8" w:space="0"/>
              <w:right w:val="single" w:color="000000" w:sz="8" w:space="0"/>
            </w:tcBorders>
            <w:shd w:val="clear" w:color="auto" w:fill="auto"/>
            <w:noWrap/>
            <w:vAlign w:val="center"/>
          </w:tcPr>
          <w:p w14:paraId="340BD2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4364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0.86</w:t>
            </w:r>
          </w:p>
        </w:tc>
        <w:tc>
          <w:tcPr>
            <w:tcBorders>
              <w:top w:val="nil"/>
              <w:left w:val="nil"/>
              <w:bottom w:val="single" w:color="000000" w:sz="8" w:space="0"/>
              <w:right w:val="single" w:color="000000" w:sz="8" w:space="0"/>
            </w:tcBorders>
            <w:shd w:val="clear" w:color="auto" w:fill="auto"/>
            <w:noWrap/>
            <w:vAlign w:val="center"/>
          </w:tcPr>
          <w:p w14:paraId="105336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1.55 </w:t>
            </w:r>
          </w:p>
        </w:tc>
        <w:tc>
          <w:tcPr>
            <w:tcBorders>
              <w:top w:val="nil"/>
              <w:left w:val="nil"/>
              <w:bottom w:val="single" w:color="000000" w:sz="8" w:space="0"/>
              <w:right w:val="single" w:color="000000" w:sz="8" w:space="0"/>
            </w:tcBorders>
            <w:shd w:val="clear" w:color="auto" w:fill="auto"/>
            <w:noWrap/>
            <w:vAlign w:val="center"/>
          </w:tcPr>
          <w:p w14:paraId="512A11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0.10 </w:t>
            </w:r>
          </w:p>
        </w:tc>
        <w:tc>
          <w:tcPr>
            <w:tcBorders>
              <w:top w:val="nil"/>
              <w:left w:val="nil"/>
              <w:bottom w:val="single" w:color="000000" w:sz="8" w:space="0"/>
              <w:right w:val="single" w:color="000000" w:sz="8" w:space="0"/>
            </w:tcBorders>
            <w:shd w:val="clear" w:color="auto" w:fill="auto"/>
            <w:noWrap/>
            <w:vAlign w:val="center"/>
          </w:tcPr>
          <w:p w14:paraId="22718C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0.08 </w:t>
            </w:r>
          </w:p>
        </w:tc>
      </w:tr>
      <w:tr w14:paraId="07A8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Borders>
              <w:top w:val="nil"/>
              <w:left w:val="single" w:color="000000" w:sz="8" w:space="0"/>
              <w:bottom w:val="single" w:color="000000" w:sz="8" w:space="0"/>
              <w:right w:val="single" w:color="000000" w:sz="8" w:space="0"/>
            </w:tcBorders>
            <w:shd w:val="clear" w:color="auto" w:fill="auto"/>
            <w:noWrap/>
            <w:vAlign w:val="center"/>
          </w:tcPr>
          <w:p w14:paraId="465F81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生产第2年</w:t>
            </w:r>
          </w:p>
        </w:tc>
        <w:tc>
          <w:tcPr>
            <w:tcBorders>
              <w:top w:val="nil"/>
              <w:left w:val="nil"/>
              <w:bottom w:val="single" w:color="000000" w:sz="8" w:space="0"/>
              <w:right w:val="single" w:color="000000" w:sz="8" w:space="0"/>
            </w:tcBorders>
            <w:shd w:val="clear" w:color="auto" w:fill="auto"/>
            <w:noWrap/>
            <w:vAlign w:val="center"/>
          </w:tcPr>
          <w:p w14:paraId="701D83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Borders>
              <w:top w:val="nil"/>
              <w:left w:val="nil"/>
              <w:bottom w:val="single" w:color="000000" w:sz="8" w:space="0"/>
              <w:right w:val="single" w:color="000000" w:sz="8" w:space="0"/>
            </w:tcBorders>
            <w:shd w:val="clear" w:color="auto" w:fill="auto"/>
            <w:noWrap/>
            <w:vAlign w:val="center"/>
          </w:tcPr>
          <w:p w14:paraId="0F451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Borders>
              <w:top w:val="nil"/>
              <w:left w:val="single" w:color="000000" w:sz="8" w:space="0"/>
              <w:bottom w:val="single" w:color="000000" w:sz="8" w:space="0"/>
              <w:right w:val="single" w:color="000000" w:sz="8" w:space="0"/>
            </w:tcBorders>
            <w:shd w:val="clear" w:color="auto" w:fill="auto"/>
            <w:noWrap/>
            <w:vAlign w:val="center"/>
          </w:tcPr>
          <w:p w14:paraId="48ECFF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0.81</w:t>
            </w:r>
          </w:p>
        </w:tc>
        <w:tc>
          <w:tcPr>
            <w:tcBorders>
              <w:top w:val="nil"/>
              <w:left w:val="nil"/>
              <w:bottom w:val="single" w:color="000000" w:sz="8" w:space="0"/>
              <w:right w:val="single" w:color="000000" w:sz="8" w:space="0"/>
            </w:tcBorders>
            <w:shd w:val="clear" w:color="auto" w:fill="auto"/>
            <w:noWrap/>
            <w:vAlign w:val="center"/>
          </w:tcPr>
          <w:p w14:paraId="3526EB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1.46 </w:t>
            </w:r>
          </w:p>
        </w:tc>
        <w:tc>
          <w:tcPr>
            <w:tcBorders>
              <w:top w:val="nil"/>
              <w:left w:val="nil"/>
              <w:bottom w:val="single" w:color="000000" w:sz="8" w:space="0"/>
              <w:right w:val="single" w:color="000000" w:sz="8" w:space="0"/>
            </w:tcBorders>
            <w:shd w:val="clear" w:color="auto" w:fill="auto"/>
            <w:noWrap/>
            <w:vAlign w:val="center"/>
          </w:tcPr>
          <w:p w14:paraId="1D85F4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0.09 </w:t>
            </w:r>
          </w:p>
        </w:tc>
        <w:tc>
          <w:tcPr>
            <w:tcBorders>
              <w:top w:val="nil"/>
              <w:left w:val="nil"/>
              <w:bottom w:val="single" w:color="000000" w:sz="8" w:space="0"/>
              <w:right w:val="single" w:color="000000" w:sz="8" w:space="0"/>
            </w:tcBorders>
            <w:shd w:val="clear" w:color="auto" w:fill="auto"/>
            <w:noWrap/>
            <w:vAlign w:val="center"/>
          </w:tcPr>
          <w:p w14:paraId="7144CC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0.07 </w:t>
            </w:r>
          </w:p>
        </w:tc>
      </w:tr>
      <w:tr w14:paraId="712F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Borders>
              <w:top w:val="nil"/>
              <w:left w:val="single" w:color="000000" w:sz="8" w:space="0"/>
              <w:bottom w:val="single" w:color="000000" w:sz="8" w:space="0"/>
              <w:right w:val="single" w:color="000000" w:sz="8" w:space="0"/>
            </w:tcBorders>
            <w:shd w:val="clear" w:color="auto" w:fill="auto"/>
            <w:noWrap/>
            <w:vAlign w:val="center"/>
          </w:tcPr>
          <w:p w14:paraId="403091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生产第3年</w:t>
            </w:r>
          </w:p>
        </w:tc>
        <w:tc>
          <w:tcPr>
            <w:tcBorders>
              <w:top w:val="nil"/>
              <w:left w:val="nil"/>
              <w:bottom w:val="single" w:color="000000" w:sz="8" w:space="0"/>
              <w:right w:val="single" w:color="000000" w:sz="8" w:space="0"/>
            </w:tcBorders>
            <w:shd w:val="clear" w:color="auto" w:fill="auto"/>
            <w:noWrap/>
            <w:vAlign w:val="center"/>
          </w:tcPr>
          <w:p w14:paraId="70675F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Borders>
              <w:top w:val="nil"/>
              <w:left w:val="nil"/>
              <w:bottom w:val="single" w:color="000000" w:sz="8" w:space="0"/>
              <w:right w:val="single" w:color="000000" w:sz="8" w:space="0"/>
            </w:tcBorders>
            <w:shd w:val="clear" w:color="auto" w:fill="auto"/>
            <w:noWrap/>
            <w:vAlign w:val="center"/>
          </w:tcPr>
          <w:p w14:paraId="73B110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Borders>
              <w:top w:val="nil"/>
              <w:left w:val="single" w:color="000000" w:sz="8" w:space="0"/>
              <w:bottom w:val="single" w:color="000000" w:sz="8" w:space="0"/>
              <w:right w:val="single" w:color="000000" w:sz="8" w:space="0"/>
            </w:tcBorders>
            <w:shd w:val="clear" w:color="auto" w:fill="auto"/>
            <w:noWrap/>
            <w:vAlign w:val="center"/>
          </w:tcPr>
          <w:p w14:paraId="1D652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0.65</w:t>
            </w:r>
          </w:p>
        </w:tc>
        <w:tc>
          <w:tcPr>
            <w:tcBorders>
              <w:top w:val="nil"/>
              <w:left w:val="nil"/>
              <w:bottom w:val="single" w:color="000000" w:sz="8" w:space="0"/>
              <w:right w:val="single" w:color="000000" w:sz="8" w:space="0"/>
            </w:tcBorders>
            <w:shd w:val="clear" w:color="auto" w:fill="auto"/>
            <w:noWrap/>
            <w:vAlign w:val="center"/>
          </w:tcPr>
          <w:p w14:paraId="65A93F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1.17 </w:t>
            </w:r>
          </w:p>
        </w:tc>
        <w:tc>
          <w:tcPr>
            <w:tcBorders>
              <w:top w:val="nil"/>
              <w:left w:val="nil"/>
              <w:bottom w:val="single" w:color="000000" w:sz="8" w:space="0"/>
              <w:right w:val="single" w:color="000000" w:sz="8" w:space="0"/>
            </w:tcBorders>
            <w:shd w:val="clear" w:color="auto" w:fill="auto"/>
            <w:noWrap/>
            <w:vAlign w:val="center"/>
          </w:tcPr>
          <w:p w14:paraId="004AD4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0.08 </w:t>
            </w:r>
          </w:p>
        </w:tc>
        <w:tc>
          <w:tcPr>
            <w:tcBorders>
              <w:top w:val="nil"/>
              <w:left w:val="nil"/>
              <w:bottom w:val="single" w:color="000000" w:sz="8" w:space="0"/>
              <w:right w:val="single" w:color="000000" w:sz="8" w:space="0"/>
            </w:tcBorders>
            <w:shd w:val="clear" w:color="auto" w:fill="auto"/>
            <w:noWrap/>
            <w:vAlign w:val="center"/>
          </w:tcPr>
          <w:p w14:paraId="235C62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0.06 </w:t>
            </w:r>
          </w:p>
        </w:tc>
      </w:tr>
      <w:tr w14:paraId="7201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nil"/>
              <w:left w:val="single" w:color="000000" w:sz="8" w:space="0"/>
              <w:bottom w:val="single" w:color="000000" w:sz="8" w:space="0"/>
              <w:right w:val="single" w:color="000000" w:sz="8" w:space="0"/>
            </w:tcBorders>
            <w:shd w:val="clear" w:color="auto" w:fill="auto"/>
            <w:noWrap/>
            <w:vAlign w:val="center"/>
          </w:tcPr>
          <w:p w14:paraId="167136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生产第4年</w:t>
            </w:r>
          </w:p>
        </w:tc>
        <w:tc>
          <w:tcPr>
            <w:tcBorders>
              <w:top w:val="nil"/>
              <w:left w:val="nil"/>
              <w:bottom w:val="single" w:color="000000" w:sz="8" w:space="0"/>
              <w:right w:val="single" w:color="000000" w:sz="8" w:space="0"/>
            </w:tcBorders>
            <w:shd w:val="clear" w:color="auto" w:fill="auto"/>
            <w:noWrap/>
            <w:vAlign w:val="center"/>
          </w:tcPr>
          <w:p w14:paraId="730EBA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Borders>
              <w:top w:val="nil"/>
              <w:left w:val="nil"/>
              <w:bottom w:val="single" w:color="000000" w:sz="8" w:space="0"/>
              <w:right w:val="single" w:color="000000" w:sz="8" w:space="0"/>
            </w:tcBorders>
            <w:shd w:val="clear" w:color="auto" w:fill="auto"/>
            <w:noWrap/>
            <w:vAlign w:val="center"/>
          </w:tcPr>
          <w:p w14:paraId="593395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Borders>
              <w:top w:val="nil"/>
              <w:left w:val="nil"/>
              <w:bottom w:val="single" w:color="000000" w:sz="8" w:space="0"/>
              <w:right w:val="single" w:color="000000" w:sz="8" w:space="0"/>
            </w:tcBorders>
            <w:shd w:val="clear" w:color="auto" w:fill="auto"/>
            <w:noWrap/>
            <w:vAlign w:val="center"/>
          </w:tcPr>
          <w:p w14:paraId="60FEBE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0.52</w:t>
            </w:r>
          </w:p>
        </w:tc>
        <w:tc>
          <w:tcPr>
            <w:tcBorders>
              <w:top w:val="nil"/>
              <w:left w:val="nil"/>
              <w:bottom w:val="single" w:color="000000" w:sz="8" w:space="0"/>
              <w:right w:val="single" w:color="000000" w:sz="8" w:space="0"/>
            </w:tcBorders>
            <w:shd w:val="clear" w:color="auto" w:fill="auto"/>
            <w:noWrap/>
            <w:vAlign w:val="center"/>
          </w:tcPr>
          <w:p w14:paraId="5FC676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0.94 </w:t>
            </w:r>
          </w:p>
        </w:tc>
        <w:tc>
          <w:tcPr>
            <w:tcBorders>
              <w:top w:val="nil"/>
              <w:left w:val="nil"/>
              <w:bottom w:val="single" w:color="000000" w:sz="8" w:space="0"/>
              <w:right w:val="single" w:color="000000" w:sz="8" w:space="0"/>
            </w:tcBorders>
            <w:shd w:val="clear" w:color="auto" w:fill="auto"/>
            <w:noWrap/>
            <w:vAlign w:val="center"/>
          </w:tcPr>
          <w:p w14:paraId="63F461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0.06 </w:t>
            </w:r>
          </w:p>
        </w:tc>
        <w:tc>
          <w:tcPr>
            <w:tcBorders>
              <w:top w:val="nil"/>
              <w:left w:val="nil"/>
              <w:bottom w:val="single" w:color="000000" w:sz="8" w:space="0"/>
              <w:right w:val="single" w:color="000000" w:sz="8" w:space="0"/>
            </w:tcBorders>
            <w:shd w:val="clear" w:color="auto" w:fill="auto"/>
            <w:noWrap/>
            <w:vAlign w:val="center"/>
          </w:tcPr>
          <w:p w14:paraId="4038AB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0.05 </w:t>
            </w:r>
          </w:p>
        </w:tc>
      </w:tr>
      <w:tr w14:paraId="1E88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nil"/>
              <w:left w:val="single" w:color="000000" w:sz="8" w:space="0"/>
              <w:bottom w:val="single" w:color="000000" w:sz="8" w:space="0"/>
              <w:right w:val="single" w:color="000000" w:sz="8" w:space="0"/>
            </w:tcBorders>
            <w:shd w:val="clear" w:color="auto" w:fill="auto"/>
            <w:noWrap/>
            <w:vAlign w:val="center"/>
          </w:tcPr>
          <w:p w14:paraId="61E9EE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生产第5年</w:t>
            </w:r>
          </w:p>
        </w:tc>
        <w:tc>
          <w:tcPr>
            <w:tcBorders>
              <w:top w:val="nil"/>
              <w:left w:val="nil"/>
              <w:bottom w:val="single" w:color="000000" w:sz="8" w:space="0"/>
              <w:right w:val="single" w:color="000000" w:sz="8" w:space="0"/>
            </w:tcBorders>
            <w:shd w:val="clear" w:color="auto" w:fill="auto"/>
            <w:noWrap/>
            <w:vAlign w:val="center"/>
          </w:tcPr>
          <w:p w14:paraId="5B8503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Borders>
              <w:top w:val="nil"/>
              <w:left w:val="nil"/>
              <w:bottom w:val="single" w:color="000000" w:sz="8" w:space="0"/>
              <w:right w:val="single" w:color="000000" w:sz="8" w:space="0"/>
            </w:tcBorders>
            <w:shd w:val="clear" w:color="auto" w:fill="auto"/>
            <w:noWrap/>
            <w:vAlign w:val="center"/>
          </w:tcPr>
          <w:p w14:paraId="005B41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Borders>
              <w:top w:val="nil"/>
              <w:left w:val="nil"/>
              <w:bottom w:val="single" w:color="000000" w:sz="8" w:space="0"/>
              <w:right w:val="single" w:color="000000" w:sz="8" w:space="0"/>
            </w:tcBorders>
            <w:shd w:val="clear" w:color="auto" w:fill="auto"/>
            <w:noWrap/>
            <w:vAlign w:val="center"/>
          </w:tcPr>
          <w:p w14:paraId="1A4A01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0.46</w:t>
            </w:r>
          </w:p>
        </w:tc>
        <w:tc>
          <w:tcPr>
            <w:tcBorders>
              <w:top w:val="nil"/>
              <w:left w:val="nil"/>
              <w:bottom w:val="single" w:color="000000" w:sz="8" w:space="0"/>
              <w:right w:val="single" w:color="000000" w:sz="8" w:space="0"/>
            </w:tcBorders>
            <w:shd w:val="clear" w:color="auto" w:fill="auto"/>
            <w:noWrap/>
            <w:vAlign w:val="center"/>
          </w:tcPr>
          <w:p w14:paraId="16D5C0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0.83 </w:t>
            </w:r>
          </w:p>
        </w:tc>
        <w:tc>
          <w:tcPr>
            <w:tcBorders>
              <w:top w:val="nil"/>
              <w:left w:val="nil"/>
              <w:bottom w:val="single" w:color="000000" w:sz="8" w:space="0"/>
              <w:right w:val="single" w:color="000000" w:sz="8" w:space="0"/>
            </w:tcBorders>
            <w:shd w:val="clear" w:color="auto" w:fill="auto"/>
            <w:noWrap/>
            <w:vAlign w:val="center"/>
          </w:tcPr>
          <w:p w14:paraId="7A04DA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0.05 </w:t>
            </w:r>
          </w:p>
        </w:tc>
        <w:tc>
          <w:tcPr>
            <w:tcBorders>
              <w:top w:val="nil"/>
              <w:left w:val="nil"/>
              <w:bottom w:val="single" w:color="000000" w:sz="8" w:space="0"/>
              <w:right w:val="single" w:color="000000" w:sz="8" w:space="0"/>
            </w:tcBorders>
            <w:shd w:val="clear" w:color="auto" w:fill="auto"/>
            <w:noWrap/>
            <w:vAlign w:val="center"/>
          </w:tcPr>
          <w:p w14:paraId="683F27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0.04 </w:t>
            </w:r>
          </w:p>
        </w:tc>
      </w:tr>
      <w:tr w14:paraId="3592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nil"/>
              <w:left w:val="single" w:color="000000" w:sz="8" w:space="0"/>
              <w:bottom w:val="single" w:color="000000" w:sz="8" w:space="0"/>
              <w:right w:val="single" w:color="000000" w:sz="8" w:space="0"/>
            </w:tcBorders>
            <w:shd w:val="clear" w:color="auto" w:fill="auto"/>
            <w:noWrap/>
            <w:vAlign w:val="center"/>
          </w:tcPr>
          <w:p w14:paraId="7DA13E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生产第6年</w:t>
            </w:r>
          </w:p>
        </w:tc>
        <w:tc>
          <w:tcPr>
            <w:tcBorders>
              <w:top w:val="nil"/>
              <w:left w:val="nil"/>
              <w:bottom w:val="single" w:color="000000" w:sz="8" w:space="0"/>
              <w:right w:val="single" w:color="000000" w:sz="8" w:space="0"/>
            </w:tcBorders>
            <w:shd w:val="clear" w:color="auto" w:fill="auto"/>
            <w:noWrap/>
            <w:vAlign w:val="center"/>
          </w:tcPr>
          <w:p w14:paraId="321C5A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Borders>
              <w:top w:val="nil"/>
              <w:left w:val="nil"/>
              <w:bottom w:val="single" w:color="000000" w:sz="8" w:space="0"/>
              <w:right w:val="single" w:color="000000" w:sz="8" w:space="0"/>
            </w:tcBorders>
            <w:shd w:val="clear" w:color="auto" w:fill="auto"/>
            <w:noWrap/>
            <w:vAlign w:val="center"/>
          </w:tcPr>
          <w:p w14:paraId="6DB335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Borders>
              <w:top w:val="nil"/>
              <w:left w:val="nil"/>
              <w:bottom w:val="single" w:color="000000" w:sz="8" w:space="0"/>
              <w:right w:val="single" w:color="000000" w:sz="8" w:space="0"/>
            </w:tcBorders>
            <w:shd w:val="clear" w:color="auto" w:fill="auto"/>
            <w:noWrap/>
            <w:vAlign w:val="center"/>
          </w:tcPr>
          <w:p w14:paraId="408715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0.42</w:t>
            </w:r>
          </w:p>
        </w:tc>
        <w:tc>
          <w:tcPr>
            <w:tcBorders>
              <w:top w:val="nil"/>
              <w:left w:val="nil"/>
              <w:bottom w:val="single" w:color="000000" w:sz="8" w:space="0"/>
              <w:right w:val="single" w:color="000000" w:sz="8" w:space="0"/>
            </w:tcBorders>
            <w:shd w:val="clear" w:color="auto" w:fill="auto"/>
            <w:noWrap/>
            <w:vAlign w:val="center"/>
          </w:tcPr>
          <w:p w14:paraId="6FF94F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0.76 </w:t>
            </w:r>
          </w:p>
        </w:tc>
        <w:tc>
          <w:tcPr>
            <w:tcBorders>
              <w:top w:val="nil"/>
              <w:left w:val="nil"/>
              <w:bottom w:val="single" w:color="000000" w:sz="8" w:space="0"/>
              <w:right w:val="single" w:color="000000" w:sz="8" w:space="0"/>
            </w:tcBorders>
            <w:shd w:val="clear" w:color="auto" w:fill="auto"/>
            <w:noWrap/>
            <w:vAlign w:val="center"/>
          </w:tcPr>
          <w:p w14:paraId="5EDC68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0.05 </w:t>
            </w:r>
          </w:p>
        </w:tc>
        <w:tc>
          <w:tcPr>
            <w:tcBorders>
              <w:top w:val="nil"/>
              <w:left w:val="nil"/>
              <w:bottom w:val="single" w:color="000000" w:sz="8" w:space="0"/>
              <w:right w:val="single" w:color="000000" w:sz="8" w:space="0"/>
            </w:tcBorders>
            <w:shd w:val="clear" w:color="auto" w:fill="auto"/>
            <w:noWrap/>
            <w:vAlign w:val="center"/>
          </w:tcPr>
          <w:p w14:paraId="48A50A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0.04 </w:t>
            </w:r>
          </w:p>
        </w:tc>
      </w:tr>
      <w:tr w14:paraId="5541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nil"/>
              <w:left w:val="single" w:color="000000" w:sz="8" w:space="0"/>
              <w:bottom w:val="single" w:color="000000" w:sz="8" w:space="0"/>
              <w:right w:val="single" w:color="000000" w:sz="8" w:space="0"/>
            </w:tcBorders>
            <w:shd w:val="clear" w:color="auto" w:fill="auto"/>
            <w:noWrap/>
            <w:vAlign w:val="center"/>
          </w:tcPr>
          <w:p w14:paraId="003062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生产第7年</w:t>
            </w:r>
          </w:p>
        </w:tc>
        <w:tc>
          <w:tcPr>
            <w:tcBorders>
              <w:top w:val="nil"/>
              <w:left w:val="nil"/>
              <w:bottom w:val="single" w:color="000000" w:sz="8" w:space="0"/>
              <w:right w:val="single" w:color="000000" w:sz="8" w:space="0"/>
            </w:tcBorders>
            <w:shd w:val="clear" w:color="auto" w:fill="auto"/>
            <w:noWrap/>
            <w:vAlign w:val="center"/>
          </w:tcPr>
          <w:p w14:paraId="425EAC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Borders>
              <w:top w:val="nil"/>
              <w:left w:val="nil"/>
              <w:bottom w:val="single" w:color="000000" w:sz="8" w:space="0"/>
              <w:right w:val="single" w:color="000000" w:sz="8" w:space="0"/>
            </w:tcBorders>
            <w:shd w:val="clear" w:color="auto" w:fill="auto"/>
            <w:noWrap/>
            <w:vAlign w:val="center"/>
          </w:tcPr>
          <w:p w14:paraId="2E4F44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Borders>
              <w:top w:val="nil"/>
              <w:left w:val="nil"/>
              <w:bottom w:val="single" w:color="000000" w:sz="8" w:space="0"/>
              <w:right w:val="single" w:color="000000" w:sz="8" w:space="0"/>
            </w:tcBorders>
            <w:shd w:val="clear" w:color="auto" w:fill="auto"/>
            <w:noWrap/>
            <w:vAlign w:val="center"/>
          </w:tcPr>
          <w:p w14:paraId="476817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0.22</w:t>
            </w:r>
          </w:p>
        </w:tc>
        <w:tc>
          <w:tcPr>
            <w:tcBorders>
              <w:top w:val="nil"/>
              <w:left w:val="nil"/>
              <w:bottom w:val="single" w:color="000000" w:sz="8" w:space="0"/>
              <w:right w:val="single" w:color="000000" w:sz="8" w:space="0"/>
            </w:tcBorders>
            <w:shd w:val="clear" w:color="auto" w:fill="auto"/>
            <w:noWrap/>
            <w:vAlign w:val="center"/>
          </w:tcPr>
          <w:p w14:paraId="0AC627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0.40 </w:t>
            </w:r>
          </w:p>
        </w:tc>
        <w:tc>
          <w:tcPr>
            <w:tcBorders>
              <w:top w:val="nil"/>
              <w:left w:val="nil"/>
              <w:bottom w:val="single" w:color="000000" w:sz="8" w:space="0"/>
              <w:right w:val="single" w:color="000000" w:sz="8" w:space="0"/>
            </w:tcBorders>
            <w:shd w:val="clear" w:color="auto" w:fill="auto"/>
            <w:noWrap/>
            <w:vAlign w:val="center"/>
          </w:tcPr>
          <w:p w14:paraId="18009C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0.03 </w:t>
            </w:r>
          </w:p>
        </w:tc>
        <w:tc>
          <w:tcPr>
            <w:tcBorders>
              <w:top w:val="nil"/>
              <w:left w:val="nil"/>
              <w:bottom w:val="single" w:color="000000" w:sz="8" w:space="0"/>
              <w:right w:val="single" w:color="000000" w:sz="8" w:space="0"/>
            </w:tcBorders>
            <w:shd w:val="clear" w:color="auto" w:fill="auto"/>
            <w:noWrap/>
            <w:vAlign w:val="center"/>
          </w:tcPr>
          <w:p w14:paraId="16958A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0.02 </w:t>
            </w:r>
          </w:p>
        </w:tc>
      </w:tr>
      <w:tr w14:paraId="4538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nil"/>
              <w:left w:val="single" w:color="000000" w:sz="8" w:space="0"/>
              <w:bottom w:val="single" w:color="000000" w:sz="8" w:space="0"/>
              <w:right w:val="single" w:color="000000" w:sz="8" w:space="0"/>
            </w:tcBorders>
            <w:shd w:val="clear" w:color="auto" w:fill="auto"/>
            <w:noWrap/>
            <w:vAlign w:val="center"/>
          </w:tcPr>
          <w:p w14:paraId="075A4D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生产第8年</w:t>
            </w:r>
          </w:p>
        </w:tc>
        <w:tc>
          <w:tcPr>
            <w:tcBorders>
              <w:top w:val="nil"/>
              <w:left w:val="nil"/>
              <w:bottom w:val="single" w:color="000000" w:sz="8" w:space="0"/>
              <w:right w:val="single" w:color="000000" w:sz="8" w:space="0"/>
            </w:tcBorders>
            <w:shd w:val="clear" w:color="auto" w:fill="auto"/>
            <w:noWrap/>
            <w:vAlign w:val="center"/>
          </w:tcPr>
          <w:p w14:paraId="456B80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7.69 </w:t>
            </w:r>
          </w:p>
        </w:tc>
        <w:tc>
          <w:tcPr>
            <w:tcBorders>
              <w:top w:val="nil"/>
              <w:left w:val="nil"/>
              <w:bottom w:val="single" w:color="000000" w:sz="8" w:space="0"/>
              <w:right w:val="single" w:color="000000" w:sz="8" w:space="0"/>
            </w:tcBorders>
            <w:shd w:val="clear" w:color="auto" w:fill="auto"/>
            <w:noWrap/>
            <w:vAlign w:val="center"/>
          </w:tcPr>
          <w:p w14:paraId="0FD278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17.99</w:t>
            </w:r>
          </w:p>
        </w:tc>
        <w:tc>
          <w:tcPr>
            <w:tcBorders>
              <w:top w:val="nil"/>
              <w:left w:val="nil"/>
              <w:bottom w:val="single" w:color="000000" w:sz="8" w:space="0"/>
              <w:right w:val="single" w:color="000000" w:sz="8" w:space="0"/>
            </w:tcBorders>
            <w:shd w:val="clear" w:color="auto" w:fill="auto"/>
            <w:noWrap/>
            <w:vAlign w:val="center"/>
          </w:tcPr>
          <w:p w14:paraId="775E0A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0.18</w:t>
            </w:r>
          </w:p>
        </w:tc>
        <w:tc>
          <w:tcPr>
            <w:tcBorders>
              <w:top w:val="nil"/>
              <w:left w:val="nil"/>
              <w:bottom w:val="single" w:color="000000" w:sz="8" w:space="0"/>
              <w:right w:val="single" w:color="000000" w:sz="8" w:space="0"/>
            </w:tcBorders>
            <w:shd w:val="clear" w:color="auto" w:fill="auto"/>
            <w:noWrap/>
            <w:vAlign w:val="center"/>
          </w:tcPr>
          <w:p w14:paraId="1ADBD5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0.32 </w:t>
            </w:r>
          </w:p>
        </w:tc>
        <w:tc>
          <w:tcPr>
            <w:tcBorders>
              <w:top w:val="nil"/>
              <w:left w:val="nil"/>
              <w:bottom w:val="single" w:color="000000" w:sz="8" w:space="0"/>
              <w:right w:val="single" w:color="000000" w:sz="8" w:space="0"/>
            </w:tcBorders>
            <w:shd w:val="clear" w:color="auto" w:fill="auto"/>
            <w:noWrap/>
            <w:vAlign w:val="center"/>
          </w:tcPr>
          <w:p w14:paraId="618582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0.02 </w:t>
            </w:r>
          </w:p>
        </w:tc>
        <w:tc>
          <w:tcPr>
            <w:tcBorders>
              <w:top w:val="nil"/>
              <w:left w:val="nil"/>
              <w:bottom w:val="single" w:color="000000" w:sz="8" w:space="0"/>
              <w:right w:val="single" w:color="000000" w:sz="8" w:space="0"/>
            </w:tcBorders>
            <w:shd w:val="clear" w:color="auto" w:fill="auto"/>
            <w:noWrap/>
            <w:vAlign w:val="center"/>
          </w:tcPr>
          <w:p w14:paraId="1AF3A0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0.02 </w:t>
            </w:r>
          </w:p>
        </w:tc>
      </w:tr>
      <w:tr w14:paraId="321B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Borders>
              <w:top w:val="nil"/>
              <w:left w:val="single" w:color="000000" w:sz="8" w:space="0"/>
              <w:bottom w:val="single" w:color="000000" w:sz="8" w:space="0"/>
              <w:right w:val="single" w:color="000000" w:sz="8" w:space="0"/>
            </w:tcBorders>
            <w:shd w:val="clear" w:color="auto" w:fill="auto"/>
            <w:noWrap/>
            <w:vAlign w:val="center"/>
          </w:tcPr>
          <w:p w14:paraId="62216D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合计</w:t>
            </w:r>
          </w:p>
        </w:tc>
        <w:tc>
          <w:tcPr>
            <w:tcBorders>
              <w:top w:val="nil"/>
              <w:left w:val="nil"/>
              <w:bottom w:val="single" w:color="000000" w:sz="8" w:space="0"/>
              <w:right w:val="single" w:color="000000" w:sz="8" w:space="0"/>
            </w:tcBorders>
            <w:shd w:val="clear" w:color="auto" w:fill="auto"/>
            <w:noWrap/>
            <w:vAlign w:val="center"/>
          </w:tcPr>
          <w:p w14:paraId="4E0D4A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73.41 </w:t>
            </w:r>
          </w:p>
        </w:tc>
        <w:tc>
          <w:tcPr>
            <w:tcBorders>
              <w:top w:val="nil"/>
              <w:left w:val="nil"/>
              <w:bottom w:val="single" w:color="000000" w:sz="8" w:space="0"/>
              <w:right w:val="single" w:color="000000" w:sz="8" w:space="0"/>
            </w:tcBorders>
            <w:shd w:val="clear" w:color="auto" w:fill="auto"/>
            <w:noWrap/>
            <w:vAlign w:val="center"/>
          </w:tcPr>
          <w:p w14:paraId="209E1E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171.73 </w:t>
            </w:r>
          </w:p>
        </w:tc>
        <w:tc>
          <w:tcPr>
            <w:tcBorders>
              <w:top w:val="nil"/>
              <w:left w:val="nil"/>
              <w:bottom w:val="single" w:color="000000" w:sz="8" w:space="0"/>
              <w:right w:val="single" w:color="000000" w:sz="8" w:space="0"/>
            </w:tcBorders>
            <w:shd w:val="clear" w:color="auto" w:fill="auto"/>
            <w:noWrap/>
            <w:vAlign w:val="center"/>
          </w:tcPr>
          <w:p w14:paraId="495FF3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5.97 </w:t>
            </w:r>
          </w:p>
        </w:tc>
        <w:tc>
          <w:tcPr>
            <w:tcBorders>
              <w:top w:val="nil"/>
              <w:left w:val="nil"/>
              <w:bottom w:val="single" w:color="000000" w:sz="8" w:space="0"/>
              <w:right w:val="single" w:color="000000" w:sz="8" w:space="0"/>
            </w:tcBorders>
            <w:shd w:val="clear" w:color="auto" w:fill="auto"/>
            <w:noWrap/>
            <w:vAlign w:val="center"/>
          </w:tcPr>
          <w:p w14:paraId="50B14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10.75 </w:t>
            </w:r>
          </w:p>
        </w:tc>
        <w:tc>
          <w:tcPr>
            <w:tcBorders>
              <w:top w:val="nil"/>
              <w:left w:val="nil"/>
              <w:bottom w:val="single" w:color="000000" w:sz="8" w:space="0"/>
              <w:right w:val="single" w:color="000000" w:sz="8" w:space="0"/>
            </w:tcBorders>
            <w:shd w:val="clear" w:color="auto" w:fill="auto"/>
            <w:noWrap/>
            <w:vAlign w:val="center"/>
          </w:tcPr>
          <w:p w14:paraId="21F624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0.08 </w:t>
            </w:r>
          </w:p>
        </w:tc>
        <w:tc>
          <w:tcPr>
            <w:tcBorders>
              <w:top w:val="nil"/>
              <w:left w:val="nil"/>
              <w:bottom w:val="single" w:color="000000" w:sz="8" w:space="0"/>
              <w:right w:val="single" w:color="000000" w:sz="8" w:space="0"/>
            </w:tcBorders>
            <w:shd w:val="clear" w:color="auto" w:fill="auto"/>
            <w:noWrap/>
            <w:vAlign w:val="center"/>
          </w:tcPr>
          <w:p w14:paraId="0C6A6E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0.06 </w:t>
            </w:r>
          </w:p>
        </w:tc>
      </w:tr>
    </w:tbl>
    <w:p w14:paraId="0E1055E1">
      <w:pPr>
        <w:pStyle w:val="149"/>
        <w:adjustRightInd w:val="0"/>
        <w:snapToGrid w:val="0"/>
        <w:spacing w:line="240" w:lineRule="auto"/>
        <w:jc w:val="center"/>
        <w:rPr>
          <w:rFonts w:hint="eastAsia" w:ascii="仿宋_GB2312" w:eastAsia="仿宋_GB2312" w:cs="仿宋_GB2312"/>
          <w:color w:val="auto"/>
          <w:sz w:val="28"/>
          <w:szCs w:val="28"/>
        </w:rPr>
      </w:pPr>
    </w:p>
    <w:p w14:paraId="0B74C7EC">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275" w:name="_Toc18265"/>
      <w:bookmarkStart w:id="276" w:name="_Toc64710509"/>
      <w:bookmarkStart w:id="277" w:name="_Toc16069"/>
      <w:bookmarkStart w:id="278" w:name="_Hlk59440526"/>
      <w:r>
        <w:rPr>
          <w:rFonts w:hint="eastAsia" w:ascii="仿宋_GB2312" w:eastAsia="仿宋_GB2312" w:cs="仿宋_GB2312"/>
          <w:color w:val="auto"/>
          <w:sz w:val="36"/>
          <w:szCs w:val="36"/>
        </w:rPr>
        <w:t>选矿及尾矿设施</w:t>
      </w:r>
      <w:bookmarkEnd w:id="275"/>
      <w:bookmarkEnd w:id="276"/>
      <w:bookmarkEnd w:id="277"/>
    </w:p>
    <w:p w14:paraId="33E9A98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本矿山开采矿种为砖瓦用页岩，开采矿石可直接运至砖窑利用，无需选矿。</w:t>
      </w:r>
    </w:p>
    <w:bookmarkEnd w:id="278"/>
    <w:p w14:paraId="563C1BFA">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279" w:name="_Toc16771"/>
      <w:bookmarkStart w:id="280" w:name="_Toc6066"/>
      <w:r>
        <w:rPr>
          <w:rFonts w:hint="eastAsia" w:ascii="仿宋_GB2312" w:eastAsia="仿宋_GB2312" w:cs="仿宋_GB2312"/>
          <w:color w:val="auto"/>
          <w:sz w:val="36"/>
          <w:szCs w:val="36"/>
        </w:rPr>
        <w:t>其他公用设施</w:t>
      </w:r>
      <w:bookmarkEnd w:id="279"/>
      <w:bookmarkEnd w:id="280"/>
    </w:p>
    <w:p w14:paraId="0CF14883">
      <w:pPr>
        <w:pStyle w:val="4"/>
        <w:adjustRightInd w:val="0"/>
        <w:snapToGrid w:val="0"/>
        <w:spacing w:before="0"/>
        <w:rPr>
          <w:rFonts w:hint="eastAsia" w:ascii="仿宋_GB2312" w:eastAsia="仿宋_GB2312" w:cs="仿宋_GB2312"/>
          <w:b/>
          <w:bCs w:val="0"/>
          <w:color w:val="auto"/>
          <w:sz w:val="28"/>
          <w:szCs w:val="28"/>
        </w:rPr>
      </w:pPr>
      <w:bookmarkStart w:id="281" w:name="_Toc13409"/>
      <w:bookmarkStart w:id="282" w:name="_Toc11958"/>
      <w:r>
        <w:rPr>
          <w:rFonts w:hint="eastAsia" w:ascii="仿宋_GB2312" w:eastAsia="仿宋_GB2312" w:cs="仿宋_GB2312"/>
          <w:b/>
          <w:bCs w:val="0"/>
          <w:color w:val="auto"/>
          <w:sz w:val="28"/>
          <w:szCs w:val="28"/>
          <w:lang w:val="en-US" w:eastAsia="zh-CN"/>
        </w:rPr>
        <w:t>7.1</w:t>
      </w:r>
      <w:r>
        <w:rPr>
          <w:rFonts w:hint="eastAsia" w:ascii="仿宋_GB2312" w:eastAsia="仿宋_GB2312" w:cs="仿宋_GB2312"/>
          <w:b/>
          <w:bCs w:val="0"/>
          <w:color w:val="auto"/>
          <w:sz w:val="28"/>
          <w:szCs w:val="28"/>
        </w:rPr>
        <w:t>总图运输</w:t>
      </w:r>
      <w:bookmarkEnd w:id="281"/>
      <w:bookmarkEnd w:id="282"/>
    </w:p>
    <w:p w14:paraId="13712BE0">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（1）矿山总体布置</w:t>
      </w:r>
    </w:p>
    <w:p w14:paraId="23880708">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办公区位于露天采场东侧，与砖窑办公区合用，矿山工作人员主要为周边居民，可居住于周边村镇，不新建宿舍。考虑用水需要，新建一座蓄水池。</w:t>
      </w:r>
    </w:p>
    <w:p w14:paraId="4232C44E">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（2）排土场</w:t>
      </w:r>
    </w:p>
    <w:p w14:paraId="49341B47">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矿体无直接顶板，矿体表面多为第四系风化残坡积物，可直接掺拌于矿体中作制砖原料，对矿石质量影响较小。剥离表土可全部掺拌于矿体中综合利用。不设排土场。</w:t>
      </w:r>
    </w:p>
    <w:p w14:paraId="3500183B">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（3）矿山运输</w:t>
      </w:r>
    </w:p>
    <w:p w14:paraId="3B710354">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外部运输：矿区东部距隆盛镇直距约1.6km，毗邻G305国道，已有道路连接至矿区，可满足外部运输需要。</w:t>
      </w:r>
    </w:p>
    <w:p w14:paraId="53408A5A">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采场运输：运输道路采用矿山三级道路。道路设计等级：三级；双车道；设计时速：20km/h；路面宽度：6.5m；道路内沿最小转弯半径：15.00m；道路最大纵坡：9%；道路缓坡坡段最小长度：60m；道路缓坡段最大纵坡：3%。</w:t>
      </w:r>
    </w:p>
    <w:p w14:paraId="7D0811A4">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（4）场地排水</w:t>
      </w:r>
    </w:p>
    <w:p w14:paraId="652F0629">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办公区采用明沟排水，场地设计不小于0.3%的排水坡度</w:t>
      </w:r>
    </w:p>
    <w:p w14:paraId="201C8CA9">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（5）场地绿化</w:t>
      </w:r>
    </w:p>
    <w:p w14:paraId="3153F384">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在主要道路两侧设行道树，树植间距3.0～10.0m。按适于当地生长、树冠阔大、吸尘隔音效果良好原则选择树种。在厂区内空余场地处密植低矮灌木。边坡拱架内点种灌木种子、播撒草籽，起到防护和美化作用。</w:t>
      </w:r>
    </w:p>
    <w:p w14:paraId="74C36B66">
      <w:pPr>
        <w:pStyle w:val="4"/>
        <w:adjustRightInd w:val="0"/>
        <w:snapToGrid w:val="0"/>
        <w:spacing w:before="0"/>
        <w:rPr>
          <w:rFonts w:hint="eastAsia" w:ascii="仿宋_GB2312" w:eastAsia="仿宋_GB2312" w:cs="仿宋_GB2312"/>
          <w:b/>
          <w:bCs w:val="0"/>
          <w:color w:val="auto"/>
          <w:sz w:val="28"/>
          <w:szCs w:val="28"/>
          <w:lang w:val="en-US" w:eastAsia="zh-CN"/>
        </w:rPr>
      </w:pPr>
      <w:bookmarkStart w:id="283" w:name="_Toc64710516"/>
      <w:bookmarkStart w:id="284" w:name="_Toc45942751"/>
      <w:bookmarkStart w:id="285" w:name="_Toc21180"/>
      <w:bookmarkStart w:id="286" w:name="_Toc454388983"/>
      <w:bookmarkStart w:id="287" w:name="_Toc12381"/>
      <w:bookmarkStart w:id="288" w:name="_Toc148958050"/>
      <w:r>
        <w:rPr>
          <w:rFonts w:hint="eastAsia" w:ascii="仿宋_GB2312" w:eastAsia="仿宋_GB2312" w:cs="仿宋_GB2312"/>
          <w:b/>
          <w:bCs w:val="0"/>
          <w:color w:val="auto"/>
          <w:sz w:val="28"/>
          <w:szCs w:val="28"/>
          <w:lang w:val="en-US" w:eastAsia="zh-CN"/>
        </w:rPr>
        <w:t>7.2机汽修</w:t>
      </w:r>
      <w:bookmarkEnd w:id="283"/>
      <w:bookmarkEnd w:id="284"/>
      <w:bookmarkEnd w:id="285"/>
      <w:bookmarkEnd w:id="286"/>
      <w:bookmarkEnd w:id="287"/>
      <w:bookmarkEnd w:id="288"/>
    </w:p>
    <w:p w14:paraId="62C772DD">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矿山毗邻</w:t>
      </w:r>
      <w:r>
        <w:rPr>
          <w:rFonts w:hint="eastAsia" w:ascii="仿宋_GB2312" w:eastAsia="仿宋_GB2312" w:cs="仿宋_GB2312"/>
          <w:color w:val="auto"/>
          <w:sz w:val="28"/>
          <w:szCs w:val="28"/>
        </w:rPr>
        <w:t>隆盛镇</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设备及汽车大、中、小修均由外协解决，企业仅进行日常保养。</w:t>
      </w:r>
      <w:r>
        <w:rPr>
          <w:rFonts w:hint="eastAsia" w:ascii="仿宋_GB2312" w:eastAsia="仿宋_GB2312" w:cs="仿宋_GB2312"/>
          <w:color w:val="auto"/>
          <w:sz w:val="28"/>
          <w:szCs w:val="28"/>
          <w:lang w:val="en-US" w:eastAsia="zh-CN"/>
        </w:rPr>
        <w:t>不</w:t>
      </w:r>
      <w:r>
        <w:rPr>
          <w:rFonts w:hint="eastAsia" w:ascii="仿宋_GB2312" w:eastAsia="仿宋_GB2312" w:cs="仿宋_GB2312"/>
          <w:color w:val="auto"/>
          <w:sz w:val="28"/>
          <w:szCs w:val="28"/>
        </w:rPr>
        <w:t>设置机修及汽修维修间。</w:t>
      </w:r>
    </w:p>
    <w:p w14:paraId="39F8D42E">
      <w:pPr>
        <w:pStyle w:val="4"/>
        <w:adjustRightInd w:val="0"/>
        <w:snapToGrid w:val="0"/>
        <w:spacing w:before="0"/>
        <w:rPr>
          <w:rFonts w:hint="eastAsia" w:ascii="仿宋_GB2312" w:eastAsia="仿宋_GB2312" w:cs="仿宋_GB2312"/>
          <w:b/>
          <w:bCs w:val="0"/>
          <w:color w:val="auto"/>
          <w:sz w:val="28"/>
          <w:szCs w:val="28"/>
          <w:lang w:val="en-US" w:eastAsia="zh-CN"/>
        </w:rPr>
      </w:pPr>
      <w:bookmarkStart w:id="289" w:name="_Toc11515"/>
      <w:bookmarkStart w:id="290" w:name="_Toc26554"/>
      <w:r>
        <w:rPr>
          <w:rFonts w:hint="eastAsia" w:ascii="仿宋_GB2312" w:eastAsia="仿宋_GB2312" w:cs="仿宋_GB2312"/>
          <w:b/>
          <w:bCs w:val="0"/>
          <w:color w:val="auto"/>
          <w:sz w:val="28"/>
          <w:szCs w:val="28"/>
          <w:lang w:val="en-US" w:eastAsia="zh-CN"/>
        </w:rPr>
        <w:t>7.3供配电及通信</w:t>
      </w:r>
      <w:bookmarkEnd w:id="289"/>
      <w:bookmarkEnd w:id="290"/>
    </w:p>
    <w:p w14:paraId="78BCD792">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本矿山开采设备均为柴油设备，</w:t>
      </w:r>
      <w:r>
        <w:rPr>
          <w:rFonts w:hint="eastAsia" w:ascii="仿宋_GB2312" w:eastAsia="仿宋_GB2312" w:cs="仿宋_GB2312"/>
          <w:color w:val="auto"/>
          <w:sz w:val="28"/>
          <w:szCs w:val="28"/>
          <w:lang w:eastAsia="zh-CN"/>
        </w:rPr>
        <w:t>仅办公</w:t>
      </w:r>
      <w:r>
        <w:rPr>
          <w:rFonts w:hint="eastAsia" w:ascii="仿宋_GB2312" w:eastAsia="仿宋_GB2312" w:cs="仿宋_GB2312"/>
          <w:color w:val="auto"/>
          <w:sz w:val="28"/>
          <w:szCs w:val="28"/>
          <w:lang w:val="en-US" w:eastAsia="zh-CN"/>
        </w:rPr>
        <w:t>区</w:t>
      </w:r>
      <w:r>
        <w:rPr>
          <w:rFonts w:hint="eastAsia" w:ascii="仿宋_GB2312" w:eastAsia="仿宋_GB2312" w:cs="仿宋_GB2312"/>
          <w:color w:val="auto"/>
          <w:sz w:val="28"/>
          <w:szCs w:val="28"/>
          <w:lang w:eastAsia="zh-CN"/>
        </w:rPr>
        <w:t>需用电。</w:t>
      </w:r>
      <w:r>
        <w:rPr>
          <w:rFonts w:hint="eastAsia" w:ascii="仿宋_GB2312" w:eastAsia="仿宋_GB2312" w:cs="仿宋_GB2312"/>
          <w:color w:val="auto"/>
          <w:sz w:val="28"/>
          <w:szCs w:val="28"/>
        </w:rPr>
        <w:t>目前周边架设有通讯基站、电网已接通，可满足</w:t>
      </w:r>
      <w:r>
        <w:rPr>
          <w:rFonts w:hint="eastAsia" w:ascii="仿宋_GB2312" w:eastAsia="仿宋_GB2312" w:cs="仿宋_GB2312"/>
          <w:color w:val="auto"/>
          <w:sz w:val="28"/>
          <w:szCs w:val="28"/>
          <w:lang w:val="en-US" w:eastAsia="zh-CN"/>
        </w:rPr>
        <w:t>生产</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办公</w:t>
      </w:r>
      <w:r>
        <w:rPr>
          <w:rFonts w:hint="eastAsia" w:ascii="仿宋_GB2312" w:eastAsia="仿宋_GB2312" w:cs="仿宋_GB2312"/>
          <w:color w:val="auto"/>
          <w:sz w:val="28"/>
          <w:szCs w:val="28"/>
        </w:rPr>
        <w:t>用电</w:t>
      </w:r>
      <w:r>
        <w:rPr>
          <w:rFonts w:hint="eastAsia" w:ascii="仿宋_GB2312" w:eastAsia="仿宋_GB2312" w:cs="仿宋_GB2312"/>
          <w:color w:val="auto"/>
          <w:sz w:val="28"/>
          <w:szCs w:val="28"/>
          <w:lang w:val="en-US" w:eastAsia="zh-CN"/>
        </w:rPr>
        <w:t>和</w:t>
      </w:r>
      <w:r>
        <w:rPr>
          <w:rFonts w:hint="eastAsia" w:ascii="仿宋_GB2312" w:eastAsia="仿宋_GB2312" w:cs="仿宋_GB2312"/>
          <w:color w:val="auto"/>
          <w:sz w:val="28"/>
          <w:szCs w:val="28"/>
        </w:rPr>
        <w:t>通讯</w:t>
      </w:r>
      <w:r>
        <w:rPr>
          <w:rFonts w:hint="eastAsia" w:ascii="仿宋_GB2312" w:eastAsia="仿宋_GB2312" w:cs="仿宋_GB2312"/>
          <w:color w:val="auto"/>
          <w:sz w:val="28"/>
          <w:szCs w:val="28"/>
          <w:lang w:val="en-US" w:eastAsia="zh-CN"/>
        </w:rPr>
        <w:t>需要</w:t>
      </w:r>
      <w:r>
        <w:rPr>
          <w:rFonts w:hint="eastAsia" w:ascii="仿宋_GB2312" w:eastAsia="仿宋_GB2312" w:cs="仿宋_GB2312"/>
          <w:color w:val="auto"/>
          <w:sz w:val="28"/>
          <w:szCs w:val="28"/>
        </w:rPr>
        <w:t>。</w:t>
      </w:r>
    </w:p>
    <w:p w14:paraId="0C50009A">
      <w:pPr>
        <w:pStyle w:val="4"/>
        <w:adjustRightInd w:val="0"/>
        <w:snapToGrid w:val="0"/>
        <w:spacing w:before="0"/>
        <w:rPr>
          <w:rFonts w:hint="eastAsia" w:ascii="仿宋_GB2312" w:eastAsia="仿宋_GB2312" w:cs="仿宋_GB2312"/>
          <w:b/>
          <w:bCs w:val="0"/>
          <w:color w:val="auto"/>
          <w:sz w:val="28"/>
          <w:szCs w:val="28"/>
          <w:lang w:val="en-US" w:eastAsia="zh-CN"/>
        </w:rPr>
      </w:pPr>
      <w:bookmarkStart w:id="291" w:name="_Toc6592"/>
      <w:bookmarkStart w:id="292" w:name="_Toc64710514"/>
      <w:bookmarkStart w:id="293" w:name="_Toc29019"/>
      <w:bookmarkStart w:id="294" w:name="_Toc9295"/>
      <w:bookmarkStart w:id="295" w:name="_Toc138060322"/>
      <w:r>
        <w:rPr>
          <w:rFonts w:hint="eastAsia" w:ascii="仿宋_GB2312" w:eastAsia="仿宋_GB2312" w:cs="仿宋_GB2312"/>
          <w:b/>
          <w:bCs w:val="0"/>
          <w:color w:val="auto"/>
          <w:sz w:val="28"/>
          <w:szCs w:val="28"/>
          <w:lang w:val="en-US" w:eastAsia="zh-CN"/>
        </w:rPr>
        <w:t>7.4给排水</w:t>
      </w:r>
      <w:bookmarkEnd w:id="291"/>
      <w:bookmarkEnd w:id="292"/>
      <w:bookmarkEnd w:id="293"/>
    </w:p>
    <w:p w14:paraId="6B92C0A1">
      <w:pPr>
        <w:adjustRightInd w:val="0"/>
        <w:snapToGrid w:val="0"/>
        <w:spacing w:line="360" w:lineRule="auto"/>
        <w:ind w:firstLine="560"/>
        <w:rPr>
          <w:rFonts w:hint="eastAsia" w:ascii="仿宋_GB2312" w:eastAsia="仿宋_GB2312" w:cs="仿宋_GB2312"/>
          <w:color w:val="auto"/>
          <w:sz w:val="28"/>
          <w:szCs w:val="28"/>
        </w:rPr>
      </w:pPr>
      <w:bookmarkStart w:id="296" w:name="_Toc148958065"/>
      <w:bookmarkStart w:id="297" w:name="_Toc273369384"/>
      <w:bookmarkStart w:id="298" w:name="_Toc25292"/>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水源</w:t>
      </w:r>
      <w:bookmarkEnd w:id="296"/>
      <w:bookmarkEnd w:id="297"/>
      <w:bookmarkEnd w:id="298"/>
    </w:p>
    <w:p w14:paraId="44F59DF7">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地下水水质类型为HCO3--Ca型水，</w:t>
      </w:r>
      <w:r>
        <w:rPr>
          <w:rFonts w:hint="eastAsia" w:ascii="仿宋_GB2312" w:eastAsia="仿宋_GB2312" w:cs="仿宋_GB2312"/>
          <w:color w:val="auto"/>
          <w:sz w:val="28"/>
          <w:szCs w:val="28"/>
          <w:lang w:eastAsia="zh-CN"/>
        </w:rPr>
        <w:t>pH值</w:t>
      </w:r>
      <w:r>
        <w:rPr>
          <w:rFonts w:hint="eastAsia" w:ascii="仿宋_GB2312" w:eastAsia="仿宋_GB2312" w:cs="仿宋_GB2312"/>
          <w:color w:val="auto"/>
          <w:sz w:val="28"/>
          <w:szCs w:val="28"/>
        </w:rPr>
        <w:t>为7.</w:t>
      </w:r>
      <w:r>
        <w:rPr>
          <w:rFonts w:hint="eastAsia" w:ascii="仿宋_GB2312" w:eastAsia="仿宋_GB2312" w:cs="仿宋_GB2312"/>
          <w:color w:val="auto"/>
          <w:sz w:val="28"/>
          <w:szCs w:val="28"/>
          <w:lang w:val="en-US" w:eastAsia="zh-CN"/>
        </w:rPr>
        <w:t>64</w:t>
      </w:r>
      <w:r>
        <w:rPr>
          <w:rFonts w:hint="eastAsia" w:ascii="仿宋_GB2312" w:eastAsia="仿宋_GB2312" w:cs="仿宋_GB2312"/>
          <w:color w:val="auto"/>
          <w:sz w:val="28"/>
          <w:szCs w:val="28"/>
        </w:rPr>
        <w:t>，符合《地下水质量标准》（GB 14848-20</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7）中Ⅱ类水质的标准，可用于工业供水</w:t>
      </w:r>
      <w:r>
        <w:rPr>
          <w:rFonts w:hint="eastAsia" w:ascii="仿宋_GB2312" w:eastAsia="仿宋_GB2312" w:cs="仿宋_GB2312"/>
          <w:color w:val="auto"/>
          <w:sz w:val="28"/>
          <w:szCs w:val="28"/>
          <w:lang w:eastAsia="zh-CN"/>
        </w:rPr>
        <w:t>。</w:t>
      </w:r>
    </w:p>
    <w:p w14:paraId="63D0439C">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矿区工业供水主要由矿区东侧的低洼处抽取地下水供给，但枯水期将会面临用水紧张的问题，因此，需要建设蓄水工程，以解决旱季缺水的问题。生活用水需架设供水设施，从隆盛镇引入矿山用作生活用水。</w:t>
      </w:r>
    </w:p>
    <w:p w14:paraId="2BF4DCAA">
      <w:pPr>
        <w:adjustRightInd w:val="0"/>
        <w:snapToGrid w:val="0"/>
        <w:spacing w:line="360" w:lineRule="auto"/>
        <w:ind w:firstLine="560"/>
        <w:rPr>
          <w:rFonts w:hint="eastAsia" w:ascii="仿宋_GB2312" w:eastAsia="仿宋_GB2312" w:cs="仿宋_GB2312"/>
          <w:color w:val="auto"/>
          <w:sz w:val="28"/>
          <w:szCs w:val="28"/>
          <w:lang w:eastAsia="zh-CN"/>
        </w:rPr>
      </w:pPr>
      <w:bookmarkStart w:id="299" w:name="_Toc148958066"/>
      <w:bookmarkStart w:id="300" w:name="_Toc273369385"/>
      <w:bookmarkStart w:id="301" w:name="_Toc7511"/>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lang w:eastAsia="zh-CN"/>
        </w:rPr>
        <w:t>）用水标准</w:t>
      </w:r>
      <w:bookmarkEnd w:id="299"/>
      <w:bookmarkEnd w:id="300"/>
      <w:bookmarkEnd w:id="301"/>
    </w:p>
    <w:p w14:paraId="05C3BA3D">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生产用水：根据工艺专业要求确定</w:t>
      </w:r>
    </w:p>
    <w:p w14:paraId="0C6B58F4">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职工生活用水：  50 L/人.d</w:t>
      </w:r>
    </w:p>
    <w:p w14:paraId="2C6A24AA">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 xml:space="preserve">车辆冲洗用水：  600 L/台.d </w:t>
      </w:r>
    </w:p>
    <w:p w14:paraId="60565C9A">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消防用水：建筑同时火灾次数按1次，消防用水量不小于15L/s，火灾延续时间按2 h。</w:t>
      </w:r>
    </w:p>
    <w:p w14:paraId="6C77151E">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水量</w:t>
      </w:r>
    </w:p>
    <w:p w14:paraId="35311708">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生产用水：</w:t>
      </w:r>
      <w:r>
        <w:rPr>
          <w:rFonts w:hint="eastAsia" w:ascii="仿宋_GB2312" w:eastAsia="仿宋_GB2312" w:cs="仿宋_GB2312"/>
          <w:color w:val="auto"/>
          <w:sz w:val="28"/>
          <w:szCs w:val="28"/>
        </w:rPr>
        <w:t>主要</w:t>
      </w:r>
      <w:r>
        <w:rPr>
          <w:rFonts w:hint="eastAsia" w:ascii="仿宋_GB2312" w:eastAsia="仿宋_GB2312" w:cs="仿宋_GB2312"/>
          <w:color w:val="auto"/>
          <w:sz w:val="28"/>
          <w:szCs w:val="28"/>
          <w:lang w:eastAsia="zh-CN"/>
        </w:rPr>
        <w:t>用于</w:t>
      </w:r>
      <w:r>
        <w:rPr>
          <w:rFonts w:hint="eastAsia" w:ascii="仿宋_GB2312" w:eastAsia="仿宋_GB2312" w:cs="仿宋_GB2312"/>
          <w:color w:val="auto"/>
          <w:sz w:val="28"/>
          <w:szCs w:val="28"/>
        </w:rPr>
        <w:t>采矿场道路洒水、采场防尘等用水。总计用水量</w:t>
      </w:r>
      <w:r>
        <w:rPr>
          <w:rFonts w:hint="eastAsia" w:ascii="仿宋_GB2312" w:eastAsia="仿宋_GB2312" w:cs="仿宋_GB2312"/>
          <w:color w:val="auto"/>
          <w:sz w:val="28"/>
          <w:szCs w:val="28"/>
          <w:lang w:val="en-US" w:eastAsia="zh-CN"/>
        </w:rPr>
        <w:t>25</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/d</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其中生产新水量</w:t>
      </w:r>
      <w:r>
        <w:rPr>
          <w:rFonts w:hint="eastAsia" w:ascii="仿宋_GB2312" w:eastAsia="仿宋_GB2312" w:cs="仿宋_GB2312"/>
          <w:color w:val="auto"/>
          <w:sz w:val="28"/>
          <w:szCs w:val="28"/>
          <w:lang w:val="en-US" w:eastAsia="zh-CN"/>
        </w:rPr>
        <w:t>22</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/d</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生产办公设施用水</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/d</w:t>
      </w:r>
      <w:r>
        <w:rPr>
          <w:rFonts w:hint="eastAsia" w:ascii="仿宋_GB2312" w:eastAsia="仿宋_GB2312" w:cs="仿宋_GB2312"/>
          <w:color w:val="auto"/>
          <w:sz w:val="28"/>
          <w:szCs w:val="28"/>
          <w:lang w:eastAsia="zh-CN"/>
        </w:rPr>
        <w:t>。</w:t>
      </w:r>
    </w:p>
    <w:p w14:paraId="74C836D0">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消防用水</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工业场地一次消防用水量为108</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w:t>
      </w:r>
    </w:p>
    <w:p w14:paraId="28DE1773">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水质及水压</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生活用水水质要求达到国家GB5749-20</w:t>
      </w:r>
      <w:r>
        <w:rPr>
          <w:rFonts w:hint="eastAsia" w:ascii="仿宋_GB2312" w:eastAsia="仿宋_GB2312" w:cs="仿宋_GB2312"/>
          <w:color w:val="auto"/>
          <w:sz w:val="28"/>
          <w:szCs w:val="28"/>
          <w:lang w:val="en-US" w:eastAsia="zh-CN"/>
        </w:rPr>
        <w:t>22</w:t>
      </w:r>
      <w:r>
        <w:rPr>
          <w:rFonts w:hint="eastAsia" w:ascii="仿宋_GB2312" w:eastAsia="仿宋_GB2312" w:cs="仿宋_GB2312"/>
          <w:color w:val="auto"/>
          <w:sz w:val="28"/>
          <w:szCs w:val="28"/>
        </w:rPr>
        <w:t>《生活饮用水卫生标准》。水压要求0.2～0.3MPa。生产新水水质要求悬浮物含量≤50mg/l。</w:t>
      </w:r>
    </w:p>
    <w:p w14:paraId="0278B2CB">
      <w:pPr>
        <w:adjustRightInd w:val="0"/>
        <w:snapToGrid w:val="0"/>
        <w:spacing w:line="360" w:lineRule="auto"/>
        <w:ind w:firstLine="560"/>
        <w:rPr>
          <w:rFonts w:hint="eastAsia" w:ascii="仿宋_GB2312" w:eastAsia="仿宋_GB2312" w:cs="仿宋_GB2312"/>
          <w:color w:val="auto"/>
          <w:sz w:val="28"/>
          <w:szCs w:val="28"/>
        </w:rPr>
      </w:pPr>
      <w:bookmarkStart w:id="302" w:name="_Toc273369386"/>
      <w:bookmarkStart w:id="303" w:name="_Toc148958067"/>
      <w:bookmarkStart w:id="304" w:name="_Toc5888"/>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给排水系统</w:t>
      </w:r>
      <w:bookmarkEnd w:id="302"/>
      <w:bookmarkEnd w:id="303"/>
      <w:bookmarkEnd w:id="304"/>
    </w:p>
    <w:p w14:paraId="52D82C03">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生产给水系统</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采场及运输道路的除尘用水由洒水车喷洒。</w:t>
      </w:r>
      <w:r>
        <w:rPr>
          <w:rFonts w:hint="eastAsia" w:ascii="仿宋_GB2312" w:eastAsia="仿宋_GB2312" w:cs="仿宋_GB2312"/>
          <w:color w:val="auto"/>
          <w:sz w:val="28"/>
          <w:szCs w:val="28"/>
          <w:lang w:val="en-US" w:eastAsia="zh-CN"/>
        </w:rPr>
        <w:t>车辆冲洗</w:t>
      </w:r>
      <w:r>
        <w:rPr>
          <w:rFonts w:hint="eastAsia" w:ascii="仿宋_GB2312" w:eastAsia="仿宋_GB2312" w:cs="仿宋_GB2312"/>
          <w:color w:val="auto"/>
          <w:sz w:val="28"/>
          <w:szCs w:val="28"/>
        </w:rPr>
        <w:t>用水由蓄水</w:t>
      </w:r>
      <w:r>
        <w:rPr>
          <w:rFonts w:hint="eastAsia" w:ascii="仿宋_GB2312" w:eastAsia="仿宋_GB2312" w:cs="仿宋_GB2312"/>
          <w:color w:val="auto"/>
          <w:sz w:val="28"/>
          <w:szCs w:val="28"/>
          <w:lang w:val="en-US" w:eastAsia="zh-CN"/>
        </w:rPr>
        <w:t>池</w:t>
      </w:r>
      <w:r>
        <w:rPr>
          <w:rFonts w:hint="eastAsia" w:ascii="仿宋_GB2312" w:eastAsia="仿宋_GB2312" w:cs="仿宋_GB2312"/>
          <w:color w:val="auto"/>
          <w:sz w:val="28"/>
          <w:szCs w:val="28"/>
        </w:rPr>
        <w:t>直接供给。</w:t>
      </w:r>
    </w:p>
    <w:p w14:paraId="0FCB3C48">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生活给水：</w:t>
      </w:r>
      <w:r>
        <w:rPr>
          <w:rFonts w:hint="eastAsia" w:ascii="仿宋_GB2312" w:eastAsia="仿宋_GB2312" w:cs="仿宋_GB2312"/>
          <w:color w:val="auto"/>
          <w:sz w:val="28"/>
          <w:szCs w:val="28"/>
        </w:rPr>
        <w:t>架设供水设施，从隆盛镇引入。</w:t>
      </w:r>
    </w:p>
    <w:p w14:paraId="130C8DEC">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生活排水</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生活排水经至沉淀池处理后用于道路洒水或绿化浇水。粪便污水经化粪池处理，达标后用于道路洒水或绿化浇水。</w:t>
      </w:r>
    </w:p>
    <w:p w14:paraId="11C75B96">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其它排水</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除尘喷水随矿石带走、蒸发，无外排水。车辆冲洗水排至沉淀池处理后用于道路洒水或绿化浇水。</w:t>
      </w:r>
    </w:p>
    <w:bookmarkEnd w:id="294"/>
    <w:bookmarkEnd w:id="295"/>
    <w:p w14:paraId="0CF812FC">
      <w:pPr>
        <w:rPr>
          <w:rFonts w:hint="eastAsia" w:ascii="仿宋_GB2312" w:eastAsia="仿宋_GB2312" w:cs="仿宋_GB2312"/>
          <w:color w:val="auto"/>
        </w:rPr>
      </w:pPr>
      <w:bookmarkStart w:id="305" w:name="_Toc138060325"/>
      <w:r>
        <w:rPr>
          <w:rFonts w:hint="eastAsia" w:ascii="仿宋_GB2312" w:eastAsia="仿宋_GB2312" w:cs="仿宋_GB2312"/>
          <w:color w:val="auto"/>
        </w:rPr>
        <w:br w:type="page"/>
      </w:r>
      <w:bookmarkEnd w:id="305"/>
      <w:bookmarkStart w:id="306" w:name="_Toc138060376"/>
      <w:bookmarkStart w:id="307" w:name="_Toc118015190"/>
    </w:p>
    <w:bookmarkEnd w:id="306"/>
    <w:bookmarkEnd w:id="307"/>
    <w:p w14:paraId="1A4C9C0D">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308" w:name="_Toc31450"/>
      <w:bookmarkStart w:id="309" w:name="_Toc138060380"/>
      <w:bookmarkStart w:id="310" w:name="_Toc4543"/>
      <w:bookmarkStart w:id="311" w:name="_Toc24740"/>
      <w:r>
        <w:rPr>
          <w:rFonts w:hint="eastAsia" w:ascii="仿宋_GB2312" w:eastAsia="仿宋_GB2312" w:cs="仿宋_GB2312"/>
          <w:color w:val="auto"/>
          <w:sz w:val="36"/>
          <w:szCs w:val="36"/>
        </w:rPr>
        <w:t>环境保护</w:t>
      </w:r>
      <w:bookmarkEnd w:id="308"/>
      <w:bookmarkEnd w:id="309"/>
      <w:bookmarkEnd w:id="310"/>
      <w:bookmarkEnd w:id="311"/>
    </w:p>
    <w:p w14:paraId="42302964">
      <w:pPr>
        <w:pStyle w:val="4"/>
        <w:adjustRightInd w:val="0"/>
        <w:snapToGrid w:val="0"/>
        <w:spacing w:before="0"/>
        <w:rPr>
          <w:rFonts w:hint="eastAsia" w:ascii="仿宋_GB2312" w:eastAsia="仿宋_GB2312" w:cs="仿宋_GB2312"/>
          <w:b/>
          <w:bCs w:val="0"/>
          <w:color w:val="auto"/>
          <w:sz w:val="28"/>
          <w:szCs w:val="28"/>
        </w:rPr>
      </w:pPr>
      <w:bookmarkStart w:id="312" w:name="_Toc30015"/>
      <w:bookmarkStart w:id="313" w:name="_Toc138060381"/>
      <w:bookmarkStart w:id="314" w:name="_Toc21367"/>
      <w:bookmarkStart w:id="315" w:name="_Toc31177"/>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.1</w:t>
      </w:r>
      <w:bookmarkStart w:id="316" w:name="_Toc81228127"/>
      <w:bookmarkStart w:id="317" w:name="_Toc520717697"/>
      <w:r>
        <w:rPr>
          <w:rFonts w:hint="eastAsia" w:ascii="仿宋_GB2312" w:eastAsia="仿宋_GB2312" w:cs="仿宋_GB2312"/>
          <w:b/>
          <w:bCs w:val="0"/>
          <w:color w:val="auto"/>
          <w:sz w:val="28"/>
          <w:szCs w:val="28"/>
        </w:rPr>
        <w:t>设计依据及采用的标准</w:t>
      </w:r>
      <w:bookmarkEnd w:id="312"/>
      <w:bookmarkEnd w:id="313"/>
      <w:bookmarkEnd w:id="314"/>
      <w:bookmarkEnd w:id="315"/>
      <w:bookmarkEnd w:id="316"/>
      <w:bookmarkEnd w:id="317"/>
    </w:p>
    <w:p w14:paraId="52EFFAA2">
      <w:pPr>
        <w:pStyle w:val="131"/>
        <w:tabs>
          <w:tab w:val="left" w:pos="420"/>
        </w:tabs>
        <w:adjustRightInd w:val="0"/>
        <w:snapToGrid w:val="0"/>
        <w:spacing w:line="360" w:lineRule="auto"/>
        <w:rPr>
          <w:rFonts w:hint="eastAsia" w:ascii="仿宋_GB2312" w:eastAsia="仿宋_GB2312" w:cs="仿宋_GB2312"/>
          <w:color w:val="auto"/>
          <w:sz w:val="28"/>
          <w:szCs w:val="28"/>
        </w:rPr>
      </w:pPr>
      <w:bookmarkStart w:id="318" w:name="_Toc520717698"/>
      <w:r>
        <w:rPr>
          <w:rFonts w:hint="eastAsia" w:ascii="仿宋_GB2312" w:eastAsia="仿宋_GB2312" w:cs="仿宋_GB2312"/>
          <w:color w:val="auto"/>
          <w:sz w:val="28"/>
          <w:szCs w:val="28"/>
        </w:rPr>
        <w:t>1、《中华人民共和国环境保护法》</w:t>
      </w:r>
      <w:r>
        <w:rPr>
          <w:rFonts w:hint="eastAsia" w:ascii="仿宋_GB2312" w:eastAsia="仿宋_GB2312" w:cs="仿宋_GB2312"/>
          <w:bCs/>
          <w:color w:val="auto"/>
          <w:sz w:val="28"/>
          <w:szCs w:val="28"/>
        </w:rPr>
        <w:t>（1989年12月26日第七届全国人民代表大会常务委员会第十一次会议通过，2014年4月24日第十二届全国人民代表大会常务委员会第八次会议修订，2015年1月日施行）</w:t>
      </w:r>
      <w:r>
        <w:rPr>
          <w:rFonts w:hint="eastAsia" w:ascii="仿宋_GB2312" w:eastAsia="仿宋_GB2312" w:cs="仿宋_GB2312"/>
          <w:color w:val="auto"/>
          <w:sz w:val="28"/>
          <w:szCs w:val="28"/>
        </w:rPr>
        <w:t>；</w:t>
      </w:r>
    </w:p>
    <w:p w14:paraId="5DDC98D0">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2、《中华人民共和国水土保持法》（中华人民共和国主席令[2011]第39号，2011年3月1日施行）；</w:t>
      </w:r>
    </w:p>
    <w:p w14:paraId="33700D60">
      <w:pPr>
        <w:pStyle w:val="79"/>
        <w:adjustRightInd w:val="0"/>
        <w:snapToGrid w:val="0"/>
        <w:spacing w:line="360" w:lineRule="auto"/>
        <w:rPr>
          <w:rFonts w:hint="eastAsia" w:ascii="仿宋_GB2312" w:eastAsia="仿宋_GB2312" w:cs="仿宋_GB2312"/>
          <w:color w:val="auto"/>
          <w:kern w:val="28"/>
          <w:sz w:val="28"/>
          <w:szCs w:val="28"/>
          <w:lang w:eastAsia="zh-CN"/>
        </w:rPr>
      </w:pPr>
      <w:r>
        <w:rPr>
          <w:rFonts w:hint="eastAsia" w:ascii="仿宋_GB2312" w:eastAsia="仿宋_GB2312" w:cs="仿宋_GB2312"/>
          <w:color w:val="auto"/>
          <w:sz w:val="28"/>
          <w:szCs w:val="28"/>
        </w:rPr>
        <w:t>3、</w:t>
      </w:r>
      <w:r>
        <w:rPr>
          <w:rFonts w:hint="eastAsia" w:ascii="仿宋_GB2312" w:eastAsia="仿宋_GB2312" w:cs="仿宋_GB2312"/>
          <w:color w:val="auto"/>
          <w:kern w:val="28"/>
          <w:sz w:val="28"/>
          <w:szCs w:val="28"/>
        </w:rPr>
        <w:t>《建设项目环境保护管理条例》</w:t>
      </w:r>
      <w:r>
        <w:rPr>
          <w:rFonts w:hint="eastAsia" w:ascii="仿宋_GB2312" w:eastAsia="仿宋_GB2312" w:cs="仿宋_GB2312"/>
          <w:bCs/>
          <w:color w:val="auto"/>
          <w:sz w:val="28"/>
          <w:szCs w:val="28"/>
        </w:rPr>
        <w:t>（国务院令第253号发布，2017年7月16日修订，2017年10月1日起施行</w:t>
      </w:r>
      <w:r>
        <w:rPr>
          <w:rFonts w:hint="eastAsia" w:ascii="仿宋_GB2312" w:eastAsia="仿宋_GB2312" w:cs="仿宋_GB2312"/>
          <w:color w:val="auto"/>
          <w:sz w:val="28"/>
          <w:szCs w:val="28"/>
        </w:rPr>
        <w:t>）；</w:t>
      </w:r>
    </w:p>
    <w:p w14:paraId="69814B43">
      <w:pPr>
        <w:pStyle w:val="79"/>
        <w:adjustRightInd w:val="0"/>
        <w:snapToGrid w:val="0"/>
        <w:spacing w:line="360" w:lineRule="auto"/>
        <w:rPr>
          <w:rFonts w:hint="eastAsia" w:ascii="仿宋_GB2312" w:eastAsia="仿宋_GB2312" w:cs="仿宋_GB2312"/>
          <w:color w:val="auto"/>
          <w:kern w:val="28"/>
          <w:sz w:val="28"/>
          <w:szCs w:val="28"/>
        </w:rPr>
      </w:pPr>
      <w:r>
        <w:rPr>
          <w:rFonts w:hint="eastAsia" w:ascii="仿宋_GB2312" w:eastAsia="仿宋_GB2312" w:cs="仿宋_GB2312"/>
          <w:color w:val="auto"/>
          <w:kern w:val="28"/>
          <w:sz w:val="28"/>
          <w:szCs w:val="28"/>
        </w:rPr>
        <w:t>4、《土地复垦条例》（国务院令[2011]第592号，2011年2月22日起施行）；</w:t>
      </w:r>
    </w:p>
    <w:p w14:paraId="5053947E">
      <w:pPr>
        <w:pStyle w:val="79"/>
        <w:adjustRightInd w:val="0"/>
        <w:snapToGrid w:val="0"/>
        <w:spacing w:line="360" w:lineRule="auto"/>
        <w:rPr>
          <w:rFonts w:hint="eastAsia" w:ascii="仿宋_GB2312" w:eastAsia="仿宋_GB2312" w:cs="仿宋_GB2312"/>
          <w:color w:val="auto"/>
          <w:kern w:val="28"/>
          <w:sz w:val="28"/>
          <w:szCs w:val="28"/>
        </w:rPr>
      </w:pPr>
      <w:r>
        <w:rPr>
          <w:rFonts w:hint="eastAsia" w:ascii="仿宋_GB2312" w:eastAsia="仿宋_GB2312" w:cs="仿宋_GB2312"/>
          <w:color w:val="auto"/>
          <w:kern w:val="28"/>
          <w:sz w:val="28"/>
          <w:szCs w:val="28"/>
          <w:lang w:val="en-US" w:eastAsia="zh-CN"/>
        </w:rPr>
        <w:t>5</w:t>
      </w:r>
      <w:r>
        <w:rPr>
          <w:rFonts w:hint="eastAsia" w:ascii="仿宋_GB2312" w:eastAsia="仿宋_GB2312" w:cs="仿宋_GB2312"/>
          <w:color w:val="auto"/>
          <w:kern w:val="28"/>
          <w:sz w:val="28"/>
          <w:szCs w:val="28"/>
        </w:rPr>
        <w:t>、《工业企业厂界环境噪声排放标准》（GB12348-2008）；</w:t>
      </w:r>
    </w:p>
    <w:p w14:paraId="3CA178E1">
      <w:pPr>
        <w:pStyle w:val="79"/>
        <w:adjustRightInd w:val="0"/>
        <w:snapToGrid w:val="0"/>
        <w:spacing w:line="360" w:lineRule="auto"/>
        <w:rPr>
          <w:rFonts w:hint="eastAsia" w:ascii="仿宋_GB2312" w:eastAsia="仿宋_GB2312" w:cs="仿宋_GB2312"/>
          <w:color w:val="auto"/>
          <w:kern w:val="28"/>
          <w:sz w:val="28"/>
          <w:szCs w:val="28"/>
        </w:rPr>
      </w:pPr>
      <w:r>
        <w:rPr>
          <w:rFonts w:hint="eastAsia" w:ascii="仿宋_GB2312" w:eastAsia="仿宋_GB2312" w:cs="仿宋_GB2312"/>
          <w:color w:val="auto"/>
          <w:kern w:val="28"/>
          <w:sz w:val="28"/>
          <w:szCs w:val="28"/>
          <w:lang w:val="en-US" w:eastAsia="zh-CN"/>
        </w:rPr>
        <w:t>6</w:t>
      </w:r>
      <w:r>
        <w:rPr>
          <w:rFonts w:hint="eastAsia" w:ascii="仿宋_GB2312" w:eastAsia="仿宋_GB2312" w:cs="仿宋_GB2312"/>
          <w:color w:val="auto"/>
          <w:kern w:val="28"/>
          <w:sz w:val="28"/>
          <w:szCs w:val="28"/>
        </w:rPr>
        <w:t>、《一般工业固体废物贮存、处置场污染控制标准》（GB18599-2020，环境保护部公告2013年第36号文修改）。</w:t>
      </w:r>
    </w:p>
    <w:bookmarkEnd w:id="318"/>
    <w:p w14:paraId="381CD069">
      <w:pPr>
        <w:pStyle w:val="4"/>
        <w:adjustRightInd w:val="0"/>
        <w:snapToGrid w:val="0"/>
        <w:spacing w:before="0"/>
        <w:rPr>
          <w:rFonts w:hint="eastAsia" w:ascii="仿宋_GB2312" w:eastAsia="仿宋_GB2312" w:cs="仿宋_GB2312"/>
          <w:b/>
          <w:bCs w:val="0"/>
          <w:color w:val="auto"/>
          <w:sz w:val="28"/>
          <w:szCs w:val="28"/>
        </w:rPr>
      </w:pPr>
      <w:bookmarkStart w:id="319" w:name="_Toc476062862"/>
      <w:bookmarkStart w:id="320" w:name="_Toc464035384"/>
      <w:bookmarkStart w:id="321" w:name="_Toc475003592"/>
      <w:bookmarkStart w:id="322" w:name="_Toc9046"/>
      <w:bookmarkStart w:id="323" w:name="_Toc81228128"/>
      <w:bookmarkStart w:id="324" w:name="_Toc4417"/>
      <w:bookmarkStart w:id="325" w:name="_Toc138060382"/>
      <w:bookmarkStart w:id="326" w:name="_Toc21225"/>
      <w:bookmarkStart w:id="327" w:name="_Toc520717699"/>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.2建设项目所在地区的环境</w:t>
      </w:r>
      <w:bookmarkEnd w:id="319"/>
      <w:bookmarkEnd w:id="320"/>
      <w:bookmarkEnd w:id="321"/>
      <w:r>
        <w:rPr>
          <w:rFonts w:hint="eastAsia" w:ascii="仿宋_GB2312" w:eastAsia="仿宋_GB2312" w:cs="仿宋_GB2312"/>
          <w:b/>
          <w:bCs w:val="0"/>
          <w:color w:val="auto"/>
          <w:sz w:val="28"/>
          <w:szCs w:val="28"/>
        </w:rPr>
        <w:t>现状</w:t>
      </w:r>
      <w:bookmarkEnd w:id="322"/>
      <w:bookmarkEnd w:id="323"/>
      <w:bookmarkEnd w:id="324"/>
      <w:bookmarkEnd w:id="325"/>
      <w:bookmarkEnd w:id="326"/>
    </w:p>
    <w:p w14:paraId="747F0917">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矿区属川中亚热带温暖湿润气候区，季风气候显著。气候湿和，雨量充沛，四季分明，冬暖，春旱，夏热，秋凉，无霜期长。降雨极不均匀，降水年际差异也十分突出，最多年1371.4mm，最少年602.2mm，年际之差769mm以上。</w:t>
      </w:r>
    </w:p>
    <w:p w14:paraId="69DB5D8B">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根据《中国地震动参数区划图》（GB18306-2015）：大英县</w:t>
      </w:r>
      <w:r>
        <w:rPr>
          <w:rFonts w:hint="eastAsia" w:ascii="仿宋_GB2312" w:eastAsia="仿宋_GB2312" w:cs="仿宋_GB2312"/>
          <w:color w:val="auto"/>
          <w:sz w:val="28"/>
          <w:szCs w:val="28"/>
        </w:rPr>
        <w:t>隆盛镇</w:t>
      </w:r>
      <w:r>
        <w:rPr>
          <w:rFonts w:hint="eastAsia" w:ascii="仿宋_GB2312" w:eastAsia="仿宋_GB2312" w:cs="仿宋_GB2312"/>
          <w:color w:val="auto"/>
          <w:sz w:val="28"/>
          <w:szCs w:val="28"/>
          <w:lang w:val="en-US" w:eastAsia="zh-CN"/>
        </w:rPr>
        <w:t>峰值加速度0.05g，</w:t>
      </w:r>
      <w:r>
        <w:rPr>
          <w:rFonts w:hint="eastAsia" w:ascii="仿宋_GB2312" w:eastAsia="仿宋_GB2312" w:cs="仿宋_GB2312"/>
          <w:color w:val="auto"/>
          <w:sz w:val="28"/>
          <w:szCs w:val="28"/>
        </w:rPr>
        <w:t>反应谱特征周期0.</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5s，</w:t>
      </w:r>
      <w:r>
        <w:rPr>
          <w:rFonts w:hint="eastAsia" w:ascii="仿宋_GB2312" w:eastAsia="仿宋_GB2312" w:cs="仿宋_GB2312"/>
          <w:color w:val="auto"/>
          <w:sz w:val="28"/>
          <w:szCs w:val="28"/>
          <w:lang w:val="en-US" w:eastAsia="zh-CN"/>
        </w:rPr>
        <w:t>对应《建筑抗震设计标准(2024年版)》（GB50011-2010）表3.2.2，抗震设防烈度为6度。</w:t>
      </w:r>
    </w:p>
    <w:bookmarkEnd w:id="327"/>
    <w:p w14:paraId="5C012D62">
      <w:pPr>
        <w:pStyle w:val="4"/>
        <w:adjustRightInd w:val="0"/>
        <w:snapToGrid w:val="0"/>
        <w:spacing w:before="0"/>
        <w:rPr>
          <w:rFonts w:hint="eastAsia" w:ascii="仿宋_GB2312" w:eastAsia="仿宋_GB2312" w:cs="仿宋_GB2312"/>
          <w:b/>
          <w:bCs w:val="0"/>
          <w:color w:val="auto"/>
          <w:sz w:val="28"/>
          <w:szCs w:val="28"/>
        </w:rPr>
      </w:pPr>
      <w:bookmarkStart w:id="328" w:name="_Toc18014"/>
      <w:bookmarkStart w:id="329" w:name="_Toc30811"/>
      <w:bookmarkStart w:id="330" w:name="_Toc2172"/>
      <w:bookmarkStart w:id="331" w:name="_Toc138060384"/>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w:t>
      </w:r>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项目主要污染源、污染物及其防治措施</w:t>
      </w:r>
      <w:bookmarkEnd w:id="328"/>
      <w:bookmarkEnd w:id="329"/>
      <w:bookmarkEnd w:id="330"/>
      <w:bookmarkEnd w:id="331"/>
    </w:p>
    <w:p w14:paraId="547D0C80">
      <w:pPr>
        <w:pStyle w:val="5"/>
        <w:adjustRightInd w:val="0"/>
        <w:snapToGrid w:val="0"/>
        <w:spacing w:before="0" w:line="360" w:lineRule="auto"/>
        <w:rPr>
          <w:rFonts w:hint="eastAsia" w:ascii="仿宋_GB2312" w:eastAsia="仿宋_GB2312" w:cs="仿宋_GB2312"/>
          <w:b/>
          <w:bCs w:val="0"/>
          <w:color w:val="auto"/>
          <w:sz w:val="28"/>
          <w:szCs w:val="28"/>
        </w:rPr>
      </w:pPr>
      <w:bookmarkStart w:id="332" w:name="_Toc148958074"/>
      <w:bookmarkStart w:id="333" w:name="_Toc15256"/>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w:t>
      </w:r>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.1项目主要污染源和污染物</w:t>
      </w:r>
      <w:bookmarkEnd w:id="332"/>
      <w:bookmarkEnd w:id="333"/>
    </w:p>
    <w:p w14:paraId="4C484CF5">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矿山生产工艺过程：（机械破碎→）采装→运输。</w:t>
      </w:r>
    </w:p>
    <w:p w14:paraId="022EAB90">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主要污染源包括：采装、运输等过程中产生的粉尘、废水、噪声、废气等。</w:t>
      </w:r>
    </w:p>
    <w:p w14:paraId="1A8DCBC6">
      <w:pPr>
        <w:pStyle w:val="5"/>
        <w:adjustRightInd w:val="0"/>
        <w:snapToGrid w:val="0"/>
        <w:spacing w:before="0" w:line="360" w:lineRule="auto"/>
        <w:rPr>
          <w:rFonts w:hint="eastAsia" w:ascii="仿宋_GB2312" w:eastAsia="仿宋_GB2312" w:cs="仿宋_GB2312"/>
          <w:b/>
          <w:bCs w:val="0"/>
          <w:color w:val="auto"/>
          <w:sz w:val="28"/>
          <w:szCs w:val="28"/>
        </w:rPr>
      </w:pPr>
      <w:bookmarkStart w:id="334" w:name="_Toc148958075"/>
      <w:bookmarkStart w:id="335" w:name="_Toc19058"/>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w:t>
      </w:r>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.2项目采取的污染防治措施</w:t>
      </w:r>
      <w:bookmarkEnd w:id="334"/>
      <w:bookmarkEnd w:id="335"/>
    </w:p>
    <w:p w14:paraId="08AED9DD">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1、生态保护措施</w:t>
      </w:r>
    </w:p>
    <w:p w14:paraId="4498B41B">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本工程采矿为露天开采，将造成大范围土地损毁和压占。</w:t>
      </w:r>
    </w:p>
    <w:p w14:paraId="24BD6EF7">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为了减少项目本身对生态环境的不利影响，设计在道路两旁等可利用处播撒草籽，并对裸露地面进行硬化处理，以减少水土流失，做好水土保持工作。另外设计在矿山服务期满后进行全面的生态修复建设，以减轻工程开发对生态环境的影响。</w:t>
      </w:r>
    </w:p>
    <w:p w14:paraId="33BFBEF4">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2、粉尘治理措施</w:t>
      </w:r>
    </w:p>
    <w:p w14:paraId="082C3DB7">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露天采场采用洒水降尘。</w:t>
      </w:r>
    </w:p>
    <w:p w14:paraId="7FE14777">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地表倒运、运输道路扬尘采取洒水抑尘措施，减少二次扬尘产生。</w:t>
      </w:r>
    </w:p>
    <w:p w14:paraId="7CB1D609">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对开采作业的柴油设备配置烟气净化器，净化后的废气有害物质的浓度应符合GBZ1、GBZ2的有关规定。</w:t>
      </w:r>
    </w:p>
    <w:p w14:paraId="47C75E5F">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3、废水治理措施</w:t>
      </w:r>
    </w:p>
    <w:p w14:paraId="6A8D581F">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露天采场汇水经沉淀池处理达标后外排。生活污水经隔油池、化粪池等处理，进入污水处理系统，用于矿区道路洒水或绿化。</w:t>
      </w:r>
    </w:p>
    <w:p w14:paraId="6926053B">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4、噪声控制措施</w:t>
      </w:r>
    </w:p>
    <w:p w14:paraId="0C88332A">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采矿生产过程中产生噪声，如采装作业、运输作业。设计中所选用的设备均为低噪声设备，如挖掘机、装载机等，满足《工业企业厂界环境噪声排放标准》的要求。</w:t>
      </w:r>
    </w:p>
    <w:p w14:paraId="3BE61D36">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5、固体废物处置措施</w:t>
      </w:r>
    </w:p>
    <w:p w14:paraId="3EB08A1C">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共剥离表土5.97万立方米，可全部掺拌于矿体中综合利用。</w:t>
      </w:r>
    </w:p>
    <w:p w14:paraId="0E326A3A">
      <w:pPr>
        <w:pStyle w:val="4"/>
        <w:adjustRightInd w:val="0"/>
        <w:snapToGrid w:val="0"/>
        <w:spacing w:before="0"/>
        <w:rPr>
          <w:rFonts w:hint="eastAsia" w:ascii="仿宋_GB2312" w:eastAsia="仿宋_GB2312" w:cs="仿宋_GB2312"/>
          <w:b/>
          <w:bCs w:val="0"/>
          <w:color w:val="auto"/>
          <w:sz w:val="28"/>
          <w:szCs w:val="28"/>
        </w:rPr>
      </w:pPr>
      <w:bookmarkStart w:id="336" w:name="_Toc138060385"/>
      <w:bookmarkStart w:id="337" w:name="_Toc3491"/>
      <w:bookmarkStart w:id="338" w:name="_Toc17987"/>
      <w:bookmarkStart w:id="339" w:name="_Toc10711"/>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w:t>
      </w:r>
      <w:r>
        <w:rPr>
          <w:rFonts w:hint="eastAsia" w:ascii="仿宋_GB2312" w:eastAsia="仿宋_GB2312" w:cs="仿宋_GB2312"/>
          <w:b/>
          <w:bCs w:val="0"/>
          <w:color w:val="auto"/>
          <w:sz w:val="28"/>
          <w:szCs w:val="28"/>
          <w:lang w:val="en-US" w:eastAsia="zh-CN"/>
        </w:rPr>
        <w:t>4</w:t>
      </w:r>
      <w:r>
        <w:rPr>
          <w:rFonts w:hint="eastAsia" w:ascii="仿宋_GB2312" w:eastAsia="仿宋_GB2312" w:cs="仿宋_GB2312"/>
          <w:b/>
          <w:bCs w:val="0"/>
          <w:color w:val="auto"/>
          <w:sz w:val="28"/>
          <w:szCs w:val="28"/>
        </w:rPr>
        <w:t>土地复垦</w:t>
      </w:r>
      <w:bookmarkEnd w:id="336"/>
      <w:bookmarkEnd w:id="337"/>
      <w:bookmarkEnd w:id="338"/>
      <w:bookmarkEnd w:id="339"/>
    </w:p>
    <w:p w14:paraId="778AA8C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项目露天开采对土地造成挖损，矿山企业应严格贯彻落实《土地复垦条例》“谁损毁、谁复垦”的原则，对损毁的土地进行复垦使其恢复并达到可供利用的状态。本项目复垦单元主要为露天采场、道路等，复垦方向为林地、草地等。</w:t>
      </w:r>
    </w:p>
    <w:p w14:paraId="497EF4E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1、露天采场复垦</w:t>
      </w:r>
    </w:p>
    <w:p w14:paraId="63173B3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露天采场复垦区域包括露天坑底、台阶及边坡。</w:t>
      </w:r>
    </w:p>
    <w:p w14:paraId="287C8D5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考虑露天坑底不积水的状态，复垦时对坑底进行覆土、平整、植树。</w:t>
      </w:r>
    </w:p>
    <w:p w14:paraId="3383FB2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露天采场的台阶采取台阶复垦法，即维持露天采场的终了状态，根据台阶的完整性及安全可靠性，在安全平台边缘堆筑挡土坎，平台内覆土、平整、植树。对采场边坡坡脚处种植攀藤类植物使裸露基岩能得到有效遮挡，改善矿区周围景观环境。</w:t>
      </w:r>
    </w:p>
    <w:p w14:paraId="22BC544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覆土平整作业采用推土机结合人工作业，覆土厚度不小于30cm，覆土后</w:t>
      </w:r>
      <w:r>
        <w:rPr>
          <w:rFonts w:ascii="仿宋_GB2312" w:eastAsia="仿宋_GB2312" w:cs="仿宋_GB2312"/>
          <w:color w:val="auto"/>
          <w:sz w:val="28"/>
          <w:szCs w:val="28"/>
          <w:lang w:val="en-US" w:eastAsia="zh-CN"/>
        </w:rPr>
        <w:t>，</w:t>
      </w:r>
      <w:r>
        <w:rPr>
          <w:rFonts w:hint="eastAsia" w:ascii="仿宋_GB2312" w:eastAsia="仿宋_GB2312" w:cs="仿宋_GB2312"/>
          <w:color w:val="auto"/>
          <w:sz w:val="28"/>
          <w:szCs w:val="28"/>
          <w:lang w:val="en-US" w:eastAsia="zh-CN"/>
        </w:rPr>
        <w:t>穴栽适合当地生长的乔木、灌木和攀藤类植物。</w:t>
      </w:r>
    </w:p>
    <w:p w14:paraId="49F6D7F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2、矿区专用道路复垦</w:t>
      </w:r>
    </w:p>
    <w:p w14:paraId="2E86A39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矿区专用道路使用期间，应对道路两侧进行绿化。选择适应性强、防尘效果好、护坡功能强的植物种类。</w:t>
      </w:r>
    </w:p>
    <w:p w14:paraId="54AC4CC2">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矿区专用道路使用结束后，应及时回填、平整、压实、并利用堆存的表土进行植被和景观恢复。</w:t>
      </w:r>
    </w:p>
    <w:p w14:paraId="3726A5A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3、工业场地复垦</w:t>
      </w:r>
    </w:p>
    <w:p w14:paraId="074247E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矿山工业场地不再使用的建（构）筑物和基础设施应全部拆除，并进行景观和植被恢复。</w:t>
      </w:r>
    </w:p>
    <w:p w14:paraId="52595F63">
      <w:pPr>
        <w:rPr>
          <w:rFonts w:hint="eastAsia" w:ascii="仿宋_GB2312" w:eastAsia="仿宋_GB2312" w:cs="仿宋_GB2312"/>
          <w:color w:val="auto"/>
        </w:rPr>
      </w:pPr>
      <w:bookmarkStart w:id="340" w:name="_Toc118015195"/>
      <w:bookmarkStart w:id="341" w:name="_Toc138060388"/>
      <w:r>
        <w:rPr>
          <w:rFonts w:hint="eastAsia" w:ascii="仿宋_GB2312" w:eastAsia="仿宋_GB2312" w:cs="仿宋_GB2312"/>
          <w:color w:val="auto"/>
        </w:rPr>
        <w:br w:type="page"/>
      </w:r>
    </w:p>
    <w:bookmarkEnd w:id="340"/>
    <w:p w14:paraId="4CEF73B3">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342" w:name="_Toc18557"/>
      <w:bookmarkStart w:id="343" w:name="_Toc14529"/>
      <w:bookmarkStart w:id="344" w:name="_Toc19791"/>
      <w:r>
        <w:rPr>
          <w:rFonts w:hint="eastAsia" w:ascii="仿宋_GB2312" w:eastAsia="仿宋_GB2312" w:cs="仿宋_GB2312"/>
          <w:color w:val="auto"/>
          <w:sz w:val="36"/>
          <w:szCs w:val="36"/>
        </w:rPr>
        <w:t>安全与工业卫生</w:t>
      </w:r>
      <w:bookmarkEnd w:id="341"/>
      <w:bookmarkEnd w:id="342"/>
      <w:bookmarkEnd w:id="343"/>
      <w:bookmarkEnd w:id="344"/>
    </w:p>
    <w:p w14:paraId="6C0FEA81">
      <w:pPr>
        <w:pStyle w:val="4"/>
        <w:adjustRightInd w:val="0"/>
        <w:snapToGrid w:val="0"/>
        <w:spacing w:before="0"/>
        <w:rPr>
          <w:rFonts w:hint="eastAsia" w:ascii="仿宋_GB2312" w:eastAsia="仿宋_GB2312" w:cs="仿宋_GB2312"/>
          <w:b/>
          <w:bCs w:val="0"/>
          <w:color w:val="auto"/>
          <w:sz w:val="28"/>
          <w:szCs w:val="28"/>
          <w:lang w:val="zh-CN"/>
        </w:rPr>
      </w:pPr>
      <w:bookmarkStart w:id="345" w:name="_Toc20982"/>
      <w:bookmarkStart w:id="346" w:name="_Toc138060389"/>
      <w:bookmarkStart w:id="347" w:name="_Toc520717705"/>
      <w:bookmarkStart w:id="348" w:name="_Toc70324825"/>
      <w:bookmarkStart w:id="349" w:name="_Toc20378"/>
      <w:bookmarkStart w:id="350" w:name="_Toc18599"/>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lang w:val="zh-CN"/>
        </w:rPr>
        <w:t>.1</w:t>
      </w:r>
      <w:r>
        <w:rPr>
          <w:rFonts w:hint="eastAsia" w:ascii="仿宋_GB2312" w:eastAsia="仿宋_GB2312" w:cs="仿宋_GB2312"/>
          <w:b/>
          <w:bCs w:val="0"/>
          <w:color w:val="auto"/>
          <w:sz w:val="28"/>
          <w:szCs w:val="28"/>
        </w:rPr>
        <w:t>设计依据和采用的标准</w:t>
      </w:r>
      <w:bookmarkEnd w:id="345"/>
      <w:bookmarkEnd w:id="346"/>
      <w:bookmarkEnd w:id="347"/>
      <w:bookmarkEnd w:id="348"/>
      <w:bookmarkEnd w:id="349"/>
      <w:bookmarkEnd w:id="350"/>
    </w:p>
    <w:p w14:paraId="470FA4B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1、《中华人民共和国安全生产法》（中华人民共和国主席令〔2021〕第88号，2021年6月10日公布，2021年9月1日实施）；</w:t>
      </w:r>
    </w:p>
    <w:p w14:paraId="3C5AED2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2、《中华人民共和国劳动法》（2018年12月29日第十三届全国人民代表大会常务委员会第七次会议修正）；</w:t>
      </w:r>
    </w:p>
    <w:p w14:paraId="234ADBC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3、《中华人民共和国职业病防治法》（根据2018年12月29日第十三届全国人民代表大会常务委员会第七次会议修正）；</w:t>
      </w:r>
    </w:p>
    <w:p w14:paraId="7271680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4、《中华人民共和国矿山安全法（2009年修正</w:t>
      </w:r>
      <w:bookmarkStart w:id="512" w:name="_GoBack"/>
      <w:bookmarkEnd w:id="512"/>
      <w:r>
        <w:rPr>
          <w:rFonts w:hint="eastAsia" w:ascii="仿宋_GB2312" w:eastAsia="仿宋_GB2312" w:cs="仿宋_GB2312"/>
          <w:color w:val="auto"/>
          <w:sz w:val="28"/>
          <w:szCs w:val="28"/>
          <w:lang w:val="en-US" w:eastAsia="zh-CN"/>
        </w:rPr>
        <w:t>）》（中华人民共和国主席令〔2009〕第十八号，2009年8月27日公布、施行）。</w:t>
      </w:r>
    </w:p>
    <w:p w14:paraId="48AC6EF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5、《中华人民共和国矿山安全法实施条例》（中华人民共和国国务院授权劳动部发布，劳动部令［1996］第4号，1996年10月30日发布、施行）。</w:t>
      </w:r>
    </w:p>
    <w:p w14:paraId="0719D32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6、《金属非金属矿山安全规程》（GB16423-2020）。</w:t>
      </w:r>
    </w:p>
    <w:p w14:paraId="2348DDA6">
      <w:pPr>
        <w:pStyle w:val="4"/>
        <w:adjustRightInd w:val="0"/>
        <w:snapToGrid w:val="0"/>
        <w:spacing w:before="0"/>
        <w:rPr>
          <w:rFonts w:hint="eastAsia" w:ascii="仿宋_GB2312" w:eastAsia="仿宋_GB2312" w:cs="仿宋_GB2312"/>
          <w:b/>
          <w:bCs w:val="0"/>
          <w:color w:val="auto"/>
          <w:sz w:val="28"/>
          <w:szCs w:val="28"/>
          <w:lang w:val="zh-CN"/>
        </w:rPr>
      </w:pPr>
      <w:bookmarkStart w:id="351" w:name="_Toc138060390"/>
      <w:bookmarkStart w:id="352" w:name="_Toc60"/>
      <w:bookmarkStart w:id="353" w:name="_Toc7848"/>
      <w:bookmarkStart w:id="354" w:name="_Toc70324826"/>
      <w:bookmarkStart w:id="355" w:name="_Toc1140"/>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lang w:val="zh-CN"/>
        </w:rPr>
        <w:t>.2工程概况</w:t>
      </w:r>
      <w:bookmarkEnd w:id="351"/>
      <w:bookmarkEnd w:id="352"/>
      <w:bookmarkEnd w:id="353"/>
      <w:bookmarkEnd w:id="354"/>
      <w:bookmarkEnd w:id="355"/>
    </w:p>
    <w:p w14:paraId="7771D6B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开采方式：露天开采。</w:t>
      </w:r>
    </w:p>
    <w:p w14:paraId="55EE41C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采矿方法：自上而下水平分台阶开采法。</w:t>
      </w:r>
    </w:p>
    <w:p w14:paraId="10737FC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露天开采境界参数：采场最终坡角≤44°。生产台阶高度为6m，生产时台阶坡面角为60°，终了台阶高度12m，终了台阶坡面角55°，安全平台3m，清扫平台6m。</w:t>
      </w:r>
    </w:p>
    <w:p w14:paraId="54B9132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矿岩开拓运输：公路开拓汽车运输。</w:t>
      </w:r>
    </w:p>
    <w:p w14:paraId="77E0A740">
      <w:pPr>
        <w:pStyle w:val="4"/>
        <w:adjustRightInd w:val="0"/>
        <w:snapToGrid w:val="0"/>
        <w:spacing w:before="0"/>
        <w:rPr>
          <w:rFonts w:hint="eastAsia" w:ascii="仿宋_GB2312" w:eastAsia="仿宋_GB2312" w:cs="仿宋_GB2312"/>
          <w:b/>
          <w:bCs w:val="0"/>
          <w:color w:val="auto"/>
          <w:sz w:val="28"/>
          <w:szCs w:val="28"/>
          <w:lang w:val="zh-CN"/>
        </w:rPr>
      </w:pPr>
      <w:bookmarkStart w:id="356" w:name="_Toc71216093"/>
      <w:bookmarkStart w:id="357" w:name="_Toc57232566"/>
      <w:bookmarkStart w:id="358" w:name="_Toc28942"/>
      <w:bookmarkStart w:id="359" w:name="_Toc508"/>
      <w:bookmarkStart w:id="360" w:name="_Toc29636"/>
      <w:bookmarkStart w:id="361" w:name="_Toc70324827"/>
      <w:bookmarkStart w:id="362" w:name="_Toc18559"/>
      <w:bookmarkStart w:id="363" w:name="_Toc520717706"/>
      <w:bookmarkStart w:id="364" w:name="_Toc138060392"/>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lang w:val="zh-CN"/>
        </w:rPr>
        <w:t>.3</w:t>
      </w:r>
      <w:bookmarkEnd w:id="356"/>
      <w:bookmarkEnd w:id="357"/>
      <w:r>
        <w:rPr>
          <w:rFonts w:hint="eastAsia" w:ascii="仿宋_GB2312" w:eastAsia="仿宋_GB2312" w:cs="仿宋_GB2312"/>
          <w:b/>
          <w:bCs w:val="0"/>
          <w:color w:val="auto"/>
          <w:sz w:val="28"/>
          <w:szCs w:val="28"/>
          <w:lang w:val="zh-CN"/>
        </w:rPr>
        <w:t>建设项目存在的主要危险、有害因素及其防范措施</w:t>
      </w:r>
      <w:bookmarkEnd w:id="358"/>
      <w:bookmarkEnd w:id="359"/>
      <w:bookmarkEnd w:id="360"/>
    </w:p>
    <w:p w14:paraId="7EFF28D8">
      <w:pPr>
        <w:pStyle w:val="5"/>
        <w:adjustRightInd w:val="0"/>
        <w:snapToGrid w:val="0"/>
        <w:spacing w:before="0" w:line="360" w:lineRule="auto"/>
        <w:rPr>
          <w:rFonts w:hint="eastAsia" w:ascii="仿宋_GB2312" w:eastAsia="仿宋_GB2312" w:cs="仿宋_GB2312"/>
          <w:b/>
          <w:bCs w:val="0"/>
          <w:color w:val="auto"/>
          <w:sz w:val="28"/>
          <w:szCs w:val="28"/>
        </w:rPr>
      </w:pPr>
      <w:bookmarkStart w:id="365" w:name="_Toc148958083"/>
      <w:bookmarkStart w:id="366" w:name="_Toc30439"/>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rPr>
        <w:t>.3.</w:t>
      </w:r>
      <w:r>
        <w:rPr>
          <w:rFonts w:hint="eastAsia" w:ascii="仿宋_GB2312" w:eastAsia="仿宋_GB2312" w:cs="仿宋_GB2312"/>
          <w:b/>
          <w:bCs w:val="0"/>
          <w:color w:val="auto"/>
          <w:sz w:val="28"/>
          <w:szCs w:val="28"/>
          <w:lang w:val="en-US" w:eastAsia="zh-CN"/>
        </w:rPr>
        <w:t>1</w:t>
      </w:r>
      <w:r>
        <w:rPr>
          <w:rFonts w:hint="eastAsia" w:ascii="仿宋_GB2312" w:eastAsia="仿宋_GB2312" w:cs="仿宋_GB2312"/>
          <w:b/>
          <w:bCs w:val="0"/>
          <w:color w:val="auto"/>
          <w:sz w:val="28"/>
          <w:szCs w:val="28"/>
        </w:rPr>
        <w:t>生产过程中存在的主要危险、有害因素</w:t>
      </w:r>
      <w:bookmarkEnd w:id="365"/>
      <w:bookmarkEnd w:id="366"/>
    </w:p>
    <w:p w14:paraId="4240D4A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1、崩塌、滑坡：露天开采过程中若边坡管理、边坡位移观测不到位，处理浮石操作方法不当或遇到不良地质条件时，采场边坡可能发生崩塌或滑坡。</w:t>
      </w:r>
    </w:p>
    <w:p w14:paraId="0B6E46D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2、水灾：排水设施不能正常运行，如遇到暴雨天气，可能引起边坡失稳。</w:t>
      </w:r>
    </w:p>
    <w:p w14:paraId="68CFFED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3、火灾：矿山使用的设备使用不当可能会引发火灾事故。</w:t>
      </w:r>
    </w:p>
    <w:p w14:paraId="2AF6701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高处坠落与物体打击：在露天采场以及其它2m以上高处地点作业，作业人员安全意识不高、未按规定系安全绳或安全绳系数不符合安全系数要求、磨损、绳桩不牢固等，可能会引发高处坠落事故；搬运或传递物品操作不规范，易发生物体打击事故。</w:t>
      </w:r>
    </w:p>
    <w:p w14:paraId="47901B42">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5、机械伤害：若矿山作业使用的机械设备故障、没有安全保险装置、操作及检修不当或作业人员未穿戴防护用品等，可能造成人身伤害事故。</w:t>
      </w:r>
    </w:p>
    <w:p w14:paraId="57D9FFC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6、车辆伤害：运输道路设计若不符合要求（坡度过大、转弯半径过小、路宽不够、路面不平），运输交叉路口信号调配失误，驾驶操作人员的不安全行为以及管理等方面的缺陷，可能引发车辆伤害事故。</w:t>
      </w:r>
    </w:p>
    <w:p w14:paraId="08CABBCE">
      <w:pPr>
        <w:pStyle w:val="5"/>
        <w:adjustRightInd w:val="0"/>
        <w:snapToGrid w:val="0"/>
        <w:spacing w:before="0" w:line="360" w:lineRule="auto"/>
        <w:rPr>
          <w:rFonts w:hint="eastAsia" w:ascii="仿宋_GB2312" w:eastAsia="仿宋_GB2312" w:cs="仿宋_GB2312"/>
          <w:b/>
          <w:bCs w:val="0"/>
          <w:color w:val="auto"/>
          <w:sz w:val="28"/>
          <w:szCs w:val="28"/>
        </w:rPr>
      </w:pPr>
      <w:bookmarkStart w:id="367" w:name="_Toc148958084"/>
      <w:bookmarkStart w:id="368" w:name="_Toc18998"/>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rPr>
        <w:t>.3.</w:t>
      </w:r>
      <w:r>
        <w:rPr>
          <w:rFonts w:hint="eastAsia" w:ascii="仿宋_GB2312" w:eastAsia="仿宋_GB2312" w:cs="仿宋_GB2312"/>
          <w:b/>
          <w:bCs w:val="0"/>
          <w:color w:val="auto"/>
          <w:sz w:val="28"/>
          <w:szCs w:val="28"/>
          <w:lang w:val="en-US" w:eastAsia="zh-CN"/>
        </w:rPr>
        <w:t>2</w:t>
      </w:r>
      <w:r>
        <w:rPr>
          <w:rFonts w:hint="eastAsia" w:ascii="仿宋_GB2312" w:eastAsia="仿宋_GB2312" w:cs="仿宋_GB2312"/>
          <w:b/>
          <w:bCs w:val="0"/>
          <w:color w:val="auto"/>
          <w:sz w:val="28"/>
          <w:szCs w:val="28"/>
        </w:rPr>
        <w:t>主要安全防范措施</w:t>
      </w:r>
      <w:bookmarkEnd w:id="367"/>
      <w:bookmarkEnd w:id="368"/>
    </w:p>
    <w:p w14:paraId="4E7BE25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bookmarkStart w:id="369" w:name="_Toc514413949"/>
      <w:bookmarkStart w:id="370" w:name="_Toc499121960"/>
      <w:r>
        <w:rPr>
          <w:rFonts w:hint="eastAsia" w:ascii="仿宋_GB2312" w:eastAsia="仿宋_GB2312" w:cs="仿宋_GB2312"/>
          <w:color w:val="auto"/>
          <w:sz w:val="28"/>
          <w:szCs w:val="28"/>
          <w:lang w:val="en-US" w:eastAsia="zh-CN"/>
        </w:rPr>
        <w:t>1、防露天采场崩塌、滑坡</w:t>
      </w:r>
    </w:p>
    <w:p w14:paraId="09B9A6F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（1）严格按设计生产，确保边坡的稳定性；</w:t>
      </w:r>
    </w:p>
    <w:p w14:paraId="637193A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（2）局部不稳定区域采取加固及护坡措施；</w:t>
      </w:r>
    </w:p>
    <w:p w14:paraId="6848456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（3）在生产中要做到边坡定期清扫、维护和治理，防范局部滑坡和滚石，保证矿山安全生产；</w:t>
      </w:r>
    </w:p>
    <w:p w14:paraId="244BE93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（4）按设计留设安全平台，以防滚石伤人；</w:t>
      </w:r>
    </w:p>
    <w:p w14:paraId="384D361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（5）进行边坡变形监测，以做好滑坡预报，并采取必要的处理措施；</w:t>
      </w:r>
    </w:p>
    <w:p w14:paraId="3AA30892">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（6）加强矿山现有露天采场边坡监测系统的管理和维护。</w:t>
      </w:r>
    </w:p>
    <w:p w14:paraId="78636CB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2、防水</w:t>
      </w:r>
    </w:p>
    <w:p w14:paraId="7026B78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（1）安全平台设置截排水沟拦截上部汇水，使其能够自流排出；</w:t>
      </w:r>
    </w:p>
    <w:p w14:paraId="1463DB9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（2）在雨季前后做好防洪工程的检查和维修工作，及时修复被冲毁的地段，清除淤积堵塞物，在雨季应有专人值班巡查，加强与气象站的联系，及时做好防排水的准备工作；</w:t>
      </w:r>
    </w:p>
    <w:p w14:paraId="0CAB42D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3、防火</w:t>
      </w:r>
    </w:p>
    <w:p w14:paraId="458376D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（1）建筑物防火间距按建筑防火规范要求设计和施工；</w:t>
      </w:r>
    </w:p>
    <w:p w14:paraId="4FD6332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（2）矿山柴油设备漏油要及时修复，每台设备配备相应的灭火装置；</w:t>
      </w:r>
    </w:p>
    <w:p w14:paraId="208C6B1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（3）建（构）筑物中电缆引至电气柜、盘或控制屏、台的开孔部位，电缆贯穿隔墙、楼板的孔洞应采用电缆防火封堵材料进行封堵，其防火封堵组件的耐火极限不应低于被贯穿物的耐火极限，且不应低于1小时；</w:t>
      </w:r>
    </w:p>
    <w:p w14:paraId="1930221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（4）定期检查安全防火、防盗及报警设备，制定应急处理措施，定期进行安全消防演练并做好检查记录；</w:t>
      </w:r>
    </w:p>
    <w:p w14:paraId="1A34A44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（5）新员工上岗前要进行“安全消防教育”，“特殊工种教育”的培训工作。</w:t>
      </w:r>
    </w:p>
    <w:p w14:paraId="7886B58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4、防高处坠落及物体打击</w:t>
      </w:r>
    </w:p>
    <w:p w14:paraId="703FB48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为防止露天采场发生高处坠落事故，应及时清理边坡不稳定地段，清除浮石，作业人员还应配备安全帽并系安全带。</w:t>
      </w:r>
    </w:p>
    <w:p w14:paraId="7386B07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5、防机械伤害</w:t>
      </w:r>
    </w:p>
    <w:p w14:paraId="32A1C08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（1）机械设备运动部位应设防护罩，并按规定设置安全栏杆和设置安全标志；</w:t>
      </w:r>
    </w:p>
    <w:p w14:paraId="5A1DE5A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（2）定期对设备、连接装置、制动系统进行检查维护保养；</w:t>
      </w:r>
    </w:p>
    <w:p w14:paraId="52C64D0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（3）制定操作规程，并对操作人员进行培训，特种作业人员要取得上岗资格方可操作，杜绝违章作业。</w:t>
      </w:r>
    </w:p>
    <w:p w14:paraId="25F0A30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6、防车辆伤害</w:t>
      </w:r>
    </w:p>
    <w:p w14:paraId="19C56592">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（1）道路最大坡度、最小转弯半径、路面宽度等应符合设计要求；</w:t>
      </w:r>
    </w:p>
    <w:p w14:paraId="1934448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（2）生产中加强管理和各类司机的安全操作规程培训，避免撞车、撞人和翻车坠落等事故；</w:t>
      </w:r>
    </w:p>
    <w:p w14:paraId="56F9EEA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（3）受大雾、雷电、暴雨或暴雪等恶劣天气影响不能正常生产时，应停止作业；</w:t>
      </w:r>
    </w:p>
    <w:p w14:paraId="7D34C39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（4）加强对运输车辆安全装置检查及维护道路信号，保证车辆按信号行驶，降低车辆运行事故。</w:t>
      </w:r>
    </w:p>
    <w:p w14:paraId="18D0FA63">
      <w:pPr>
        <w:pStyle w:val="4"/>
        <w:adjustRightInd w:val="0"/>
        <w:snapToGrid w:val="0"/>
        <w:spacing w:before="0"/>
        <w:rPr>
          <w:rFonts w:hint="eastAsia" w:ascii="仿宋_GB2312" w:eastAsia="仿宋_GB2312" w:cs="仿宋_GB2312"/>
          <w:b/>
          <w:bCs w:val="0"/>
          <w:color w:val="auto"/>
          <w:sz w:val="28"/>
          <w:szCs w:val="28"/>
          <w:lang w:val="zh-CN"/>
        </w:rPr>
      </w:pPr>
      <w:bookmarkStart w:id="371" w:name="_Toc469745481"/>
      <w:bookmarkStart w:id="372" w:name="_Toc355447753"/>
      <w:bookmarkStart w:id="373" w:name="_Toc3098"/>
      <w:bookmarkStart w:id="374" w:name="_Toc2645"/>
      <w:bookmarkStart w:id="375" w:name="_Toc17966"/>
      <w:bookmarkStart w:id="376" w:name="_Toc468277820"/>
      <w:bookmarkStart w:id="377" w:name="_Toc71216094"/>
      <w:bookmarkStart w:id="378" w:name="_Toc468131750"/>
      <w:bookmarkStart w:id="379" w:name="_Toc57232567"/>
      <w:bookmarkStart w:id="380" w:name="_Toc333387126"/>
      <w:bookmarkStart w:id="381" w:name="_Toc456083328"/>
      <w:bookmarkStart w:id="382" w:name="_Toc332724291"/>
      <w:bookmarkStart w:id="383" w:name="_Toc470002814"/>
      <w:bookmarkStart w:id="384" w:name="_Toc383432308"/>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lang w:val="zh-CN"/>
        </w:rPr>
        <w:t>.4工业卫生</w:t>
      </w:r>
      <w:bookmarkEnd w:id="371"/>
      <w:bookmarkEnd w:id="372"/>
      <w:bookmarkEnd w:id="373"/>
      <w:bookmarkEnd w:id="374"/>
      <w:bookmarkEnd w:id="375"/>
      <w:bookmarkEnd w:id="376"/>
      <w:bookmarkEnd w:id="377"/>
      <w:bookmarkEnd w:id="378"/>
      <w:bookmarkEnd w:id="379"/>
      <w:bookmarkEnd w:id="380"/>
      <w:bookmarkEnd w:id="381"/>
      <w:bookmarkEnd w:id="382"/>
      <w:bookmarkEnd w:id="383"/>
    </w:p>
    <w:bookmarkEnd w:id="384"/>
    <w:p w14:paraId="27E09A3B">
      <w:pPr>
        <w:pStyle w:val="5"/>
        <w:adjustRightInd w:val="0"/>
        <w:snapToGrid w:val="0"/>
        <w:spacing w:before="0" w:line="360" w:lineRule="auto"/>
        <w:rPr>
          <w:rFonts w:hint="eastAsia" w:ascii="仿宋_GB2312" w:eastAsia="仿宋_GB2312" w:cs="仿宋_GB2312"/>
          <w:b/>
          <w:bCs w:val="0"/>
          <w:color w:val="auto"/>
          <w:sz w:val="28"/>
          <w:szCs w:val="28"/>
        </w:rPr>
      </w:pPr>
      <w:bookmarkStart w:id="385" w:name="_Toc148958086"/>
      <w:bookmarkStart w:id="386" w:name="_Toc27458"/>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rPr>
        <w:t>.4.1工业卫生危害及其防范措施</w:t>
      </w:r>
      <w:bookmarkEnd w:id="385"/>
      <w:bookmarkEnd w:id="386"/>
    </w:p>
    <w:p w14:paraId="55AC1F5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1、粉尘、有毒有害气体及其防范措施</w:t>
      </w:r>
    </w:p>
    <w:p w14:paraId="05B7C52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本项目的粉尘来源包括矿山生产过程中的采装、运输等生产环节产生的粉尘，产尘作业点的工人若不按规定佩戴个人防护器具，长时间接触、呼吸粉尘将对工人健康产生一定的危害，严重者有患尘肺病的危险。</w:t>
      </w:r>
    </w:p>
    <w:p w14:paraId="783A142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项目使用的卡车为燃油设备，将产生大量的尾气，若尾气净化不力，大量的有毒有害气体不仅对工作环境将造成污染，也会危害人体健康。</w:t>
      </w:r>
    </w:p>
    <w:p w14:paraId="2E8A0AE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柴油属火灾危险物质，遇明火、高温或与氧化剂接触，有燃烧爆炸危险。皮肤接触可发生接触性皮炎及油疹，可致急性肾脏损害，吸入其雾滴或液体呛入呼吸道可引起吸入性肺炎，个别人员长期接触柴油还可引起一种特殊的色素沉着性皮肤病，称中毒性黑皮病。</w:t>
      </w:r>
    </w:p>
    <w:p w14:paraId="355BBDF2">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防范措施如下：</w:t>
      </w:r>
    </w:p>
    <w:p w14:paraId="33F83A5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（1）内燃设备，使用低污染的柴油发动机，每台设备有尾气净化装置，净化后的废气有害物质的浓度应符合GBZ1、GBZ2的有关规定；</w:t>
      </w:r>
    </w:p>
    <w:p w14:paraId="3876AE6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（2）对采场、道路扬尘采用洒水车进行洒水抑尘，以降低铲装和运输过程产生的扬尘；</w:t>
      </w:r>
    </w:p>
    <w:p w14:paraId="1819114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（3）工人作业时佩戴防尘口罩进行个体防护。</w:t>
      </w:r>
    </w:p>
    <w:p w14:paraId="294A9B3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2、噪声、振动及其防范措施</w:t>
      </w:r>
    </w:p>
    <w:p w14:paraId="416CD6D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（1）噪声及振动</w:t>
      </w:r>
    </w:p>
    <w:p w14:paraId="01F8F25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项目实施过程中装卸矿岩作业、敲打作业等均产生噪声，噪声主要来源于机械设备、车辆在运转过程中由振动、摩擦、碰撞而产生的机械动力噪声和运输车辆行驶时排放尾气产生的气体动力噪声。长时间暴露在噪声环境下会对作业人员产生伤害。</w:t>
      </w:r>
    </w:p>
    <w:p w14:paraId="630CD5D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（2）防范措施</w:t>
      </w:r>
    </w:p>
    <w:p w14:paraId="0A00AA1A">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设计中所选用的设备均为低噪声设备；矿山开采接近高噪声岗位的生产人员应佩戴耳塞、耳罩进行个体防护，并定期检查、更新。</w:t>
      </w:r>
    </w:p>
    <w:p w14:paraId="582260D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对振动设备定期维修和保养，以防因设备不正常而造成振动加强；作业人员佩戴防护手套或减振手柄，并定期维护、保养及更换，确保其防振、减振性能良好。</w:t>
      </w:r>
    </w:p>
    <w:p w14:paraId="2793094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3、灼烫及其防范措施</w:t>
      </w:r>
    </w:p>
    <w:p w14:paraId="35DB0EF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在电焊、切割作业过程中若作业人员未穿戴或未正确穿戴符合劳动防护用品还可能发生灼烫伤害。</w:t>
      </w:r>
    </w:p>
    <w:p w14:paraId="011C4AD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设计为作业人员配备合适个体防护用品，焊接过程作业人员要按照规程作业。</w:t>
      </w:r>
    </w:p>
    <w:p w14:paraId="7B1497C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4、高低温及其防范措施</w:t>
      </w:r>
    </w:p>
    <w:p w14:paraId="30B8A0F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在炎热的夏季，若作业人员长时间暴露在高温环境中，易引起眩晕、中暑，对人体健康带来危害，矿山应采取综合性防暑降温措施，采掘设备和自卸汽车的司机驾驶室应配备空气调节装置，给高温作业工人供应含盐清凉饮料，适当缩短高温作业时间等。</w:t>
      </w:r>
    </w:p>
    <w:p w14:paraId="2FF92D8F">
      <w:pPr>
        <w:pStyle w:val="5"/>
        <w:adjustRightInd w:val="0"/>
        <w:snapToGrid w:val="0"/>
        <w:spacing w:before="0" w:line="360" w:lineRule="auto"/>
        <w:rPr>
          <w:rFonts w:hint="eastAsia" w:ascii="仿宋_GB2312" w:eastAsia="仿宋_GB2312" w:cs="仿宋_GB2312"/>
          <w:b/>
          <w:bCs w:val="0"/>
          <w:snapToGrid w:val="0"/>
          <w:color w:val="auto"/>
          <w:sz w:val="28"/>
          <w:szCs w:val="28"/>
        </w:rPr>
      </w:pPr>
      <w:bookmarkStart w:id="387" w:name="_Toc148958088"/>
      <w:bookmarkStart w:id="388" w:name="_Toc57232568"/>
      <w:bookmarkStart w:id="389" w:name="_Toc71216095"/>
      <w:bookmarkStart w:id="390" w:name="_Toc13904"/>
      <w:bookmarkStart w:id="391" w:name="_Toc14538"/>
      <w:r>
        <w:rPr>
          <w:rFonts w:hint="eastAsia" w:ascii="仿宋_GB2312" w:eastAsia="仿宋_GB2312" w:cs="仿宋_GB2312"/>
          <w:b/>
          <w:bCs w:val="0"/>
          <w:snapToGrid w:val="0"/>
          <w:color w:val="auto"/>
          <w:sz w:val="28"/>
          <w:szCs w:val="28"/>
          <w:lang w:val="en-US" w:eastAsia="zh-CN"/>
        </w:rPr>
        <w:t>9</w:t>
      </w:r>
      <w:r>
        <w:rPr>
          <w:rFonts w:hint="eastAsia" w:ascii="仿宋_GB2312" w:eastAsia="仿宋_GB2312" w:cs="仿宋_GB2312"/>
          <w:b/>
          <w:bCs w:val="0"/>
          <w:snapToGrid w:val="0"/>
          <w:color w:val="auto"/>
          <w:sz w:val="28"/>
          <w:szCs w:val="28"/>
        </w:rPr>
        <w:t>.4.</w:t>
      </w:r>
      <w:r>
        <w:rPr>
          <w:rFonts w:hint="eastAsia" w:ascii="仿宋_GB2312" w:eastAsia="仿宋_GB2312" w:cs="仿宋_GB2312"/>
          <w:b/>
          <w:bCs w:val="0"/>
          <w:snapToGrid w:val="0"/>
          <w:color w:val="auto"/>
          <w:sz w:val="28"/>
          <w:szCs w:val="28"/>
          <w:lang w:val="en-US" w:eastAsia="zh-CN"/>
        </w:rPr>
        <w:t>2</w:t>
      </w:r>
      <w:r>
        <w:rPr>
          <w:rFonts w:hint="eastAsia" w:ascii="仿宋_GB2312" w:eastAsia="仿宋_GB2312" w:cs="仿宋_GB2312"/>
          <w:b/>
          <w:bCs w:val="0"/>
          <w:snapToGrid w:val="0"/>
          <w:color w:val="auto"/>
          <w:sz w:val="28"/>
          <w:szCs w:val="28"/>
        </w:rPr>
        <w:t>安全与工业卫生管理机构</w:t>
      </w:r>
      <w:bookmarkEnd w:id="369"/>
      <w:bookmarkEnd w:id="370"/>
      <w:bookmarkEnd w:id="387"/>
      <w:bookmarkEnd w:id="388"/>
      <w:bookmarkEnd w:id="389"/>
      <w:bookmarkEnd w:id="390"/>
      <w:bookmarkEnd w:id="391"/>
    </w:p>
    <w:p w14:paraId="0D117A2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本项目安全与工业卫生管理工作由矿山具备安全管理职责的机构负责，主要职责包括对本工程中生产过程中存在的安全、卫生问题进行及时处理，对全矿岗位工人进行安全与工业卫生教育、培训等工作。</w:t>
      </w:r>
    </w:p>
    <w:p w14:paraId="115892AF">
      <w:pPr>
        <w:pStyle w:val="26"/>
        <w:spacing w:after="0" w:line="520" w:lineRule="exact"/>
        <w:ind w:left="0" w:leftChars="0"/>
        <w:rPr>
          <w:rFonts w:hint="eastAsia" w:ascii="仿宋_GB2312" w:eastAsia="仿宋_GB2312" w:cs="仿宋_GB2312"/>
          <w:color w:val="auto"/>
        </w:rPr>
      </w:pPr>
    </w:p>
    <w:bookmarkEnd w:id="361"/>
    <w:bookmarkEnd w:id="362"/>
    <w:bookmarkEnd w:id="363"/>
    <w:bookmarkEnd w:id="364"/>
    <w:p w14:paraId="673D9099">
      <w:pPr>
        <w:pStyle w:val="79"/>
        <w:rPr>
          <w:rFonts w:hint="eastAsia" w:ascii="仿宋_GB2312" w:eastAsia="仿宋_GB2312" w:cs="仿宋_GB2312"/>
          <w:color w:val="auto"/>
        </w:rPr>
      </w:pPr>
      <w:bookmarkStart w:id="392" w:name="_Toc520717710"/>
      <w:bookmarkStart w:id="393" w:name="_Toc70324830"/>
    </w:p>
    <w:p w14:paraId="49CC6F60">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394" w:name="_Toc20564"/>
      <w:bookmarkStart w:id="395" w:name="_Toc4395"/>
      <w:bookmarkStart w:id="396" w:name="_Toc22163"/>
      <w:r>
        <w:rPr>
          <w:rFonts w:hint="eastAsia" w:ascii="仿宋_GB2312" w:eastAsia="仿宋_GB2312" w:cs="仿宋_GB2312"/>
          <w:color w:val="auto"/>
          <w:sz w:val="36"/>
          <w:szCs w:val="36"/>
        </w:rPr>
        <w:t>绿色矿山及智能</w:t>
      </w:r>
      <w:bookmarkEnd w:id="394"/>
      <w:r>
        <w:rPr>
          <w:rFonts w:hint="eastAsia" w:ascii="仿宋_GB2312" w:eastAsia="仿宋_GB2312" w:cs="仿宋_GB2312"/>
          <w:color w:val="auto"/>
          <w:sz w:val="36"/>
          <w:szCs w:val="36"/>
        </w:rPr>
        <w:t>化</w:t>
      </w:r>
      <w:bookmarkEnd w:id="395"/>
      <w:bookmarkEnd w:id="396"/>
    </w:p>
    <w:p w14:paraId="53CFEE43">
      <w:pPr>
        <w:pStyle w:val="4"/>
        <w:adjustRightInd w:val="0"/>
        <w:snapToGrid w:val="0"/>
        <w:spacing w:before="0"/>
        <w:rPr>
          <w:rFonts w:hint="eastAsia" w:ascii="仿宋_GB2312" w:eastAsia="仿宋_GB2312" w:cs="仿宋_GB2312"/>
          <w:b/>
          <w:bCs w:val="0"/>
          <w:color w:val="auto"/>
          <w:sz w:val="28"/>
          <w:szCs w:val="28"/>
          <w:lang w:val="en-US" w:eastAsia="zh-CN"/>
        </w:rPr>
      </w:pPr>
      <w:bookmarkStart w:id="397" w:name="_Toc20658"/>
      <w:bookmarkStart w:id="398" w:name="_Toc5212"/>
      <w:bookmarkStart w:id="399" w:name="_Toc148958090"/>
      <w:bookmarkStart w:id="400" w:name="_Toc6284"/>
      <w:r>
        <w:rPr>
          <w:rFonts w:hint="eastAsia" w:ascii="仿宋_GB2312" w:eastAsia="仿宋_GB2312" w:cs="仿宋_GB2312"/>
          <w:b/>
          <w:bCs w:val="0"/>
          <w:color w:val="auto"/>
          <w:sz w:val="28"/>
          <w:szCs w:val="28"/>
          <w:lang w:val="en-US" w:eastAsia="zh-CN"/>
        </w:rPr>
        <w:t>10.1智慧矿山建设</w:t>
      </w:r>
      <w:bookmarkEnd w:id="397"/>
      <w:bookmarkEnd w:id="398"/>
      <w:bookmarkEnd w:id="399"/>
      <w:bookmarkEnd w:id="400"/>
    </w:p>
    <w:p w14:paraId="4D4FBD63">
      <w:pPr>
        <w:pStyle w:val="5"/>
        <w:adjustRightInd w:val="0"/>
        <w:snapToGrid w:val="0"/>
        <w:spacing w:before="0" w:line="360" w:lineRule="auto"/>
        <w:rPr>
          <w:rFonts w:hint="eastAsia" w:ascii="仿宋_GB2312" w:eastAsia="仿宋_GB2312" w:cs="仿宋_GB2312"/>
          <w:b/>
          <w:bCs w:val="0"/>
          <w:snapToGrid w:val="0"/>
          <w:color w:val="auto"/>
          <w:sz w:val="28"/>
          <w:szCs w:val="28"/>
          <w:lang w:val="en-US" w:eastAsia="zh-CN"/>
        </w:rPr>
      </w:pPr>
      <w:bookmarkStart w:id="401" w:name="_Toc29716"/>
      <w:r>
        <w:rPr>
          <w:rFonts w:hint="eastAsia" w:ascii="仿宋_GB2312" w:eastAsia="仿宋_GB2312" w:cs="仿宋_GB2312"/>
          <w:b/>
          <w:bCs w:val="0"/>
          <w:snapToGrid w:val="0"/>
          <w:color w:val="auto"/>
          <w:sz w:val="28"/>
          <w:szCs w:val="28"/>
          <w:lang w:val="en-US" w:eastAsia="zh-CN"/>
        </w:rPr>
        <w:t>10.1.1智慧矿山建设背景</w:t>
      </w:r>
      <w:bookmarkEnd w:id="401"/>
    </w:p>
    <w:p w14:paraId="12FA78A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智慧矿山建设将人工智能、工业物联网、云计算、大数据、机器人、智能装备等与现代矿山开发利用深度融合，形成全面感知、实时互联、分析决策、自主学习、动态预测、协同控制的智能系统，实现矿山开采、安全保障、经营管理等过程的智能化运行，对于提升矿山安全生产水平、保障矿石稳定供应、提高企业经济效益和管理效率具有重要意义。</w:t>
      </w:r>
    </w:p>
    <w:p w14:paraId="2F0709F4">
      <w:pPr>
        <w:pStyle w:val="5"/>
        <w:adjustRightInd w:val="0"/>
        <w:snapToGrid w:val="0"/>
        <w:spacing w:before="0" w:line="360" w:lineRule="auto"/>
        <w:rPr>
          <w:rFonts w:hint="eastAsia" w:ascii="仿宋_GB2312" w:eastAsia="仿宋_GB2312" w:cs="仿宋_GB2312"/>
          <w:b/>
          <w:bCs w:val="0"/>
          <w:snapToGrid w:val="0"/>
          <w:color w:val="auto"/>
          <w:sz w:val="28"/>
          <w:szCs w:val="28"/>
          <w:lang w:val="en-US" w:eastAsia="zh-CN"/>
        </w:rPr>
      </w:pPr>
      <w:bookmarkStart w:id="402" w:name="_Toc11617"/>
      <w:r>
        <w:rPr>
          <w:rFonts w:hint="eastAsia" w:ascii="仿宋_GB2312" w:eastAsia="仿宋_GB2312" w:cs="仿宋_GB2312"/>
          <w:b/>
          <w:bCs w:val="0"/>
          <w:snapToGrid w:val="0"/>
          <w:color w:val="auto"/>
          <w:sz w:val="28"/>
          <w:szCs w:val="28"/>
          <w:lang w:val="en-US" w:eastAsia="zh-CN"/>
        </w:rPr>
        <w:t>10.1.2智慧矿山建设内容</w:t>
      </w:r>
      <w:bookmarkEnd w:id="402"/>
    </w:p>
    <w:p w14:paraId="67F6D812">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智慧矿山建设是一个长期的过程，依照“总体规划、分步实施、因矿制宜、长期服务”的原则，同时兼顾现阶段各项技术的成熟度，将智慧矿山划分为8大系统进行建设：主干网络与总调室大屏幕、露天矿地测采管理系统、露天矿生产管控系统、露天矿卡车调度系统、安全生产管控系统、设备管理系统、物资管理系统、指标数据统计分析系统。</w:t>
      </w:r>
    </w:p>
    <w:p w14:paraId="652014DA">
      <w:pPr>
        <w:pStyle w:val="5"/>
        <w:adjustRightInd w:val="0"/>
        <w:snapToGrid w:val="0"/>
        <w:spacing w:before="0" w:line="360" w:lineRule="auto"/>
        <w:rPr>
          <w:rFonts w:hint="eastAsia" w:ascii="仿宋_GB2312" w:eastAsia="仿宋_GB2312" w:cs="仿宋_GB2312"/>
          <w:b/>
          <w:bCs w:val="0"/>
          <w:snapToGrid w:val="0"/>
          <w:color w:val="auto"/>
          <w:sz w:val="28"/>
          <w:szCs w:val="28"/>
          <w:lang w:val="en-US" w:eastAsia="zh-CN"/>
        </w:rPr>
      </w:pPr>
      <w:bookmarkStart w:id="403" w:name="_Toc19723"/>
      <w:r>
        <w:rPr>
          <w:rFonts w:hint="eastAsia" w:ascii="仿宋_GB2312" w:eastAsia="仿宋_GB2312" w:cs="仿宋_GB2312"/>
          <w:b/>
          <w:bCs w:val="0"/>
          <w:snapToGrid w:val="0"/>
          <w:color w:val="auto"/>
          <w:sz w:val="28"/>
          <w:szCs w:val="28"/>
          <w:lang w:val="en-US" w:eastAsia="zh-CN"/>
        </w:rPr>
        <w:t>10.1.3智慧矿山建设效果</w:t>
      </w:r>
      <w:bookmarkEnd w:id="403"/>
    </w:p>
    <w:p w14:paraId="505858D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总体规划、分步实施，逐步实现矿山生产的信息化、自动化、数字化、智能化。</w:t>
      </w:r>
    </w:p>
    <w:p w14:paraId="4374208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矿山生产信息化建设：通过IPv6、5G等新型技术应用，可以建成一个技术先进、稳定高效、安全可靠、高带宽、低延时的网络，同时也可以满足矿山、工业互联网、远程办公、员工网络连接日益增长的需求。</w:t>
      </w:r>
    </w:p>
    <w:p w14:paraId="646E0F8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自动化建设：实现在同一个操控室集中操控，提高人员劳动效率。</w:t>
      </w:r>
    </w:p>
    <w:p w14:paraId="7A2B797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数字化转型建设：通过数据采集系统的建设，可以为矿山智慧矿山管控平台、大数据分析与人工智能、云计算、远程运维等顶层应用提供数据来源。</w:t>
      </w:r>
    </w:p>
    <w:p w14:paraId="714970A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智慧化矿山建设，通过对矿山生产、职业健康与安全、技术和后勤保障等进行主动感知、自主分析、快速处理，提高矿山主要业务流程的生产效益和管理效率，最终实现安全矿山、无人矿山、高效矿山、清洁矿山的建设。</w:t>
      </w:r>
    </w:p>
    <w:p w14:paraId="7498FC06">
      <w:pPr>
        <w:pStyle w:val="4"/>
        <w:adjustRightInd w:val="0"/>
        <w:snapToGrid w:val="0"/>
        <w:spacing w:before="0"/>
        <w:rPr>
          <w:rFonts w:hint="eastAsia" w:ascii="仿宋_GB2312" w:eastAsia="仿宋_GB2312" w:cs="仿宋_GB2312"/>
          <w:b/>
          <w:bCs w:val="0"/>
          <w:color w:val="auto"/>
          <w:sz w:val="28"/>
          <w:szCs w:val="28"/>
          <w:lang w:val="en-US" w:eastAsia="zh-CN"/>
        </w:rPr>
      </w:pPr>
      <w:bookmarkStart w:id="404" w:name="_Toc148958091"/>
      <w:bookmarkStart w:id="405" w:name="_Toc13089"/>
      <w:bookmarkStart w:id="406" w:name="_Toc10632"/>
      <w:bookmarkStart w:id="407" w:name="_Toc31378"/>
      <w:r>
        <w:rPr>
          <w:rFonts w:hint="eastAsia" w:ascii="仿宋_GB2312" w:eastAsia="仿宋_GB2312" w:cs="仿宋_GB2312"/>
          <w:b/>
          <w:bCs w:val="0"/>
          <w:color w:val="auto"/>
          <w:sz w:val="28"/>
          <w:szCs w:val="28"/>
          <w:lang w:val="en-US" w:eastAsia="zh-CN"/>
        </w:rPr>
        <w:t>10.2绿色矿山建设</w:t>
      </w:r>
      <w:bookmarkEnd w:id="404"/>
      <w:bookmarkEnd w:id="405"/>
      <w:bookmarkEnd w:id="406"/>
      <w:bookmarkEnd w:id="407"/>
    </w:p>
    <w:p w14:paraId="082B83CC">
      <w:pPr>
        <w:pStyle w:val="5"/>
        <w:adjustRightInd w:val="0"/>
        <w:snapToGrid w:val="0"/>
        <w:spacing w:before="0" w:line="360" w:lineRule="auto"/>
        <w:rPr>
          <w:rFonts w:hint="eastAsia" w:ascii="仿宋_GB2312" w:eastAsia="仿宋_GB2312" w:cs="仿宋_GB2312"/>
          <w:b/>
          <w:bCs w:val="0"/>
          <w:snapToGrid w:val="0"/>
          <w:color w:val="auto"/>
          <w:sz w:val="28"/>
          <w:szCs w:val="28"/>
          <w:lang w:val="en-US" w:eastAsia="zh-CN"/>
        </w:rPr>
      </w:pPr>
      <w:bookmarkStart w:id="408" w:name="_Toc18194"/>
      <w:r>
        <w:rPr>
          <w:rFonts w:hint="eastAsia" w:ascii="仿宋_GB2312" w:eastAsia="仿宋_GB2312" w:cs="仿宋_GB2312"/>
          <w:b/>
          <w:bCs w:val="0"/>
          <w:snapToGrid w:val="0"/>
          <w:color w:val="auto"/>
          <w:sz w:val="28"/>
          <w:szCs w:val="28"/>
          <w:lang w:val="en-US" w:eastAsia="zh-CN"/>
        </w:rPr>
        <w:t>10.2.1绿色矿山建设背景</w:t>
      </w:r>
      <w:bookmarkEnd w:id="408"/>
    </w:p>
    <w:p w14:paraId="10FC82A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国土资源部《关于贯彻落实全国矿产资源规划发展绿色矿业建设绿色矿山工作的指导意见》，绿色矿山是现新形势下对矿产资源管理工作和矿业发展道路的全新思维，是矿产资源开发利用与经济社会环境和谐发展，实现了矿产资源利用集约化、开采方式科学化、生产工艺环保化、企业管理规范化、闭坑矿区生态化。</w:t>
      </w:r>
    </w:p>
    <w:p w14:paraId="6A3E28D9">
      <w:pPr>
        <w:pStyle w:val="5"/>
        <w:adjustRightInd w:val="0"/>
        <w:snapToGrid w:val="0"/>
        <w:spacing w:before="0" w:line="360" w:lineRule="auto"/>
        <w:rPr>
          <w:rFonts w:hint="eastAsia" w:ascii="仿宋_GB2312" w:eastAsia="仿宋_GB2312" w:cs="仿宋_GB2312"/>
          <w:b/>
          <w:bCs w:val="0"/>
          <w:snapToGrid w:val="0"/>
          <w:color w:val="auto"/>
          <w:sz w:val="28"/>
          <w:szCs w:val="28"/>
          <w:lang w:val="en-US" w:eastAsia="zh-CN"/>
        </w:rPr>
      </w:pPr>
      <w:bookmarkStart w:id="409" w:name="_Toc25890"/>
      <w:r>
        <w:rPr>
          <w:rFonts w:hint="eastAsia" w:ascii="仿宋_GB2312" w:eastAsia="仿宋_GB2312" w:cs="仿宋_GB2312"/>
          <w:b/>
          <w:bCs w:val="0"/>
          <w:snapToGrid w:val="0"/>
          <w:color w:val="auto"/>
          <w:sz w:val="28"/>
          <w:szCs w:val="28"/>
          <w:lang w:val="en-US" w:eastAsia="zh-CN"/>
        </w:rPr>
        <w:t>10.2.2绿色矿山建设内容</w:t>
      </w:r>
      <w:bookmarkEnd w:id="409"/>
    </w:p>
    <w:p w14:paraId="032EE142">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绿色矿山需要从8个方面进行建设，分别为管理规范、技术创新、综合利用、节能减排、环境保护、土地复垦、企业文化和社区和谐。</w:t>
      </w:r>
    </w:p>
    <w:p w14:paraId="6692CAB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1、管理规范</w:t>
      </w:r>
    </w:p>
    <w:p w14:paraId="3ED689A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制定完善的资源开发、环境保护、土地复垦、生态重建、安全生产等规章制度；持续推进企业健康、安全、环保认证，实现管理科学化、制度化和规范化；完善组织机构，明确绿色矿山建设分工，层层落实目标责任制，最终实现矿山企业的绿色发展。</w:t>
      </w:r>
    </w:p>
    <w:p w14:paraId="45C8AA2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2、技术创新</w:t>
      </w:r>
    </w:p>
    <w:p w14:paraId="6EDE915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应积极开展科技创新和技术革新，每年投入专项资金支持改进和优化工艺流程和设备，淘汰落后工艺与产能，逐步提高矿山生产工艺水平；同时，重视科技进步，发展循环经济，提高资源的利用效率，实现矿山社会、经济和环境效益的提升。</w:t>
      </w:r>
    </w:p>
    <w:p w14:paraId="4035C7D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矿山露天开采过程中，需采剥合理，采用有利于生态保护的生产方式，生产过程无尘作业，提高采矿作业机械化与自动化水平，最大程度减少土地占用和水土流失。</w:t>
      </w:r>
    </w:p>
    <w:p w14:paraId="2581688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3、综合利用</w:t>
      </w:r>
    </w:p>
    <w:p w14:paraId="78F5C79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矿产资源开发与利用过程中，需要确定合理的技术经济指标，节约与保护资源，大力开展矿产资源的综合利用。</w:t>
      </w:r>
    </w:p>
    <w:p w14:paraId="39A499F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4、节能减排</w:t>
      </w:r>
    </w:p>
    <w:p w14:paraId="7B24C4B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矿山应积极开展节能降耗、减排工作，并达到国家规定的指标。淘汰限制、落后工艺，采用无废、少废工艺。</w:t>
      </w:r>
    </w:p>
    <w:p w14:paraId="7BCB167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5、环境保护</w:t>
      </w:r>
    </w:p>
    <w:p w14:paraId="6A7DB8C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认真落实矿山环境恢复治理保证金制度，严格执行环境保护“三同时”制度，保证矿区及周边自然环境得到有效保护。矿山企业需要制定与严格落实矿山环境保护与治理恢复方案，三废治理设施按设计运行，三废排放达标，污染物排放总量达标，最终达到矿区环境优美，对周围环境没有造成任何污染。</w:t>
      </w:r>
    </w:p>
    <w:p w14:paraId="0025746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6、土地复垦</w:t>
      </w:r>
    </w:p>
    <w:p w14:paraId="559BB34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在矿产资源开发设计、开采各个阶段中，矿山需要有切实可行的土地保护和土地复垦方案与措施，并严格执行，坚持“边开采，边复垦”，对矿山压占、损毁而可复垦的土地全面复垦利用，因地制宜，尽可能优先复垦为耕地或农用地，保证矿山土地复垦率符合相关规范的规定。</w:t>
      </w:r>
    </w:p>
    <w:p w14:paraId="67A48D7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7、企业文化</w:t>
      </w:r>
    </w:p>
    <w:p w14:paraId="68891D1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企业应建立一套符合企业特点和推进实现企业发展战略目标的企业文化，拥有一个团结奋斗、锐意进取、求真务实的企业领导班子和一支高素质的职工队伍，应健全企业职工文明建设和技术培训体系，丰富职工物质、体育、文化生活。</w:t>
      </w:r>
    </w:p>
    <w:p w14:paraId="0BDDC45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8、社区和谐</w:t>
      </w:r>
    </w:p>
    <w:p w14:paraId="2116E44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企业在生产过程中，应切实履行企业社会责任，拥有良好的企业形象，应及时调整影响社区生活的生产作业，共同应对损害公共利益的重大事件，并与当地社区建立磋商和协作机制，及时妥善解决各类矛盾，社区关系和谐。</w:t>
      </w:r>
    </w:p>
    <w:bookmarkEnd w:id="392"/>
    <w:bookmarkEnd w:id="393"/>
    <w:p w14:paraId="2E67DBDF">
      <w:pPr>
        <w:rPr>
          <w:rFonts w:hint="eastAsia" w:ascii="仿宋_GB2312" w:eastAsia="仿宋_GB2312" w:cs="仿宋_GB2312"/>
          <w:color w:val="auto"/>
          <w:sz w:val="32"/>
          <w:szCs w:val="32"/>
        </w:rPr>
        <w:sectPr>
          <w:pgSz w:w="11906" w:h="16838"/>
          <w:pgMar w:top="1814" w:right="1474" w:bottom="1814" w:left="1474" w:header="1361" w:footer="1361" w:gutter="0"/>
          <w:cols w:space="720" w:num="1"/>
          <w:docGrid w:type="lines" w:linePitch="381" w:charSpace="0"/>
        </w:sectPr>
      </w:pPr>
    </w:p>
    <w:p w14:paraId="4667D0BB">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highlight w:val="none"/>
        </w:rPr>
      </w:pPr>
      <w:bookmarkStart w:id="410" w:name="_Toc14292"/>
      <w:bookmarkStart w:id="411" w:name="_Toc290371298"/>
      <w:bookmarkStart w:id="412" w:name="_Toc13286"/>
      <w:r>
        <w:rPr>
          <w:rFonts w:hint="eastAsia" w:ascii="仿宋_GB2312" w:eastAsia="仿宋_GB2312" w:cs="仿宋_GB2312"/>
          <w:color w:val="auto"/>
          <w:sz w:val="36"/>
          <w:szCs w:val="36"/>
          <w:highlight w:val="none"/>
        </w:rPr>
        <w:t>投资估算</w:t>
      </w:r>
      <w:bookmarkEnd w:id="410"/>
      <w:bookmarkEnd w:id="411"/>
      <w:bookmarkEnd w:id="412"/>
    </w:p>
    <w:p w14:paraId="6A62CC24">
      <w:pPr>
        <w:adjustRightInd w:val="0"/>
        <w:snapToGrid w:val="0"/>
        <w:spacing w:line="360" w:lineRule="auto"/>
        <w:outlineLvl w:val="1"/>
        <w:rPr>
          <w:rFonts w:hint="eastAsia" w:ascii="仿宋_GB2312" w:eastAsia="仿宋_GB2312" w:cs="仿宋_GB2312"/>
          <w:b/>
          <w:bCs/>
          <w:color w:val="auto"/>
          <w:sz w:val="28"/>
          <w:szCs w:val="28"/>
          <w:highlight w:val="none"/>
        </w:rPr>
      </w:pPr>
      <w:bookmarkStart w:id="413" w:name="_Toc290371300"/>
      <w:bookmarkStart w:id="414" w:name="_Toc17993"/>
      <w:bookmarkStart w:id="415" w:name="_Toc22520"/>
      <w:r>
        <w:rPr>
          <w:rFonts w:hint="eastAsia" w:ascii="仿宋_GB2312" w:eastAsia="仿宋_GB2312" w:cs="仿宋_GB2312"/>
          <w:b/>
          <w:color w:val="auto"/>
          <w:sz w:val="28"/>
          <w:szCs w:val="28"/>
          <w:highlight w:val="none"/>
          <w:lang w:val="en-US" w:eastAsia="zh-CN"/>
        </w:rPr>
        <w:t>11</w:t>
      </w:r>
      <w:r>
        <w:rPr>
          <w:rFonts w:hint="eastAsia" w:ascii="仿宋_GB2312" w:eastAsia="仿宋_GB2312" w:cs="仿宋_GB2312"/>
          <w:b/>
          <w:color w:val="auto"/>
          <w:sz w:val="28"/>
          <w:szCs w:val="28"/>
          <w:highlight w:val="none"/>
        </w:rPr>
        <w:t>.1</w:t>
      </w:r>
      <w:bookmarkEnd w:id="413"/>
      <w:r>
        <w:rPr>
          <w:rFonts w:hint="eastAsia" w:ascii="仿宋_GB2312" w:eastAsia="仿宋_GB2312" w:cs="仿宋_GB2312"/>
          <w:b/>
          <w:bCs/>
          <w:color w:val="auto"/>
          <w:sz w:val="28"/>
          <w:szCs w:val="28"/>
          <w:highlight w:val="none"/>
        </w:rPr>
        <w:t>主要工程内容</w:t>
      </w:r>
      <w:bookmarkEnd w:id="414"/>
      <w:bookmarkEnd w:id="415"/>
    </w:p>
    <w:p w14:paraId="34FF7196">
      <w:pPr>
        <w:adjustRightInd w:val="0"/>
        <w:snapToGrid w:val="0"/>
        <w:spacing w:line="360" w:lineRule="auto"/>
        <w:ind w:firstLine="570"/>
        <w:rPr>
          <w:rFonts w:hint="eastAsia" w:ascii="仿宋_GB2312" w:eastAsia="仿宋_GB2312" w:cs="仿宋_GB2312"/>
          <w:color w:val="auto"/>
          <w:sz w:val="28"/>
          <w:szCs w:val="28"/>
          <w:highlight w:val="none"/>
        </w:rPr>
      </w:pPr>
      <w:bookmarkStart w:id="416" w:name="_Toc290371301"/>
      <w:r>
        <w:rPr>
          <w:rFonts w:hint="eastAsia" w:ascii="仿宋_GB2312" w:eastAsia="仿宋_GB2312" w:cs="仿宋_GB2312"/>
          <w:color w:val="auto"/>
          <w:sz w:val="28"/>
          <w:szCs w:val="28"/>
          <w:highlight w:val="none"/>
        </w:rPr>
        <w:t>主要工程内容</w:t>
      </w:r>
      <w:r>
        <w:rPr>
          <w:rFonts w:hint="eastAsia" w:ascii="仿宋_GB2312" w:eastAsia="仿宋_GB2312" w:cs="仿宋_GB2312"/>
          <w:color w:val="auto"/>
          <w:sz w:val="28"/>
          <w:szCs w:val="28"/>
          <w:highlight w:val="none"/>
          <w:lang w:val="en-US" w:eastAsia="zh-CN"/>
        </w:rPr>
        <w:t>包括基建剥离、修建道路、设备采购等</w:t>
      </w:r>
      <w:r>
        <w:rPr>
          <w:rFonts w:hint="eastAsia" w:ascii="仿宋_GB2312" w:eastAsia="仿宋_GB2312" w:cs="仿宋_GB2312"/>
          <w:color w:val="auto"/>
          <w:sz w:val="28"/>
          <w:szCs w:val="28"/>
          <w:highlight w:val="none"/>
        </w:rPr>
        <w:t>。</w:t>
      </w:r>
    </w:p>
    <w:p w14:paraId="5FD619F3">
      <w:pPr>
        <w:adjustRightInd w:val="0"/>
        <w:snapToGrid w:val="0"/>
        <w:spacing w:line="360" w:lineRule="auto"/>
        <w:outlineLvl w:val="1"/>
        <w:rPr>
          <w:rFonts w:hint="eastAsia" w:ascii="仿宋_GB2312" w:eastAsia="仿宋_GB2312" w:cs="仿宋_GB2312"/>
          <w:b/>
          <w:color w:val="auto"/>
          <w:sz w:val="28"/>
          <w:szCs w:val="28"/>
          <w:highlight w:val="none"/>
        </w:rPr>
      </w:pPr>
      <w:bookmarkStart w:id="417" w:name="_Toc8120"/>
      <w:bookmarkStart w:id="418" w:name="_Toc28880"/>
      <w:r>
        <w:rPr>
          <w:rFonts w:hint="eastAsia" w:ascii="仿宋_GB2312" w:eastAsia="仿宋_GB2312" w:cs="仿宋_GB2312"/>
          <w:b/>
          <w:color w:val="auto"/>
          <w:sz w:val="28"/>
          <w:szCs w:val="28"/>
          <w:highlight w:val="none"/>
          <w:lang w:val="en-US" w:eastAsia="zh-CN"/>
        </w:rPr>
        <w:t>11</w:t>
      </w:r>
      <w:r>
        <w:rPr>
          <w:rFonts w:hint="eastAsia" w:ascii="仿宋_GB2312" w:eastAsia="仿宋_GB2312" w:cs="仿宋_GB2312"/>
          <w:b/>
          <w:color w:val="auto"/>
          <w:sz w:val="28"/>
          <w:szCs w:val="28"/>
          <w:highlight w:val="none"/>
        </w:rPr>
        <w:t>.2建设投资估算</w:t>
      </w:r>
      <w:bookmarkEnd w:id="416"/>
      <w:bookmarkEnd w:id="417"/>
      <w:bookmarkEnd w:id="418"/>
    </w:p>
    <w:p w14:paraId="3A31A483">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11</w:t>
      </w:r>
      <w:r>
        <w:rPr>
          <w:rFonts w:hint="eastAsia" w:ascii="仿宋_GB2312" w:eastAsia="仿宋_GB2312" w:cs="仿宋_GB2312"/>
          <w:b/>
          <w:color w:val="auto"/>
          <w:sz w:val="28"/>
          <w:szCs w:val="28"/>
          <w:highlight w:val="none"/>
        </w:rPr>
        <w:t>.2.1编制依据</w:t>
      </w:r>
    </w:p>
    <w:p w14:paraId="3CE76DF6">
      <w:pPr>
        <w:adjustRightInd w:val="0"/>
        <w:snapToGrid w:val="0"/>
        <w:spacing w:line="360" w:lineRule="auto"/>
        <w:ind w:firstLine="560" w:firstLineChars="200"/>
        <w:rPr>
          <w:rFonts w:hint="eastAsia" w:ascii="仿宋_GB2312" w:eastAsia="仿宋_GB2312" w:cs="仿宋_GB2312"/>
          <w:color w:val="auto"/>
          <w:sz w:val="28"/>
          <w:szCs w:val="28"/>
          <w:highlight w:val="none"/>
        </w:rPr>
      </w:pPr>
      <w:bookmarkStart w:id="419" w:name="_Toc158172776"/>
      <w:bookmarkStart w:id="420" w:name="_Toc158263740"/>
      <w:bookmarkStart w:id="421" w:name="_Toc158172714"/>
      <w:r>
        <w:rPr>
          <w:rFonts w:hint="eastAsia" w:ascii="仿宋_GB2312" w:eastAsia="仿宋_GB2312" w:cs="仿宋_GB2312"/>
          <w:color w:val="auto"/>
          <w:sz w:val="28"/>
          <w:szCs w:val="28"/>
          <w:highlight w:val="none"/>
        </w:rPr>
        <w:t>1、各专业所提工程量；</w:t>
      </w:r>
    </w:p>
    <w:p w14:paraId="768F3422">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2、建筑工程</w:t>
      </w:r>
      <w:bookmarkEnd w:id="419"/>
      <w:bookmarkEnd w:id="420"/>
      <w:bookmarkEnd w:id="421"/>
      <w:r>
        <w:rPr>
          <w:rFonts w:hint="eastAsia" w:ascii="仿宋_GB2312" w:eastAsia="仿宋_GB2312" w:cs="仿宋_GB2312"/>
          <w:color w:val="auto"/>
          <w:sz w:val="28"/>
          <w:szCs w:val="28"/>
          <w:highlight w:val="none"/>
        </w:rPr>
        <w:t>根据类似工程估算指标计算；</w:t>
      </w:r>
    </w:p>
    <w:p w14:paraId="5BA9322F">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3、设备采用市场询价，安装根据类似工程指标估算；</w:t>
      </w:r>
    </w:p>
    <w:p w14:paraId="0AD11606">
      <w:pPr>
        <w:adjustRightInd w:val="0"/>
        <w:snapToGrid w:val="0"/>
        <w:spacing w:line="360" w:lineRule="auto"/>
        <w:ind w:firstLine="560" w:firstLineChars="200"/>
        <w:rPr>
          <w:rFonts w:hint="eastAsia" w:ascii="仿宋_GB2312" w:eastAsia="仿宋_GB2312" w:cs="仿宋_GB2312"/>
          <w:color w:val="auto"/>
          <w:sz w:val="28"/>
          <w:szCs w:val="28"/>
          <w:highlight w:val="none"/>
          <w:lang w:eastAsia="zh-CN"/>
        </w:rPr>
      </w:pPr>
      <w:r>
        <w:rPr>
          <w:rFonts w:hint="eastAsia" w:ascii="仿宋_GB2312" w:eastAsia="仿宋_GB2312" w:cs="仿宋_GB2312"/>
          <w:color w:val="auto"/>
          <w:sz w:val="28"/>
          <w:szCs w:val="28"/>
          <w:highlight w:val="none"/>
        </w:rPr>
        <w:t>4、</w:t>
      </w:r>
      <w:r>
        <w:rPr>
          <w:rFonts w:hint="eastAsia" w:ascii="仿宋_GB2312" w:eastAsia="仿宋_GB2312" w:cs="仿宋_GB2312"/>
          <w:color w:val="auto"/>
          <w:sz w:val="28"/>
          <w:szCs w:val="28"/>
          <w:highlight w:val="none"/>
          <w:lang w:bidi="zh-CN"/>
        </w:rPr>
        <w:t>工程建设其他费用参照相关文件并按项目实际情况估算</w:t>
      </w:r>
      <w:r>
        <w:rPr>
          <w:rFonts w:hint="eastAsia" w:ascii="仿宋_GB2312" w:eastAsia="仿宋_GB2312" w:cs="仿宋_GB2312"/>
          <w:bCs/>
          <w:color w:val="auto"/>
          <w:sz w:val="28"/>
          <w:szCs w:val="28"/>
          <w:highlight w:val="none"/>
          <w:lang w:eastAsia="zh-CN"/>
        </w:rPr>
        <w:t>。</w:t>
      </w:r>
    </w:p>
    <w:p w14:paraId="734A66AC">
      <w:pPr>
        <w:adjustRightInd w:val="0"/>
        <w:snapToGrid w:val="0"/>
        <w:spacing w:line="360" w:lineRule="auto"/>
        <w:rPr>
          <w:rFonts w:hint="eastAsia" w:ascii="仿宋_GB2312" w:eastAsia="仿宋_GB2312" w:cs="仿宋_GB2312"/>
          <w:b/>
          <w:bCs/>
          <w:color w:val="auto"/>
          <w:sz w:val="28"/>
          <w:szCs w:val="28"/>
          <w:highlight w:val="none"/>
        </w:rPr>
      </w:pPr>
      <w:r>
        <w:rPr>
          <w:rFonts w:hint="eastAsia" w:ascii="仿宋_GB2312" w:eastAsia="仿宋_GB2312" w:cs="仿宋_GB2312"/>
          <w:b/>
          <w:bCs/>
          <w:color w:val="auto"/>
          <w:sz w:val="28"/>
          <w:szCs w:val="28"/>
          <w:highlight w:val="none"/>
          <w:lang w:val="en-US" w:eastAsia="zh-CN"/>
        </w:rPr>
        <w:t>11</w:t>
      </w:r>
      <w:r>
        <w:rPr>
          <w:rFonts w:hint="eastAsia" w:ascii="仿宋_GB2312" w:eastAsia="仿宋_GB2312" w:cs="仿宋_GB2312"/>
          <w:b/>
          <w:bCs/>
          <w:color w:val="auto"/>
          <w:sz w:val="28"/>
          <w:szCs w:val="28"/>
          <w:highlight w:val="none"/>
        </w:rPr>
        <w:t>.2.2建设投资估算</w:t>
      </w:r>
    </w:p>
    <w:p w14:paraId="66DA90EA">
      <w:pPr>
        <w:tabs>
          <w:tab w:val="left" w:pos="2472"/>
        </w:tabs>
        <w:adjustRightInd w:val="0"/>
        <w:snapToGrid w:val="0"/>
        <w:spacing w:line="360" w:lineRule="auto"/>
        <w:ind w:firstLine="560" w:firstLineChars="200"/>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项目建设投资估算</w:t>
      </w:r>
      <w:r>
        <w:rPr>
          <w:rFonts w:hint="eastAsia" w:ascii="仿宋_GB2312" w:eastAsia="仿宋_GB2312" w:cs="仿宋_GB2312"/>
          <w:i w:val="0"/>
          <w:iCs w:val="0"/>
          <w:color w:val="auto"/>
          <w:kern w:val="0"/>
          <w:sz w:val="24"/>
          <w:szCs w:val="24"/>
          <w:highlight w:val="none"/>
          <w:u w:val="none"/>
          <w:lang w:val="en-US" w:eastAsia="zh-CN"/>
        </w:rPr>
        <w:t>672</w:t>
      </w:r>
      <w:r>
        <w:rPr>
          <w:rFonts w:hint="eastAsia" w:ascii="仿宋_GB2312" w:eastAsia="仿宋_GB2312" w:cs="仿宋_GB2312"/>
          <w:bCs/>
          <w:color w:val="auto"/>
          <w:sz w:val="28"/>
          <w:szCs w:val="28"/>
          <w:highlight w:val="none"/>
        </w:rPr>
        <w:t>万元，见表1</w:t>
      </w:r>
      <w:r>
        <w:rPr>
          <w:rFonts w:hint="eastAsia" w:ascii="仿宋_GB2312" w:eastAsia="仿宋_GB2312" w:cs="仿宋_GB2312"/>
          <w:bCs/>
          <w:color w:val="auto"/>
          <w:sz w:val="28"/>
          <w:szCs w:val="28"/>
          <w:highlight w:val="none"/>
          <w:lang w:val="en-US" w:eastAsia="zh-CN"/>
        </w:rPr>
        <w:t>1</w:t>
      </w:r>
      <w:r>
        <w:rPr>
          <w:rFonts w:hint="eastAsia" w:ascii="仿宋_GB2312" w:eastAsia="仿宋_GB2312" w:cs="仿宋_GB2312"/>
          <w:bCs/>
          <w:color w:val="auto"/>
          <w:sz w:val="28"/>
          <w:szCs w:val="28"/>
          <w:highlight w:val="none"/>
        </w:rPr>
        <w:t>-1。</w:t>
      </w:r>
    </w:p>
    <w:p w14:paraId="147744B4">
      <w:pPr>
        <w:tabs>
          <w:tab w:val="left" w:pos="1004"/>
        </w:tabs>
        <w:adjustRightInd w:val="0"/>
        <w:snapToGrid w:val="0"/>
        <w:spacing w:line="240" w:lineRule="auto"/>
        <w:ind w:firstLine="560" w:firstLineChars="200"/>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rPr>
        <w:t>表1</w:t>
      </w:r>
      <w:r>
        <w:rPr>
          <w:rFonts w:hint="eastAsia" w:ascii="仿宋_GB2312" w:eastAsia="仿宋_GB2312" w:cs="仿宋_GB2312"/>
          <w:color w:val="auto"/>
          <w:sz w:val="28"/>
          <w:szCs w:val="28"/>
          <w:highlight w:val="none"/>
          <w:lang w:val="en-US" w:eastAsia="zh-CN"/>
        </w:rPr>
        <w:t>1</w:t>
      </w:r>
      <w:r>
        <w:rPr>
          <w:rFonts w:hint="eastAsia" w:ascii="仿宋_GB2312" w:eastAsia="仿宋_GB2312" w:cs="仿宋_GB2312"/>
          <w:color w:val="auto"/>
          <w:sz w:val="28"/>
          <w:szCs w:val="28"/>
          <w:highlight w:val="none"/>
        </w:rPr>
        <w:t>-1  按工程投资构成分析表</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789"/>
        <w:gridCol w:w="5727"/>
        <w:gridCol w:w="576"/>
        <w:gridCol w:w="456"/>
      </w:tblGrid>
      <w:tr w14:paraId="296D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9892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序号</w:t>
            </w:r>
          </w:p>
        </w:tc>
        <w:tc>
          <w:tcPr>
            <w:tcW w:w="1163" w:type="pct"/>
            <w:tcBorders>
              <w:top w:val="single" w:color="000000" w:sz="8" w:space="0"/>
              <w:left w:val="nil"/>
              <w:bottom w:val="single" w:color="000000" w:sz="8" w:space="0"/>
              <w:right w:val="single" w:color="000000" w:sz="8" w:space="0"/>
            </w:tcBorders>
            <w:shd w:val="clear" w:color="auto" w:fill="auto"/>
            <w:vAlign w:val="center"/>
          </w:tcPr>
          <w:p w14:paraId="494F65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项 目 名 称</w:t>
            </w:r>
          </w:p>
        </w:tc>
        <w:tc>
          <w:tcPr>
            <w:tcW w:w="1254" w:type="pct"/>
            <w:tcBorders>
              <w:top w:val="single" w:color="000000" w:sz="8" w:space="0"/>
              <w:left w:val="nil"/>
              <w:bottom w:val="single" w:color="000000" w:sz="8" w:space="0"/>
              <w:right w:val="single" w:color="000000" w:sz="8" w:space="0"/>
            </w:tcBorders>
            <w:shd w:val="clear" w:color="auto" w:fill="auto"/>
            <w:vAlign w:val="center"/>
          </w:tcPr>
          <w:p w14:paraId="6A5C2C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投 资 (万元)</w:t>
            </w:r>
          </w:p>
        </w:tc>
        <w:tc>
          <w:tcPr>
            <w:tcW w:w="1527" w:type="pct"/>
            <w:tcBorders>
              <w:top w:val="single" w:color="000000" w:sz="8" w:space="0"/>
              <w:left w:val="nil"/>
              <w:bottom w:val="single" w:color="000000" w:sz="8" w:space="0"/>
              <w:right w:val="single" w:color="000000" w:sz="8" w:space="0"/>
            </w:tcBorders>
            <w:shd w:val="clear" w:color="auto" w:fill="auto"/>
            <w:vAlign w:val="center"/>
          </w:tcPr>
          <w:p w14:paraId="3FBBA1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占概算值比例(%)</w:t>
            </w:r>
          </w:p>
        </w:tc>
        <w:tc>
          <w:tcPr>
            <w:tcW w:w="527" w:type="pct"/>
            <w:tcBorders>
              <w:top w:val="single" w:color="000000" w:sz="8" w:space="0"/>
              <w:left w:val="nil"/>
              <w:bottom w:val="single" w:color="000000" w:sz="8" w:space="0"/>
              <w:right w:val="single" w:color="000000" w:sz="8" w:space="0"/>
            </w:tcBorders>
            <w:shd w:val="clear" w:color="auto" w:fill="auto"/>
            <w:vAlign w:val="center"/>
          </w:tcPr>
          <w:p w14:paraId="3F48CD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备注</w:t>
            </w:r>
          </w:p>
        </w:tc>
      </w:tr>
      <w:tr w14:paraId="32DB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3682899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w:t>
            </w:r>
          </w:p>
        </w:tc>
        <w:tc>
          <w:tcPr>
            <w:tcW w:w="1163" w:type="pct"/>
            <w:tcBorders>
              <w:top w:val="nil"/>
              <w:left w:val="nil"/>
              <w:bottom w:val="single" w:color="000000" w:sz="8" w:space="0"/>
              <w:right w:val="single" w:color="000000" w:sz="8" w:space="0"/>
            </w:tcBorders>
            <w:shd w:val="clear" w:color="auto" w:fill="auto"/>
            <w:vAlign w:val="center"/>
          </w:tcPr>
          <w:p w14:paraId="04C7DB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剥离工程</w:t>
            </w:r>
          </w:p>
        </w:tc>
        <w:tc>
          <w:tcPr>
            <w:tcW w:w="5000" w:type="pct"/>
            <w:tcBorders>
              <w:top w:val="nil"/>
              <w:left w:val="nil"/>
              <w:bottom w:val="single" w:color="000000" w:sz="8" w:space="0"/>
              <w:right w:val="single" w:color="000000" w:sz="8" w:space="0"/>
            </w:tcBorders>
            <w:shd w:val="clear" w:color="auto" w:fill="auto"/>
            <w:vAlign w:val="center"/>
          </w:tcPr>
          <w:p w14:paraId="567AAA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152.24 </w:t>
            </w:r>
          </w:p>
        </w:tc>
        <w:tc>
          <w:tcPr>
            <w:tcW w:w="5000" w:type="pct"/>
            <w:tcBorders>
              <w:top w:val="nil"/>
              <w:left w:val="nil"/>
              <w:bottom w:val="single" w:color="000000" w:sz="8" w:space="0"/>
              <w:right w:val="single" w:color="000000" w:sz="8" w:space="0"/>
            </w:tcBorders>
            <w:shd w:val="clear" w:color="auto" w:fill="auto"/>
            <w:vAlign w:val="center"/>
          </w:tcPr>
          <w:p w14:paraId="2CB576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23</w:t>
            </w:r>
          </w:p>
        </w:tc>
        <w:tc>
          <w:tcPr>
            <w:tcW w:w="527" w:type="pct"/>
            <w:tcBorders>
              <w:top w:val="nil"/>
              <w:left w:val="nil"/>
              <w:bottom w:val="single" w:color="000000" w:sz="8" w:space="0"/>
              <w:right w:val="single" w:color="000000" w:sz="8" w:space="0"/>
            </w:tcBorders>
            <w:shd w:val="clear" w:color="auto" w:fill="auto"/>
            <w:vAlign w:val="center"/>
          </w:tcPr>
          <w:p w14:paraId="6519EAF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r w14:paraId="367D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678434B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2</w:t>
            </w:r>
          </w:p>
        </w:tc>
        <w:tc>
          <w:tcPr>
            <w:tcW w:w="1163" w:type="pct"/>
            <w:tcBorders>
              <w:top w:val="nil"/>
              <w:left w:val="nil"/>
              <w:bottom w:val="single" w:color="000000" w:sz="8" w:space="0"/>
              <w:right w:val="single" w:color="000000" w:sz="8" w:space="0"/>
            </w:tcBorders>
            <w:shd w:val="clear" w:color="auto" w:fill="auto"/>
            <w:vAlign w:val="center"/>
          </w:tcPr>
          <w:p w14:paraId="18B3DD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建筑工程</w:t>
            </w:r>
          </w:p>
        </w:tc>
        <w:tc>
          <w:tcPr>
            <w:tcW w:w="5000" w:type="pct"/>
            <w:tcBorders>
              <w:top w:val="nil"/>
              <w:left w:val="nil"/>
              <w:bottom w:val="single" w:color="000000" w:sz="8" w:space="0"/>
              <w:right w:val="single" w:color="000000" w:sz="8" w:space="0"/>
            </w:tcBorders>
            <w:shd w:val="clear" w:color="auto" w:fill="auto"/>
            <w:vAlign w:val="center"/>
          </w:tcPr>
          <w:p w14:paraId="63AD2C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22.60 </w:t>
            </w:r>
          </w:p>
        </w:tc>
        <w:tc>
          <w:tcPr>
            <w:tcW w:w="5000" w:type="pct"/>
            <w:tcBorders>
              <w:top w:val="nil"/>
              <w:left w:val="nil"/>
              <w:bottom w:val="single" w:color="000000" w:sz="8" w:space="0"/>
              <w:right w:val="single" w:color="000000" w:sz="8" w:space="0"/>
            </w:tcBorders>
            <w:shd w:val="clear" w:color="auto" w:fill="auto"/>
            <w:vAlign w:val="center"/>
          </w:tcPr>
          <w:p w14:paraId="173B39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w:t>
            </w:r>
          </w:p>
        </w:tc>
        <w:tc>
          <w:tcPr>
            <w:tcW w:w="527" w:type="pct"/>
            <w:tcBorders>
              <w:top w:val="nil"/>
              <w:left w:val="nil"/>
              <w:bottom w:val="single" w:color="000000" w:sz="8" w:space="0"/>
              <w:right w:val="single" w:color="000000" w:sz="8" w:space="0"/>
            </w:tcBorders>
            <w:shd w:val="clear" w:color="auto" w:fill="auto"/>
            <w:vAlign w:val="center"/>
          </w:tcPr>
          <w:p w14:paraId="1D1BC4F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r w14:paraId="5325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4F3C101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w:t>
            </w:r>
          </w:p>
        </w:tc>
        <w:tc>
          <w:tcPr>
            <w:tcW w:w="1163" w:type="pct"/>
            <w:tcBorders>
              <w:top w:val="nil"/>
              <w:left w:val="nil"/>
              <w:bottom w:val="single" w:color="000000" w:sz="8" w:space="0"/>
              <w:right w:val="single" w:color="000000" w:sz="8" w:space="0"/>
            </w:tcBorders>
            <w:shd w:val="clear" w:color="auto" w:fill="auto"/>
            <w:vAlign w:val="center"/>
          </w:tcPr>
          <w:p w14:paraId="2429B59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设    备</w:t>
            </w:r>
          </w:p>
        </w:tc>
        <w:tc>
          <w:tcPr>
            <w:tcW w:w="5000" w:type="pct"/>
            <w:tcBorders>
              <w:top w:val="nil"/>
              <w:left w:val="nil"/>
              <w:bottom w:val="single" w:color="000000" w:sz="8" w:space="0"/>
              <w:right w:val="single" w:color="000000" w:sz="8" w:space="0"/>
            </w:tcBorders>
            <w:shd w:val="clear" w:color="auto" w:fill="auto"/>
            <w:vAlign w:val="center"/>
          </w:tcPr>
          <w:p w14:paraId="7EC840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240.00 </w:t>
            </w:r>
          </w:p>
        </w:tc>
        <w:tc>
          <w:tcPr>
            <w:tcW w:w="5000" w:type="pct"/>
            <w:tcBorders>
              <w:top w:val="nil"/>
              <w:left w:val="nil"/>
              <w:bottom w:val="single" w:color="000000" w:sz="8" w:space="0"/>
              <w:right w:val="single" w:color="000000" w:sz="8" w:space="0"/>
            </w:tcBorders>
            <w:shd w:val="clear" w:color="auto" w:fill="auto"/>
            <w:vAlign w:val="center"/>
          </w:tcPr>
          <w:p w14:paraId="71F21F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36</w:t>
            </w:r>
          </w:p>
        </w:tc>
        <w:tc>
          <w:tcPr>
            <w:tcW w:w="527" w:type="pct"/>
            <w:tcBorders>
              <w:top w:val="nil"/>
              <w:left w:val="nil"/>
              <w:bottom w:val="single" w:color="000000" w:sz="8" w:space="0"/>
              <w:right w:val="single" w:color="000000" w:sz="8" w:space="0"/>
            </w:tcBorders>
            <w:shd w:val="clear" w:color="auto" w:fill="auto"/>
            <w:vAlign w:val="center"/>
          </w:tcPr>
          <w:p w14:paraId="12A8313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r w14:paraId="2165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38FDB2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4</w:t>
            </w:r>
          </w:p>
        </w:tc>
        <w:tc>
          <w:tcPr>
            <w:tcW w:w="1163" w:type="pct"/>
            <w:tcBorders>
              <w:top w:val="nil"/>
              <w:left w:val="nil"/>
              <w:bottom w:val="single" w:color="000000" w:sz="8" w:space="0"/>
              <w:right w:val="single" w:color="000000" w:sz="8" w:space="0"/>
            </w:tcBorders>
            <w:shd w:val="clear" w:color="auto" w:fill="auto"/>
            <w:vAlign w:val="center"/>
          </w:tcPr>
          <w:p w14:paraId="5C20DF9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安装工程</w:t>
            </w:r>
          </w:p>
        </w:tc>
        <w:tc>
          <w:tcPr>
            <w:tcW w:w="5000" w:type="pct"/>
            <w:tcBorders>
              <w:top w:val="nil"/>
              <w:left w:val="nil"/>
              <w:bottom w:val="single" w:color="000000" w:sz="8" w:space="0"/>
              <w:right w:val="single" w:color="000000" w:sz="8" w:space="0"/>
            </w:tcBorders>
            <w:shd w:val="clear" w:color="auto" w:fill="auto"/>
            <w:vAlign w:val="center"/>
          </w:tcPr>
          <w:p w14:paraId="4D30FDC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W w:w="5000" w:type="pct"/>
            <w:tcBorders>
              <w:top w:val="nil"/>
              <w:left w:val="nil"/>
              <w:bottom w:val="single" w:color="000000" w:sz="8" w:space="0"/>
              <w:right w:val="single" w:color="000000" w:sz="8" w:space="0"/>
            </w:tcBorders>
            <w:shd w:val="clear" w:color="auto" w:fill="auto"/>
            <w:vAlign w:val="center"/>
          </w:tcPr>
          <w:p w14:paraId="1B519DB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W w:w="527" w:type="pct"/>
            <w:tcBorders>
              <w:top w:val="nil"/>
              <w:left w:val="nil"/>
              <w:bottom w:val="single" w:color="000000" w:sz="8" w:space="0"/>
              <w:right w:val="single" w:color="000000" w:sz="8" w:space="0"/>
            </w:tcBorders>
            <w:shd w:val="clear" w:color="auto" w:fill="auto"/>
            <w:vAlign w:val="center"/>
          </w:tcPr>
          <w:p w14:paraId="2B45C9E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r w14:paraId="7BD4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3F2567C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5</w:t>
            </w:r>
          </w:p>
        </w:tc>
        <w:tc>
          <w:tcPr>
            <w:tcW w:w="1163" w:type="pct"/>
            <w:tcBorders>
              <w:top w:val="nil"/>
              <w:left w:val="nil"/>
              <w:bottom w:val="single" w:color="000000" w:sz="8" w:space="0"/>
              <w:right w:val="single" w:color="000000" w:sz="8" w:space="0"/>
            </w:tcBorders>
            <w:shd w:val="clear" w:color="auto" w:fill="auto"/>
            <w:vAlign w:val="center"/>
          </w:tcPr>
          <w:p w14:paraId="793DDF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其它费用</w:t>
            </w:r>
          </w:p>
        </w:tc>
        <w:tc>
          <w:tcPr>
            <w:tcW w:w="5000" w:type="pct"/>
            <w:tcBorders>
              <w:top w:val="nil"/>
              <w:left w:val="nil"/>
              <w:bottom w:val="single" w:color="000000" w:sz="8" w:space="0"/>
              <w:right w:val="single" w:color="000000" w:sz="8" w:space="0"/>
            </w:tcBorders>
            <w:shd w:val="clear" w:color="auto" w:fill="auto"/>
            <w:vAlign w:val="center"/>
          </w:tcPr>
          <w:p w14:paraId="5A477F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257.07 </w:t>
            </w:r>
          </w:p>
        </w:tc>
        <w:tc>
          <w:tcPr>
            <w:tcW w:w="5000" w:type="pct"/>
            <w:tcBorders>
              <w:top w:val="nil"/>
              <w:left w:val="nil"/>
              <w:bottom w:val="single" w:color="000000" w:sz="8" w:space="0"/>
              <w:right w:val="single" w:color="000000" w:sz="8" w:space="0"/>
            </w:tcBorders>
            <w:shd w:val="clear" w:color="auto" w:fill="auto"/>
            <w:vAlign w:val="center"/>
          </w:tcPr>
          <w:p w14:paraId="5FFF6E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38</w:t>
            </w:r>
          </w:p>
        </w:tc>
        <w:tc>
          <w:tcPr>
            <w:tcW w:w="527" w:type="pct"/>
            <w:tcBorders>
              <w:top w:val="nil"/>
              <w:left w:val="nil"/>
              <w:bottom w:val="single" w:color="000000" w:sz="8" w:space="0"/>
              <w:right w:val="single" w:color="000000" w:sz="8" w:space="0"/>
            </w:tcBorders>
            <w:shd w:val="clear" w:color="auto" w:fill="auto"/>
            <w:vAlign w:val="center"/>
          </w:tcPr>
          <w:p w14:paraId="3C63619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r w14:paraId="042F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4EAB0EA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6</w:t>
            </w:r>
          </w:p>
        </w:tc>
        <w:tc>
          <w:tcPr>
            <w:tcW w:w="1163" w:type="pct"/>
            <w:tcBorders>
              <w:top w:val="nil"/>
              <w:left w:val="nil"/>
              <w:bottom w:val="single" w:color="000000" w:sz="8" w:space="0"/>
              <w:right w:val="single" w:color="000000" w:sz="8" w:space="0"/>
            </w:tcBorders>
            <w:shd w:val="clear" w:color="auto" w:fill="auto"/>
            <w:vAlign w:val="center"/>
          </w:tcPr>
          <w:p w14:paraId="5D64FF5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总    计</w:t>
            </w:r>
          </w:p>
        </w:tc>
        <w:tc>
          <w:tcPr>
            <w:tcW w:w="5000" w:type="pct"/>
            <w:tcBorders>
              <w:top w:val="nil"/>
              <w:left w:val="nil"/>
              <w:bottom w:val="single" w:color="000000" w:sz="8" w:space="0"/>
              <w:right w:val="single" w:color="000000" w:sz="8" w:space="0"/>
            </w:tcBorders>
            <w:shd w:val="clear" w:color="auto" w:fill="auto"/>
            <w:vAlign w:val="center"/>
          </w:tcPr>
          <w:p w14:paraId="6ACD5F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672 </w:t>
            </w:r>
          </w:p>
        </w:tc>
        <w:tc>
          <w:tcPr>
            <w:tcW w:w="5000" w:type="pct"/>
            <w:tcBorders>
              <w:top w:val="nil"/>
              <w:left w:val="nil"/>
              <w:bottom w:val="single" w:color="000000" w:sz="8" w:space="0"/>
              <w:right w:val="single" w:color="000000" w:sz="8" w:space="0"/>
            </w:tcBorders>
            <w:shd w:val="clear" w:color="auto" w:fill="auto"/>
            <w:vAlign w:val="center"/>
          </w:tcPr>
          <w:p w14:paraId="5E1237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100</w:t>
            </w:r>
          </w:p>
        </w:tc>
        <w:tc>
          <w:tcPr>
            <w:tcW w:w="527" w:type="pct"/>
            <w:tcBorders>
              <w:top w:val="nil"/>
              <w:left w:val="nil"/>
              <w:bottom w:val="single" w:color="000000" w:sz="8" w:space="0"/>
              <w:right w:val="single" w:color="000000" w:sz="8" w:space="0"/>
            </w:tcBorders>
            <w:shd w:val="clear" w:color="auto" w:fill="auto"/>
            <w:vAlign w:val="center"/>
          </w:tcPr>
          <w:p w14:paraId="6BED249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bl>
    <w:p w14:paraId="3F6CB304">
      <w:pPr>
        <w:adjustRightInd w:val="0"/>
        <w:snapToGrid w:val="0"/>
        <w:spacing w:line="360" w:lineRule="auto"/>
        <w:outlineLvl w:val="1"/>
        <w:rPr>
          <w:rFonts w:hint="eastAsia" w:ascii="仿宋_GB2312" w:eastAsia="仿宋_GB2312" w:cs="仿宋_GB2312"/>
          <w:b/>
          <w:color w:val="auto"/>
          <w:sz w:val="28"/>
          <w:szCs w:val="28"/>
          <w:highlight w:val="none"/>
        </w:rPr>
      </w:pPr>
      <w:bookmarkStart w:id="422" w:name="_Toc31667"/>
      <w:bookmarkStart w:id="423" w:name="_Toc28299"/>
      <w:bookmarkStart w:id="424" w:name="_Toc222223404"/>
      <w:bookmarkStart w:id="425" w:name="_Toc290371302"/>
      <w:r>
        <w:rPr>
          <w:rFonts w:hint="eastAsia" w:ascii="仿宋_GB2312" w:eastAsia="仿宋_GB2312" w:cs="仿宋_GB2312"/>
          <w:b/>
          <w:color w:val="auto"/>
          <w:sz w:val="28"/>
          <w:szCs w:val="28"/>
          <w:highlight w:val="none"/>
          <w:lang w:val="en-US" w:eastAsia="zh-CN"/>
        </w:rPr>
        <w:t>11</w:t>
      </w:r>
      <w:r>
        <w:rPr>
          <w:rFonts w:hint="eastAsia" w:ascii="仿宋_GB2312" w:eastAsia="仿宋_GB2312" w:cs="仿宋_GB2312"/>
          <w:b/>
          <w:color w:val="auto"/>
          <w:sz w:val="28"/>
          <w:szCs w:val="28"/>
          <w:highlight w:val="none"/>
        </w:rPr>
        <w:t>.3流动资金估算</w:t>
      </w:r>
      <w:bookmarkEnd w:id="422"/>
      <w:bookmarkEnd w:id="423"/>
      <w:bookmarkEnd w:id="424"/>
      <w:bookmarkEnd w:id="425"/>
    </w:p>
    <w:p w14:paraId="4FDC53E5">
      <w:pPr>
        <w:autoSpaceDE w:val="0"/>
        <w:autoSpaceDN w:val="0"/>
        <w:adjustRightInd w:val="0"/>
        <w:snapToGrid w:val="0"/>
        <w:spacing w:line="360" w:lineRule="auto"/>
        <w:ind w:firstLine="615"/>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按分项详细估算法进行估算，项目需流动资金</w:t>
      </w:r>
      <w:r>
        <w:rPr>
          <w:rFonts w:hint="eastAsia" w:ascii="仿宋_GB2312" w:eastAsia="仿宋_GB2312" w:cs="仿宋_GB2312"/>
          <w:color w:val="auto"/>
          <w:sz w:val="28"/>
          <w:szCs w:val="28"/>
          <w:highlight w:val="none"/>
          <w:lang w:val="en-US" w:eastAsia="zh-CN"/>
        </w:rPr>
        <w:t>64</w:t>
      </w:r>
      <w:r>
        <w:rPr>
          <w:rFonts w:hint="eastAsia" w:ascii="仿宋_GB2312" w:eastAsia="仿宋_GB2312" w:cs="仿宋_GB2312"/>
          <w:color w:val="auto"/>
          <w:sz w:val="28"/>
          <w:szCs w:val="28"/>
          <w:highlight w:val="none"/>
        </w:rPr>
        <w:t>万元</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US" w:eastAsia="zh-CN"/>
        </w:rPr>
        <w:t>其中</w:t>
      </w:r>
      <w:r>
        <w:rPr>
          <w:rFonts w:hint="eastAsia" w:ascii="仿宋_GB2312" w:eastAsia="仿宋_GB2312" w:cs="仿宋_GB2312"/>
          <w:color w:val="auto"/>
          <w:sz w:val="28"/>
          <w:szCs w:val="28"/>
          <w:highlight w:val="none"/>
        </w:rPr>
        <w:t>铺底流动资金</w:t>
      </w:r>
      <w:r>
        <w:rPr>
          <w:rFonts w:hint="eastAsia" w:ascii="仿宋_GB2312" w:eastAsia="仿宋_GB2312" w:cs="仿宋_GB2312"/>
          <w:color w:val="auto"/>
          <w:sz w:val="28"/>
          <w:szCs w:val="28"/>
          <w:highlight w:val="none"/>
          <w:lang w:val="en-US" w:eastAsia="zh-CN"/>
        </w:rPr>
        <w:t>19</w:t>
      </w:r>
      <w:r>
        <w:rPr>
          <w:rFonts w:hint="eastAsia" w:ascii="仿宋_GB2312" w:eastAsia="仿宋_GB2312" w:cs="仿宋_GB2312"/>
          <w:color w:val="auto"/>
          <w:sz w:val="28"/>
          <w:szCs w:val="28"/>
          <w:highlight w:val="none"/>
        </w:rPr>
        <w:t>万元。</w:t>
      </w:r>
    </w:p>
    <w:p w14:paraId="743D2B9E">
      <w:pPr>
        <w:adjustRightInd w:val="0"/>
        <w:snapToGrid w:val="0"/>
        <w:spacing w:line="360" w:lineRule="auto"/>
        <w:outlineLvl w:val="1"/>
        <w:rPr>
          <w:rFonts w:hint="eastAsia" w:ascii="仿宋_GB2312" w:eastAsia="仿宋_GB2312" w:cs="仿宋_GB2312"/>
          <w:b/>
          <w:color w:val="auto"/>
          <w:sz w:val="28"/>
          <w:szCs w:val="28"/>
          <w:highlight w:val="none"/>
          <w:lang w:val="en-US" w:eastAsia="zh-CN"/>
        </w:rPr>
      </w:pPr>
      <w:bookmarkStart w:id="426" w:name="_Toc2784"/>
      <w:bookmarkStart w:id="427" w:name="_Toc222223405"/>
      <w:bookmarkStart w:id="428" w:name="_Toc106562030"/>
      <w:bookmarkStart w:id="429" w:name="_Toc290371303"/>
      <w:bookmarkStart w:id="430" w:name="_Toc22083"/>
      <w:r>
        <w:rPr>
          <w:rFonts w:hint="eastAsia" w:ascii="仿宋_GB2312" w:eastAsia="仿宋_GB2312" w:cs="仿宋_GB2312"/>
          <w:b/>
          <w:color w:val="auto"/>
          <w:sz w:val="28"/>
          <w:szCs w:val="28"/>
          <w:highlight w:val="none"/>
          <w:lang w:val="en-US" w:eastAsia="zh-CN"/>
        </w:rPr>
        <w:t>11.4项目总投资</w:t>
      </w:r>
      <w:bookmarkEnd w:id="426"/>
      <w:bookmarkEnd w:id="427"/>
      <w:bookmarkEnd w:id="428"/>
      <w:bookmarkEnd w:id="429"/>
      <w:bookmarkEnd w:id="430"/>
    </w:p>
    <w:p w14:paraId="1CB21466">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项目总投资</w:t>
      </w:r>
      <w:r>
        <w:rPr>
          <w:rFonts w:hint="eastAsia" w:ascii="仿宋_GB2312" w:eastAsia="仿宋_GB2312" w:cs="仿宋_GB2312"/>
          <w:color w:val="auto"/>
          <w:sz w:val="28"/>
          <w:szCs w:val="28"/>
          <w:highlight w:val="none"/>
          <w:lang w:val="en-US" w:eastAsia="zh-CN"/>
        </w:rPr>
        <w:t>691</w:t>
      </w:r>
      <w:r>
        <w:rPr>
          <w:rFonts w:hint="eastAsia" w:ascii="仿宋_GB2312" w:eastAsia="仿宋_GB2312" w:cs="仿宋_GB2312"/>
          <w:color w:val="auto"/>
          <w:sz w:val="28"/>
          <w:szCs w:val="28"/>
          <w:highlight w:val="none"/>
        </w:rPr>
        <w:t>万元，</w:t>
      </w:r>
      <w:r>
        <w:rPr>
          <w:rFonts w:hint="eastAsia" w:ascii="仿宋_GB2312" w:eastAsia="仿宋_GB2312" w:cs="仿宋_GB2312"/>
          <w:color w:val="auto"/>
          <w:sz w:val="28"/>
          <w:szCs w:val="28"/>
          <w:highlight w:val="none"/>
          <w:lang w:val="en-US" w:eastAsia="zh-CN"/>
        </w:rPr>
        <w:t>含</w:t>
      </w:r>
      <w:r>
        <w:rPr>
          <w:rFonts w:hint="eastAsia" w:ascii="仿宋_GB2312" w:eastAsia="仿宋_GB2312" w:cs="仿宋_GB2312"/>
          <w:color w:val="auto"/>
          <w:sz w:val="28"/>
          <w:szCs w:val="28"/>
          <w:highlight w:val="none"/>
        </w:rPr>
        <w:t>建设投资</w:t>
      </w:r>
      <w:r>
        <w:rPr>
          <w:rFonts w:hint="eastAsia" w:ascii="仿宋_GB2312" w:eastAsia="仿宋_GB2312" w:cs="仿宋_GB2312"/>
          <w:color w:val="auto"/>
          <w:sz w:val="28"/>
          <w:szCs w:val="28"/>
          <w:highlight w:val="none"/>
          <w:lang w:val="en-US" w:eastAsia="zh-CN"/>
        </w:rPr>
        <w:t>672</w:t>
      </w:r>
      <w:r>
        <w:rPr>
          <w:rFonts w:hint="eastAsia" w:ascii="仿宋_GB2312" w:eastAsia="仿宋_GB2312" w:cs="仿宋_GB2312"/>
          <w:color w:val="auto"/>
          <w:sz w:val="28"/>
          <w:szCs w:val="28"/>
          <w:highlight w:val="none"/>
        </w:rPr>
        <w:t>万元、铺底流动资金</w:t>
      </w:r>
      <w:r>
        <w:rPr>
          <w:rFonts w:hint="eastAsia" w:ascii="仿宋_GB2312" w:eastAsia="仿宋_GB2312" w:cs="仿宋_GB2312"/>
          <w:color w:val="auto"/>
          <w:sz w:val="28"/>
          <w:szCs w:val="28"/>
          <w:highlight w:val="none"/>
          <w:lang w:val="en-US" w:eastAsia="zh-CN"/>
        </w:rPr>
        <w:t>19</w:t>
      </w:r>
      <w:r>
        <w:rPr>
          <w:rFonts w:hint="eastAsia" w:ascii="仿宋_GB2312" w:eastAsia="仿宋_GB2312" w:cs="仿宋_GB2312"/>
          <w:color w:val="auto"/>
          <w:sz w:val="28"/>
          <w:szCs w:val="28"/>
          <w:highlight w:val="none"/>
        </w:rPr>
        <w:t>万元。</w:t>
      </w:r>
    </w:p>
    <w:p w14:paraId="64B93A87">
      <w:pPr>
        <w:adjustRightInd w:val="0"/>
        <w:snapToGrid w:val="0"/>
        <w:spacing w:line="360" w:lineRule="auto"/>
        <w:outlineLvl w:val="1"/>
        <w:rPr>
          <w:rFonts w:hint="eastAsia" w:ascii="仿宋_GB2312" w:eastAsia="仿宋_GB2312" w:cs="仿宋_GB2312"/>
          <w:b/>
          <w:color w:val="auto"/>
          <w:sz w:val="28"/>
          <w:szCs w:val="28"/>
          <w:highlight w:val="none"/>
        </w:rPr>
      </w:pPr>
      <w:bookmarkStart w:id="431" w:name="_Toc244422399"/>
      <w:bookmarkStart w:id="432" w:name="_Toc8240"/>
      <w:bookmarkStart w:id="433" w:name="_Toc3924"/>
      <w:r>
        <w:rPr>
          <w:rFonts w:hint="eastAsia" w:ascii="仿宋_GB2312" w:eastAsia="仿宋_GB2312" w:cs="仿宋_GB2312"/>
          <w:b/>
          <w:color w:val="auto"/>
          <w:sz w:val="28"/>
          <w:szCs w:val="28"/>
          <w:highlight w:val="none"/>
          <w:lang w:val="en-US" w:eastAsia="zh-CN"/>
        </w:rPr>
        <w:t>11</w:t>
      </w:r>
      <w:r>
        <w:rPr>
          <w:rFonts w:hint="eastAsia" w:ascii="仿宋_GB2312" w:eastAsia="仿宋_GB2312" w:cs="仿宋_GB2312"/>
          <w:b/>
          <w:color w:val="auto"/>
          <w:sz w:val="28"/>
          <w:szCs w:val="28"/>
          <w:highlight w:val="none"/>
        </w:rPr>
        <w:t>.</w:t>
      </w:r>
      <w:r>
        <w:rPr>
          <w:rFonts w:hint="eastAsia" w:ascii="仿宋_GB2312" w:eastAsia="仿宋_GB2312" w:cs="仿宋_GB2312"/>
          <w:b/>
          <w:color w:val="auto"/>
          <w:sz w:val="28"/>
          <w:szCs w:val="28"/>
          <w:highlight w:val="none"/>
          <w:lang w:val="en-US" w:eastAsia="zh-CN"/>
        </w:rPr>
        <w:t>5</w:t>
      </w:r>
      <w:r>
        <w:rPr>
          <w:rFonts w:hint="eastAsia" w:ascii="仿宋_GB2312" w:eastAsia="仿宋_GB2312" w:cs="仿宋_GB2312"/>
          <w:b/>
          <w:color w:val="auto"/>
          <w:sz w:val="28"/>
          <w:szCs w:val="28"/>
          <w:highlight w:val="none"/>
        </w:rPr>
        <w:t>项目总</w:t>
      </w:r>
      <w:bookmarkEnd w:id="431"/>
      <w:r>
        <w:rPr>
          <w:rFonts w:hint="eastAsia" w:ascii="仿宋_GB2312" w:eastAsia="仿宋_GB2312" w:cs="仿宋_GB2312"/>
          <w:b/>
          <w:color w:val="auto"/>
          <w:sz w:val="28"/>
          <w:szCs w:val="28"/>
          <w:highlight w:val="none"/>
        </w:rPr>
        <w:t>资金及资金来源</w:t>
      </w:r>
      <w:bookmarkEnd w:id="432"/>
      <w:bookmarkEnd w:id="433"/>
    </w:p>
    <w:p w14:paraId="60BB2D6F">
      <w:pPr>
        <w:adjustRightInd w:val="0"/>
        <w:snapToGrid w:val="0"/>
        <w:spacing w:line="360" w:lineRule="auto"/>
        <w:ind w:firstLine="560" w:firstLineChars="200"/>
        <w:rPr>
          <w:rFonts w:hint="eastAsia" w:ascii="仿宋_GB2312" w:eastAsia="仿宋_GB2312" w:cs="仿宋_GB2312"/>
          <w:color w:val="auto"/>
          <w:sz w:val="28"/>
          <w:szCs w:val="28"/>
          <w:highlight w:val="none"/>
        </w:rPr>
        <w:sectPr>
          <w:footerReference r:id="rId9" w:type="default"/>
          <w:pgSz w:w="11907" w:h="16840"/>
          <w:pgMar w:top="1247" w:right="1361" w:bottom="1588" w:left="1588" w:header="851" w:footer="992" w:gutter="0"/>
          <w:cols w:space="720" w:num="1"/>
          <w:docGrid w:type="lines" w:linePitch="583" w:charSpace="490"/>
        </w:sectPr>
      </w:pPr>
      <w:bookmarkStart w:id="434" w:name="_Toc244422400"/>
      <w:r>
        <w:rPr>
          <w:rFonts w:hint="eastAsia" w:ascii="仿宋_GB2312" w:eastAsia="仿宋_GB2312" w:cs="仿宋_GB2312"/>
          <w:color w:val="auto"/>
          <w:sz w:val="28"/>
          <w:szCs w:val="28"/>
          <w:highlight w:val="none"/>
        </w:rPr>
        <w:t>项目总资金为</w:t>
      </w:r>
      <w:r>
        <w:rPr>
          <w:rFonts w:hint="eastAsia" w:ascii="仿宋_GB2312" w:eastAsia="仿宋_GB2312" w:cs="仿宋_GB2312"/>
          <w:color w:val="auto"/>
          <w:sz w:val="28"/>
          <w:szCs w:val="28"/>
          <w:highlight w:val="none"/>
          <w:lang w:val="en-US" w:eastAsia="zh-CN"/>
        </w:rPr>
        <w:t>736</w:t>
      </w:r>
      <w:r>
        <w:rPr>
          <w:rFonts w:hint="eastAsia" w:ascii="仿宋_GB2312" w:eastAsia="仿宋_GB2312" w:cs="仿宋_GB2312"/>
          <w:color w:val="auto"/>
          <w:sz w:val="28"/>
          <w:szCs w:val="28"/>
          <w:highlight w:val="none"/>
        </w:rPr>
        <w:t>万元，其中建设投资</w:t>
      </w:r>
      <w:r>
        <w:rPr>
          <w:rFonts w:hint="eastAsia" w:ascii="仿宋_GB2312" w:eastAsia="仿宋_GB2312" w:cs="仿宋_GB2312"/>
          <w:color w:val="auto"/>
          <w:sz w:val="28"/>
          <w:szCs w:val="28"/>
          <w:highlight w:val="none"/>
          <w:lang w:val="en-US" w:eastAsia="zh-CN"/>
        </w:rPr>
        <w:t>672</w:t>
      </w:r>
      <w:r>
        <w:rPr>
          <w:rFonts w:hint="eastAsia" w:ascii="仿宋_GB2312" w:eastAsia="仿宋_GB2312" w:cs="仿宋_GB2312"/>
          <w:color w:val="auto"/>
          <w:sz w:val="28"/>
          <w:szCs w:val="28"/>
          <w:highlight w:val="none"/>
        </w:rPr>
        <w:t>万元，流动资金</w:t>
      </w:r>
      <w:r>
        <w:rPr>
          <w:rFonts w:hint="eastAsia" w:ascii="仿宋_GB2312" w:eastAsia="仿宋_GB2312" w:cs="仿宋_GB2312"/>
          <w:color w:val="auto"/>
          <w:sz w:val="28"/>
          <w:szCs w:val="28"/>
          <w:highlight w:val="none"/>
          <w:lang w:val="en-US" w:eastAsia="zh-CN"/>
        </w:rPr>
        <w:t>64</w:t>
      </w:r>
      <w:r>
        <w:rPr>
          <w:rFonts w:hint="eastAsia" w:ascii="仿宋_GB2312" w:eastAsia="仿宋_GB2312" w:cs="仿宋_GB2312"/>
          <w:color w:val="auto"/>
          <w:sz w:val="28"/>
          <w:szCs w:val="28"/>
          <w:highlight w:val="none"/>
        </w:rPr>
        <w:t>万元。</w:t>
      </w:r>
      <w:bookmarkEnd w:id="434"/>
      <w:r>
        <w:rPr>
          <w:rFonts w:hint="eastAsia" w:ascii="仿宋_GB2312" w:eastAsia="仿宋_GB2312" w:cs="仿宋_GB2312"/>
          <w:color w:val="auto"/>
          <w:sz w:val="28"/>
          <w:szCs w:val="28"/>
          <w:highlight w:val="none"/>
        </w:rPr>
        <w:t>项目所需资金由企业自筹。项目总投资使用计划与资金筹措见附表1。</w:t>
      </w:r>
    </w:p>
    <w:p w14:paraId="293EE6DE">
      <w:pPr>
        <w:tabs>
          <w:tab w:val="left" w:pos="1004"/>
        </w:tabs>
        <w:adjustRightInd w:val="0"/>
        <w:snapToGrid w:val="0"/>
        <w:spacing w:line="240" w:lineRule="auto"/>
        <w:ind w:firstLine="560" w:firstLineChars="200"/>
        <w:jc w:val="center"/>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表1</w:t>
      </w:r>
      <w:r>
        <w:rPr>
          <w:rFonts w:hint="eastAsia" w:ascii="仿宋_GB2312" w:eastAsia="仿宋_GB2312" w:cs="仿宋_GB2312"/>
          <w:color w:val="auto"/>
          <w:sz w:val="28"/>
          <w:szCs w:val="28"/>
          <w:highlight w:val="none"/>
          <w:lang w:val="en-US" w:eastAsia="zh-CN"/>
        </w:rPr>
        <w:t>1</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 xml:space="preserve">                       建设投资估算表                                  单位：万元</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3"/>
        <w:gridCol w:w="4285"/>
        <w:gridCol w:w="1536"/>
        <w:gridCol w:w="1536"/>
        <w:gridCol w:w="1382"/>
        <w:gridCol w:w="1536"/>
        <w:gridCol w:w="1536"/>
        <w:gridCol w:w="1476"/>
      </w:tblGrid>
      <w:tr w14:paraId="4482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shd w:val="clear" w:color="auto" w:fill="auto"/>
            <w:vAlign w:val="center"/>
          </w:tcPr>
          <w:p w14:paraId="52B6EB3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序号</w:t>
            </w:r>
          </w:p>
        </w:tc>
        <w:tc>
          <w:tcPr>
            <w:tcW w:w="1507" w:type="pct"/>
            <w:shd w:val="clear" w:color="auto" w:fill="auto"/>
            <w:vAlign w:val="center"/>
          </w:tcPr>
          <w:p w14:paraId="481AB14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项目或工程名称</w:t>
            </w:r>
          </w:p>
        </w:tc>
        <w:tc>
          <w:tcPr>
            <w:tcW w:w="540" w:type="pct"/>
            <w:shd w:val="clear" w:color="auto" w:fill="auto"/>
            <w:vAlign w:val="center"/>
          </w:tcPr>
          <w:p w14:paraId="197A7B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剥离工程</w:t>
            </w:r>
          </w:p>
        </w:tc>
        <w:tc>
          <w:tcPr>
            <w:tcW w:w="540" w:type="pct"/>
            <w:shd w:val="clear" w:color="auto" w:fill="auto"/>
            <w:vAlign w:val="center"/>
          </w:tcPr>
          <w:p w14:paraId="3D76A5A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建筑工程</w:t>
            </w:r>
          </w:p>
        </w:tc>
        <w:tc>
          <w:tcPr>
            <w:tcW w:w="486" w:type="pct"/>
            <w:shd w:val="clear" w:color="auto" w:fill="auto"/>
            <w:vAlign w:val="center"/>
          </w:tcPr>
          <w:p w14:paraId="3D3106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设   备</w:t>
            </w:r>
          </w:p>
        </w:tc>
        <w:tc>
          <w:tcPr>
            <w:tcW w:w="540" w:type="pct"/>
            <w:shd w:val="clear" w:color="auto" w:fill="auto"/>
            <w:vAlign w:val="center"/>
          </w:tcPr>
          <w:p w14:paraId="4D11662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安装工程</w:t>
            </w:r>
          </w:p>
        </w:tc>
        <w:tc>
          <w:tcPr>
            <w:tcW w:w="540" w:type="pct"/>
            <w:shd w:val="clear" w:color="auto" w:fill="auto"/>
            <w:vAlign w:val="center"/>
          </w:tcPr>
          <w:p w14:paraId="202DACE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其它费用</w:t>
            </w:r>
          </w:p>
        </w:tc>
        <w:tc>
          <w:tcPr>
            <w:tcW w:w="519" w:type="pct"/>
            <w:shd w:val="clear" w:color="auto" w:fill="auto"/>
            <w:vAlign w:val="center"/>
          </w:tcPr>
          <w:p w14:paraId="267794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合   计</w:t>
            </w:r>
          </w:p>
        </w:tc>
      </w:tr>
      <w:tr w14:paraId="6DFB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vAlign w:val="center"/>
          </w:tcPr>
          <w:p w14:paraId="234AC7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一</w:t>
            </w:r>
          </w:p>
        </w:tc>
        <w:tc>
          <w:tcPr>
            <w:tcW w:w="1507" w:type="pct"/>
            <w:tcBorders>
              <w:top w:val="single" w:color="auto" w:sz="4" w:space="0"/>
              <w:left w:val="single" w:color="auto" w:sz="4" w:space="0"/>
              <w:right w:val="single" w:color="auto" w:sz="4" w:space="0"/>
            </w:tcBorders>
            <w:shd w:val="clear" w:color="auto" w:fill="auto"/>
            <w:vAlign w:val="center"/>
          </w:tcPr>
          <w:p w14:paraId="33C9467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第一部分工程费用</w:t>
            </w:r>
          </w:p>
        </w:tc>
        <w:tc>
          <w:tcPr>
            <w:tcW w:w="540" w:type="pct"/>
            <w:tcBorders>
              <w:top w:val="single" w:color="auto" w:sz="4" w:space="0"/>
              <w:left w:val="single" w:color="auto" w:sz="4" w:space="0"/>
              <w:right w:val="single" w:color="auto" w:sz="4" w:space="0"/>
            </w:tcBorders>
            <w:shd w:val="clear" w:color="auto" w:fill="auto"/>
            <w:vAlign w:val="center"/>
          </w:tcPr>
          <w:p w14:paraId="30A027B7">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58D0AEAC">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eastAsia="仿宋_GB2312" w:cs="仿宋_GB2312"/>
                <w:i w:val="0"/>
                <w:iCs w:val="0"/>
                <w:color w:val="auto"/>
                <w:sz w:val="21"/>
                <w:szCs w:val="21"/>
                <w:u w:val="none"/>
              </w:rPr>
            </w:pPr>
          </w:p>
        </w:tc>
        <w:tc>
          <w:tcPr>
            <w:tcW w:w="486" w:type="pct"/>
            <w:tcBorders>
              <w:top w:val="single" w:color="auto" w:sz="4" w:space="0"/>
              <w:left w:val="single" w:color="auto" w:sz="4" w:space="0"/>
              <w:right w:val="single" w:color="auto" w:sz="4" w:space="0"/>
            </w:tcBorders>
            <w:shd w:val="clear" w:color="auto" w:fill="auto"/>
            <w:vAlign w:val="center"/>
          </w:tcPr>
          <w:p w14:paraId="018C2D61">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175DB441">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2758A137">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eastAsia="仿宋_GB2312" w:cs="仿宋_GB2312"/>
                <w:i w:val="0"/>
                <w:iCs w:val="0"/>
                <w:color w:val="auto"/>
                <w:sz w:val="21"/>
                <w:szCs w:val="21"/>
                <w:u w:val="none"/>
              </w:rPr>
            </w:pPr>
          </w:p>
        </w:tc>
        <w:tc>
          <w:tcPr>
            <w:tcW w:w="519" w:type="pct"/>
            <w:tcBorders>
              <w:top w:val="single" w:color="auto" w:sz="4" w:space="0"/>
              <w:left w:val="single" w:color="auto" w:sz="4" w:space="0"/>
              <w:right w:val="single" w:color="auto" w:sz="4" w:space="0"/>
            </w:tcBorders>
            <w:shd w:val="clear" w:color="auto" w:fill="auto"/>
            <w:vAlign w:val="center"/>
          </w:tcPr>
          <w:p w14:paraId="40186D24">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_GB2312" w:eastAsia="仿宋_GB2312" w:cs="仿宋_GB2312"/>
                <w:i w:val="0"/>
                <w:iCs w:val="0"/>
                <w:color w:val="auto"/>
                <w:sz w:val="21"/>
                <w:szCs w:val="21"/>
                <w:u w:val="none"/>
              </w:rPr>
            </w:pPr>
          </w:p>
        </w:tc>
      </w:tr>
      <w:tr w14:paraId="3B0F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vAlign w:val="center"/>
          </w:tcPr>
          <w:p w14:paraId="782ACE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w:t>
            </w:r>
          </w:p>
        </w:tc>
        <w:tc>
          <w:tcPr>
            <w:tcW w:w="1507" w:type="pct"/>
            <w:tcBorders>
              <w:top w:val="single" w:color="auto" w:sz="4" w:space="0"/>
              <w:left w:val="single" w:color="auto" w:sz="4" w:space="0"/>
              <w:right w:val="single" w:color="auto" w:sz="4" w:space="0"/>
            </w:tcBorders>
            <w:shd w:val="clear" w:color="auto" w:fill="auto"/>
            <w:noWrap/>
            <w:vAlign w:val="center"/>
          </w:tcPr>
          <w:p w14:paraId="060DDC6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基建剥离</w:t>
            </w:r>
          </w:p>
        </w:tc>
        <w:tc>
          <w:tcPr>
            <w:tcW w:w="540" w:type="pct"/>
            <w:tcBorders>
              <w:top w:val="single" w:color="auto" w:sz="4" w:space="0"/>
              <w:left w:val="single" w:color="auto" w:sz="4" w:space="0"/>
              <w:right w:val="single" w:color="auto" w:sz="4" w:space="0"/>
            </w:tcBorders>
            <w:shd w:val="clear" w:color="auto" w:fill="auto"/>
            <w:vAlign w:val="center"/>
          </w:tcPr>
          <w:p w14:paraId="7F41622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 xml:space="preserve">152.24 </w:t>
            </w:r>
          </w:p>
        </w:tc>
        <w:tc>
          <w:tcPr>
            <w:tcW w:w="540" w:type="pct"/>
            <w:tcBorders>
              <w:top w:val="single" w:color="auto" w:sz="4" w:space="0"/>
              <w:left w:val="single" w:color="auto" w:sz="4" w:space="0"/>
              <w:right w:val="single" w:color="auto" w:sz="4" w:space="0"/>
            </w:tcBorders>
            <w:shd w:val="clear" w:color="auto" w:fill="auto"/>
            <w:vAlign w:val="center"/>
          </w:tcPr>
          <w:p w14:paraId="40799AD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486" w:type="pct"/>
            <w:tcBorders>
              <w:top w:val="single" w:color="auto" w:sz="4" w:space="0"/>
              <w:left w:val="single" w:color="auto" w:sz="4" w:space="0"/>
              <w:right w:val="single" w:color="auto" w:sz="4" w:space="0"/>
            </w:tcBorders>
            <w:shd w:val="clear" w:color="auto" w:fill="auto"/>
            <w:vAlign w:val="center"/>
          </w:tcPr>
          <w:p w14:paraId="0F3D103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4C37FA8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75ED0A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19" w:type="pct"/>
            <w:tcBorders>
              <w:top w:val="single" w:color="auto" w:sz="4" w:space="0"/>
              <w:left w:val="single" w:color="auto" w:sz="4" w:space="0"/>
              <w:right w:val="single" w:color="auto" w:sz="4" w:space="0"/>
            </w:tcBorders>
            <w:shd w:val="clear" w:color="auto" w:fill="auto"/>
            <w:vAlign w:val="center"/>
          </w:tcPr>
          <w:p w14:paraId="3A41E8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 xml:space="preserve">152.24 </w:t>
            </w:r>
          </w:p>
        </w:tc>
      </w:tr>
      <w:tr w14:paraId="6532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noWrap/>
            <w:vAlign w:val="center"/>
          </w:tcPr>
          <w:p w14:paraId="01EDBCF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w:t>
            </w:r>
          </w:p>
        </w:tc>
        <w:tc>
          <w:tcPr>
            <w:tcW w:w="1507" w:type="pct"/>
            <w:tcBorders>
              <w:top w:val="single" w:color="auto" w:sz="4" w:space="0"/>
              <w:left w:val="single" w:color="auto" w:sz="4" w:space="0"/>
              <w:right w:val="single" w:color="auto" w:sz="4" w:space="0"/>
            </w:tcBorders>
            <w:shd w:val="clear" w:color="auto" w:fill="auto"/>
            <w:noWrap/>
            <w:vAlign w:val="center"/>
          </w:tcPr>
          <w:p w14:paraId="3A97F60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矿石</w:t>
            </w:r>
          </w:p>
        </w:tc>
        <w:tc>
          <w:tcPr>
            <w:tcW w:w="540" w:type="pct"/>
            <w:tcBorders>
              <w:top w:val="single" w:color="auto" w:sz="4" w:space="0"/>
              <w:left w:val="single" w:color="auto" w:sz="4" w:space="0"/>
              <w:right w:val="single" w:color="auto" w:sz="4" w:space="0"/>
            </w:tcBorders>
            <w:shd w:val="clear" w:color="auto" w:fill="auto"/>
            <w:noWrap/>
            <w:vAlign w:val="bottom"/>
          </w:tcPr>
          <w:p w14:paraId="47D3A47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bottom"/>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130.53 </w:t>
            </w:r>
          </w:p>
        </w:tc>
        <w:tc>
          <w:tcPr>
            <w:tcW w:w="540" w:type="pct"/>
            <w:tcBorders>
              <w:top w:val="single" w:color="auto" w:sz="4" w:space="0"/>
              <w:left w:val="single" w:color="auto" w:sz="4" w:space="0"/>
              <w:right w:val="single" w:color="auto" w:sz="4" w:space="0"/>
            </w:tcBorders>
            <w:shd w:val="clear" w:color="auto" w:fill="auto"/>
            <w:noWrap/>
            <w:vAlign w:val="bottom"/>
          </w:tcPr>
          <w:p w14:paraId="5DCC157E">
            <w:pPr>
              <w:keepNext w:val="0"/>
              <w:keepLines w:val="0"/>
              <w:pageBreakBefore w:val="0"/>
              <w:widowControl/>
              <w:kinsoku/>
              <w:wordWrap/>
              <w:overflowPunct/>
              <w:topLinePunct w:val="0"/>
              <w:autoSpaceDE/>
              <w:autoSpaceDN/>
              <w:bidi w:val="0"/>
              <w:adjustRightInd/>
              <w:snapToGrid w:val="0"/>
              <w:spacing w:line="240" w:lineRule="auto"/>
              <w:jc w:val="right"/>
              <w:rPr>
                <w:rFonts w:hint="eastAsia" w:ascii="仿宋_GB2312" w:eastAsia="仿宋_GB2312" w:cs="仿宋_GB2312"/>
                <w:i w:val="0"/>
                <w:iCs w:val="0"/>
                <w:color w:val="auto"/>
                <w:sz w:val="22"/>
                <w:szCs w:val="22"/>
                <w:u w:val="none"/>
              </w:rPr>
            </w:pPr>
          </w:p>
        </w:tc>
        <w:tc>
          <w:tcPr>
            <w:tcW w:w="486" w:type="pct"/>
            <w:tcBorders>
              <w:top w:val="single" w:color="auto" w:sz="4" w:space="0"/>
              <w:left w:val="single" w:color="auto" w:sz="4" w:space="0"/>
              <w:right w:val="single" w:color="auto" w:sz="4" w:space="0"/>
            </w:tcBorders>
            <w:shd w:val="clear" w:color="auto" w:fill="auto"/>
            <w:vAlign w:val="center"/>
          </w:tcPr>
          <w:p w14:paraId="45C4A5A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3D7668D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31460B6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19" w:type="pct"/>
            <w:tcBorders>
              <w:top w:val="single" w:color="auto" w:sz="4" w:space="0"/>
              <w:left w:val="single" w:color="auto" w:sz="4" w:space="0"/>
              <w:right w:val="single" w:color="auto" w:sz="4" w:space="0"/>
            </w:tcBorders>
            <w:shd w:val="clear" w:color="auto" w:fill="auto"/>
            <w:vAlign w:val="center"/>
          </w:tcPr>
          <w:p w14:paraId="23D7EE5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130.53</w:t>
            </w:r>
          </w:p>
        </w:tc>
      </w:tr>
      <w:tr w14:paraId="05D4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noWrap/>
            <w:vAlign w:val="center"/>
          </w:tcPr>
          <w:p w14:paraId="7D2A94F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w:t>
            </w:r>
          </w:p>
        </w:tc>
        <w:tc>
          <w:tcPr>
            <w:tcW w:w="1507" w:type="pct"/>
            <w:tcBorders>
              <w:top w:val="single" w:color="auto" w:sz="4" w:space="0"/>
              <w:left w:val="single" w:color="auto" w:sz="4" w:space="0"/>
              <w:right w:val="single" w:color="auto" w:sz="4" w:space="0"/>
            </w:tcBorders>
            <w:shd w:val="clear" w:color="auto" w:fill="auto"/>
            <w:noWrap/>
            <w:vAlign w:val="center"/>
          </w:tcPr>
          <w:p w14:paraId="13839BC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表土</w:t>
            </w:r>
          </w:p>
        </w:tc>
        <w:tc>
          <w:tcPr>
            <w:tcW w:w="540" w:type="pct"/>
            <w:tcBorders>
              <w:top w:val="single" w:color="auto" w:sz="4" w:space="0"/>
              <w:left w:val="single" w:color="auto" w:sz="4" w:space="0"/>
              <w:right w:val="single" w:color="auto" w:sz="4" w:space="0"/>
            </w:tcBorders>
            <w:shd w:val="clear" w:color="auto" w:fill="auto"/>
            <w:noWrap/>
            <w:vAlign w:val="bottom"/>
          </w:tcPr>
          <w:p w14:paraId="195DA8E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bottom"/>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21.71 </w:t>
            </w:r>
          </w:p>
        </w:tc>
        <w:tc>
          <w:tcPr>
            <w:tcW w:w="540" w:type="pct"/>
            <w:tcBorders>
              <w:top w:val="single" w:color="auto" w:sz="4" w:space="0"/>
              <w:left w:val="single" w:color="auto" w:sz="4" w:space="0"/>
              <w:right w:val="single" w:color="auto" w:sz="4" w:space="0"/>
            </w:tcBorders>
            <w:shd w:val="clear" w:color="auto" w:fill="auto"/>
            <w:noWrap/>
            <w:vAlign w:val="bottom"/>
          </w:tcPr>
          <w:p w14:paraId="28E42406">
            <w:pPr>
              <w:keepNext w:val="0"/>
              <w:keepLines w:val="0"/>
              <w:pageBreakBefore w:val="0"/>
              <w:widowControl/>
              <w:kinsoku/>
              <w:wordWrap/>
              <w:overflowPunct/>
              <w:topLinePunct w:val="0"/>
              <w:autoSpaceDE/>
              <w:autoSpaceDN/>
              <w:bidi w:val="0"/>
              <w:adjustRightInd/>
              <w:snapToGrid w:val="0"/>
              <w:spacing w:line="240" w:lineRule="auto"/>
              <w:jc w:val="right"/>
              <w:rPr>
                <w:rFonts w:hint="eastAsia" w:ascii="仿宋_GB2312" w:eastAsia="仿宋_GB2312" w:cs="仿宋_GB2312"/>
                <w:i w:val="0"/>
                <w:iCs w:val="0"/>
                <w:color w:val="auto"/>
                <w:sz w:val="22"/>
                <w:szCs w:val="22"/>
                <w:u w:val="none"/>
              </w:rPr>
            </w:pPr>
          </w:p>
        </w:tc>
        <w:tc>
          <w:tcPr>
            <w:tcW w:w="486" w:type="pct"/>
            <w:tcBorders>
              <w:top w:val="single" w:color="auto" w:sz="4" w:space="0"/>
              <w:left w:val="single" w:color="auto" w:sz="4" w:space="0"/>
              <w:right w:val="single" w:color="auto" w:sz="4" w:space="0"/>
            </w:tcBorders>
            <w:shd w:val="clear" w:color="auto" w:fill="auto"/>
            <w:vAlign w:val="center"/>
          </w:tcPr>
          <w:p w14:paraId="7AE698C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567420E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0F67428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19" w:type="pct"/>
            <w:tcBorders>
              <w:top w:val="single" w:color="auto" w:sz="4" w:space="0"/>
              <w:left w:val="single" w:color="auto" w:sz="4" w:space="0"/>
              <w:right w:val="single" w:color="auto" w:sz="4" w:space="0"/>
            </w:tcBorders>
            <w:shd w:val="clear" w:color="auto" w:fill="auto"/>
            <w:vAlign w:val="center"/>
          </w:tcPr>
          <w:p w14:paraId="546104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21.71</w:t>
            </w:r>
          </w:p>
        </w:tc>
      </w:tr>
      <w:tr w14:paraId="6019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noWrap/>
            <w:vAlign w:val="bottom"/>
          </w:tcPr>
          <w:p w14:paraId="4765F42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bottom"/>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1507" w:type="pct"/>
            <w:tcBorders>
              <w:top w:val="single" w:color="auto" w:sz="4" w:space="0"/>
              <w:left w:val="single" w:color="auto" w:sz="4" w:space="0"/>
              <w:right w:val="single" w:color="auto" w:sz="4" w:space="0"/>
            </w:tcBorders>
            <w:shd w:val="clear" w:color="auto" w:fill="auto"/>
            <w:noWrap/>
            <w:vAlign w:val="bottom"/>
          </w:tcPr>
          <w:p w14:paraId="39D511D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bottom"/>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总图工程（道路）</w:t>
            </w:r>
          </w:p>
        </w:tc>
        <w:tc>
          <w:tcPr>
            <w:tcW w:w="540" w:type="pct"/>
            <w:tcBorders>
              <w:top w:val="single" w:color="auto" w:sz="4" w:space="0"/>
              <w:left w:val="single" w:color="auto" w:sz="4" w:space="0"/>
              <w:right w:val="single" w:color="auto" w:sz="4" w:space="0"/>
            </w:tcBorders>
            <w:shd w:val="clear" w:color="auto" w:fill="auto"/>
            <w:noWrap/>
            <w:vAlign w:val="center"/>
          </w:tcPr>
          <w:p w14:paraId="58210C92">
            <w:pPr>
              <w:keepNext w:val="0"/>
              <w:keepLines w:val="0"/>
              <w:pageBreakBefore w:val="0"/>
              <w:widowControl/>
              <w:kinsoku/>
              <w:wordWrap/>
              <w:overflowPunct/>
              <w:topLinePunct w:val="0"/>
              <w:autoSpaceDE/>
              <w:autoSpaceDN/>
              <w:bidi w:val="0"/>
              <w:adjustRightInd/>
              <w:snapToGrid w:val="0"/>
              <w:spacing w:line="240" w:lineRule="auto"/>
              <w:rPr>
                <w:rFonts w:hint="eastAsia" w:ascii="仿宋_GB2312" w:eastAsia="仿宋_GB2312" w:cs="仿宋_GB2312"/>
                <w:i w:val="0"/>
                <w:iCs w:val="0"/>
                <w:color w:val="auto"/>
                <w:sz w:val="24"/>
                <w:szCs w:val="24"/>
                <w:u w:val="none"/>
              </w:rPr>
            </w:pPr>
          </w:p>
        </w:tc>
        <w:tc>
          <w:tcPr>
            <w:tcW w:w="540" w:type="pct"/>
            <w:tcBorders>
              <w:top w:val="single" w:color="auto" w:sz="4" w:space="0"/>
              <w:left w:val="single" w:color="auto" w:sz="4" w:space="0"/>
              <w:right w:val="single" w:color="auto" w:sz="4" w:space="0"/>
            </w:tcBorders>
            <w:shd w:val="clear" w:color="auto" w:fill="auto"/>
            <w:vAlign w:val="center"/>
          </w:tcPr>
          <w:p w14:paraId="441066F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22.6</w:t>
            </w:r>
          </w:p>
        </w:tc>
        <w:tc>
          <w:tcPr>
            <w:tcW w:w="486" w:type="pct"/>
            <w:tcBorders>
              <w:top w:val="single" w:color="auto" w:sz="4" w:space="0"/>
              <w:left w:val="single" w:color="auto" w:sz="4" w:space="0"/>
              <w:right w:val="single" w:color="auto" w:sz="4" w:space="0"/>
            </w:tcBorders>
            <w:shd w:val="clear" w:color="auto" w:fill="auto"/>
            <w:vAlign w:val="center"/>
          </w:tcPr>
          <w:p w14:paraId="2679700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65C22C8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4117F4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19" w:type="pct"/>
            <w:tcBorders>
              <w:top w:val="single" w:color="auto" w:sz="4" w:space="0"/>
              <w:left w:val="single" w:color="auto" w:sz="4" w:space="0"/>
              <w:right w:val="single" w:color="auto" w:sz="4" w:space="0"/>
            </w:tcBorders>
            <w:shd w:val="clear" w:color="auto" w:fill="auto"/>
            <w:vAlign w:val="center"/>
          </w:tcPr>
          <w:p w14:paraId="6E3DB0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22.6</w:t>
            </w:r>
          </w:p>
        </w:tc>
      </w:tr>
      <w:tr w14:paraId="4330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vAlign w:val="center"/>
          </w:tcPr>
          <w:p w14:paraId="7E19A9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w:t>
            </w:r>
          </w:p>
        </w:tc>
        <w:tc>
          <w:tcPr>
            <w:tcW w:w="1507" w:type="pct"/>
            <w:tcBorders>
              <w:top w:val="single" w:color="auto" w:sz="4" w:space="0"/>
              <w:left w:val="single" w:color="auto" w:sz="4" w:space="0"/>
              <w:right w:val="single" w:color="auto" w:sz="4" w:space="0"/>
            </w:tcBorders>
            <w:shd w:val="clear" w:color="auto" w:fill="auto"/>
            <w:noWrap/>
            <w:vAlign w:val="center"/>
          </w:tcPr>
          <w:p w14:paraId="6EBE47B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设备</w:t>
            </w:r>
          </w:p>
        </w:tc>
        <w:tc>
          <w:tcPr>
            <w:tcW w:w="540" w:type="pct"/>
            <w:tcBorders>
              <w:top w:val="single" w:color="auto" w:sz="4" w:space="0"/>
              <w:left w:val="single" w:color="auto" w:sz="4" w:space="0"/>
              <w:right w:val="single" w:color="auto" w:sz="4" w:space="0"/>
            </w:tcBorders>
            <w:shd w:val="clear" w:color="auto" w:fill="auto"/>
            <w:noWrap/>
            <w:vAlign w:val="center"/>
          </w:tcPr>
          <w:p w14:paraId="30639261">
            <w:pPr>
              <w:keepNext w:val="0"/>
              <w:keepLines w:val="0"/>
              <w:pageBreakBefore w:val="0"/>
              <w:widowControl/>
              <w:kinsoku/>
              <w:wordWrap/>
              <w:overflowPunct/>
              <w:topLinePunct w:val="0"/>
              <w:autoSpaceDE/>
              <w:autoSpaceDN/>
              <w:bidi w:val="0"/>
              <w:adjustRightInd/>
              <w:snapToGrid w:val="0"/>
              <w:spacing w:line="240" w:lineRule="auto"/>
              <w:rPr>
                <w:rFonts w:hint="eastAsia" w:ascii="仿宋_GB2312" w:eastAsia="仿宋_GB2312" w:cs="仿宋_GB2312"/>
                <w:i w:val="0"/>
                <w:iCs w:val="0"/>
                <w:color w:val="auto"/>
                <w:sz w:val="24"/>
                <w:szCs w:val="24"/>
                <w:u w:val="none"/>
              </w:rPr>
            </w:pPr>
          </w:p>
        </w:tc>
        <w:tc>
          <w:tcPr>
            <w:tcW w:w="540" w:type="pct"/>
            <w:tcBorders>
              <w:top w:val="single" w:color="auto" w:sz="4" w:space="0"/>
              <w:left w:val="single" w:color="auto" w:sz="4" w:space="0"/>
              <w:right w:val="single" w:color="auto" w:sz="4" w:space="0"/>
            </w:tcBorders>
            <w:shd w:val="clear" w:color="auto" w:fill="auto"/>
            <w:vAlign w:val="center"/>
          </w:tcPr>
          <w:p w14:paraId="2D392AA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486" w:type="pct"/>
            <w:tcBorders>
              <w:top w:val="single" w:color="auto" w:sz="4" w:space="0"/>
              <w:left w:val="single" w:color="auto" w:sz="4" w:space="0"/>
              <w:right w:val="single" w:color="auto" w:sz="4" w:space="0"/>
            </w:tcBorders>
            <w:shd w:val="clear" w:color="auto" w:fill="auto"/>
            <w:vAlign w:val="center"/>
          </w:tcPr>
          <w:p w14:paraId="54EE85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240</w:t>
            </w:r>
          </w:p>
        </w:tc>
        <w:tc>
          <w:tcPr>
            <w:tcW w:w="540" w:type="pct"/>
            <w:tcBorders>
              <w:top w:val="single" w:color="auto" w:sz="4" w:space="0"/>
              <w:left w:val="single" w:color="auto" w:sz="4" w:space="0"/>
              <w:right w:val="single" w:color="auto" w:sz="4" w:space="0"/>
            </w:tcBorders>
            <w:shd w:val="clear" w:color="auto" w:fill="auto"/>
            <w:vAlign w:val="center"/>
          </w:tcPr>
          <w:p w14:paraId="53A3F97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6166CF1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19" w:type="pct"/>
            <w:tcBorders>
              <w:top w:val="single" w:color="auto" w:sz="4" w:space="0"/>
              <w:left w:val="single" w:color="auto" w:sz="4" w:space="0"/>
              <w:right w:val="single" w:color="auto" w:sz="4" w:space="0"/>
            </w:tcBorders>
            <w:shd w:val="clear" w:color="auto" w:fill="auto"/>
            <w:vAlign w:val="center"/>
          </w:tcPr>
          <w:p w14:paraId="2B3F718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240</w:t>
            </w:r>
          </w:p>
        </w:tc>
      </w:tr>
      <w:tr w14:paraId="5AEB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vAlign w:val="center"/>
          </w:tcPr>
          <w:p w14:paraId="2F61D9E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1507" w:type="pct"/>
            <w:tcBorders>
              <w:top w:val="single" w:color="auto" w:sz="4" w:space="0"/>
              <w:left w:val="single" w:color="auto" w:sz="4" w:space="0"/>
              <w:right w:val="single" w:color="auto" w:sz="4" w:space="0"/>
            </w:tcBorders>
            <w:shd w:val="clear" w:color="auto" w:fill="auto"/>
            <w:vAlign w:val="center"/>
          </w:tcPr>
          <w:p w14:paraId="7F2D2BE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第一部分工程费用</w:t>
            </w:r>
          </w:p>
        </w:tc>
        <w:tc>
          <w:tcPr>
            <w:tcW w:w="540" w:type="pct"/>
            <w:tcBorders>
              <w:top w:val="single" w:color="auto" w:sz="4" w:space="0"/>
              <w:left w:val="single" w:color="auto" w:sz="4" w:space="0"/>
              <w:right w:val="single" w:color="auto" w:sz="4" w:space="0"/>
            </w:tcBorders>
            <w:shd w:val="clear" w:color="auto" w:fill="auto"/>
            <w:vAlign w:val="center"/>
          </w:tcPr>
          <w:p w14:paraId="454A9D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152.24</w:t>
            </w:r>
          </w:p>
        </w:tc>
        <w:tc>
          <w:tcPr>
            <w:tcW w:w="540" w:type="pct"/>
            <w:tcBorders>
              <w:top w:val="single" w:color="auto" w:sz="4" w:space="0"/>
              <w:left w:val="single" w:color="auto" w:sz="4" w:space="0"/>
              <w:right w:val="single" w:color="auto" w:sz="4" w:space="0"/>
            </w:tcBorders>
            <w:shd w:val="clear" w:color="auto" w:fill="auto"/>
            <w:vAlign w:val="center"/>
          </w:tcPr>
          <w:p w14:paraId="15EF2F9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22.6</w:t>
            </w:r>
          </w:p>
        </w:tc>
        <w:tc>
          <w:tcPr>
            <w:tcW w:w="486" w:type="pct"/>
            <w:tcBorders>
              <w:top w:val="single" w:color="auto" w:sz="4" w:space="0"/>
              <w:left w:val="single" w:color="auto" w:sz="4" w:space="0"/>
              <w:right w:val="single" w:color="auto" w:sz="4" w:space="0"/>
            </w:tcBorders>
            <w:shd w:val="clear" w:color="auto" w:fill="auto"/>
            <w:vAlign w:val="center"/>
          </w:tcPr>
          <w:p w14:paraId="58E4422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240</w:t>
            </w:r>
          </w:p>
        </w:tc>
        <w:tc>
          <w:tcPr>
            <w:tcW w:w="540" w:type="pct"/>
            <w:tcBorders>
              <w:top w:val="single" w:color="auto" w:sz="4" w:space="0"/>
              <w:left w:val="single" w:color="auto" w:sz="4" w:space="0"/>
              <w:right w:val="single" w:color="auto" w:sz="4" w:space="0"/>
            </w:tcBorders>
            <w:shd w:val="clear" w:color="auto" w:fill="auto"/>
            <w:vAlign w:val="center"/>
          </w:tcPr>
          <w:p w14:paraId="617F2E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0E7630E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19" w:type="pct"/>
            <w:tcBorders>
              <w:top w:val="single" w:color="auto" w:sz="4" w:space="0"/>
              <w:left w:val="single" w:color="auto" w:sz="4" w:space="0"/>
              <w:right w:val="single" w:color="auto" w:sz="4" w:space="0"/>
            </w:tcBorders>
            <w:shd w:val="clear" w:color="auto" w:fill="auto"/>
            <w:vAlign w:val="center"/>
          </w:tcPr>
          <w:p w14:paraId="1C44306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414.84</w:t>
            </w:r>
          </w:p>
        </w:tc>
      </w:tr>
      <w:tr w14:paraId="53D3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noWrap/>
            <w:vAlign w:val="center"/>
          </w:tcPr>
          <w:p w14:paraId="06E839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二</w:t>
            </w:r>
          </w:p>
        </w:tc>
        <w:tc>
          <w:tcPr>
            <w:tcW w:w="1507" w:type="pct"/>
            <w:tcBorders>
              <w:top w:val="single" w:color="auto" w:sz="4" w:space="0"/>
              <w:left w:val="single" w:color="auto" w:sz="4" w:space="0"/>
              <w:right w:val="single" w:color="auto" w:sz="4" w:space="0"/>
            </w:tcBorders>
            <w:shd w:val="clear" w:color="auto" w:fill="auto"/>
            <w:noWrap/>
            <w:vAlign w:val="center"/>
          </w:tcPr>
          <w:p w14:paraId="785630A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第二部分工程建设其它费用</w:t>
            </w:r>
          </w:p>
        </w:tc>
        <w:tc>
          <w:tcPr>
            <w:tcW w:w="540" w:type="pct"/>
            <w:tcBorders>
              <w:top w:val="single" w:color="auto" w:sz="4" w:space="0"/>
              <w:left w:val="single" w:color="auto" w:sz="4" w:space="0"/>
              <w:right w:val="single" w:color="auto" w:sz="4" w:space="0"/>
            </w:tcBorders>
            <w:shd w:val="clear" w:color="auto" w:fill="auto"/>
            <w:vAlign w:val="center"/>
          </w:tcPr>
          <w:p w14:paraId="596EDFB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63A999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4FAC25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58607A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1013411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19" w:type="pct"/>
            <w:tcBorders>
              <w:top w:val="single" w:color="auto" w:sz="4" w:space="0"/>
              <w:left w:val="single" w:color="auto" w:sz="4" w:space="0"/>
              <w:right w:val="single" w:color="auto" w:sz="4" w:space="0"/>
            </w:tcBorders>
            <w:shd w:val="clear" w:color="auto" w:fill="auto"/>
            <w:vAlign w:val="center"/>
          </w:tcPr>
          <w:p w14:paraId="1302DBB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r>
      <w:tr w14:paraId="467C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noWrap/>
            <w:vAlign w:val="center"/>
          </w:tcPr>
          <w:p w14:paraId="4CA035F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1507" w:type="pct"/>
            <w:tcBorders>
              <w:top w:val="single" w:color="auto" w:sz="4" w:space="0"/>
              <w:left w:val="single" w:color="auto" w:sz="4" w:space="0"/>
              <w:right w:val="single" w:color="auto" w:sz="4" w:space="0"/>
            </w:tcBorders>
            <w:shd w:val="clear" w:color="auto" w:fill="auto"/>
            <w:noWrap/>
            <w:vAlign w:val="center"/>
          </w:tcPr>
          <w:p w14:paraId="5645B89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建设单位管理费</w:t>
            </w:r>
          </w:p>
        </w:tc>
        <w:tc>
          <w:tcPr>
            <w:tcW w:w="540" w:type="pct"/>
            <w:tcBorders>
              <w:top w:val="single" w:color="auto" w:sz="4" w:space="0"/>
              <w:left w:val="single" w:color="auto" w:sz="4" w:space="0"/>
              <w:right w:val="single" w:color="auto" w:sz="4" w:space="0"/>
            </w:tcBorders>
            <w:shd w:val="clear" w:color="auto" w:fill="auto"/>
            <w:noWrap/>
            <w:vAlign w:val="center"/>
          </w:tcPr>
          <w:p w14:paraId="76A36F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3E395A1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2F80E71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12FA19D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730FE43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10.37</w:t>
            </w:r>
          </w:p>
        </w:tc>
        <w:tc>
          <w:tcPr>
            <w:tcW w:w="519" w:type="pct"/>
            <w:tcBorders>
              <w:top w:val="single" w:color="auto" w:sz="4" w:space="0"/>
              <w:left w:val="single" w:color="auto" w:sz="4" w:space="0"/>
              <w:right w:val="single" w:color="auto" w:sz="4" w:space="0"/>
            </w:tcBorders>
            <w:shd w:val="clear" w:color="auto" w:fill="auto"/>
            <w:vAlign w:val="center"/>
          </w:tcPr>
          <w:p w14:paraId="51FDC8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10.37</w:t>
            </w:r>
          </w:p>
        </w:tc>
      </w:tr>
      <w:tr w14:paraId="526A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noWrap/>
            <w:vAlign w:val="center"/>
          </w:tcPr>
          <w:p w14:paraId="4122B0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1507" w:type="pct"/>
            <w:tcBorders>
              <w:top w:val="single" w:color="auto" w:sz="4" w:space="0"/>
              <w:left w:val="single" w:color="auto" w:sz="4" w:space="0"/>
              <w:right w:val="single" w:color="auto" w:sz="4" w:space="0"/>
            </w:tcBorders>
            <w:shd w:val="clear" w:color="auto" w:fill="auto"/>
            <w:noWrap/>
            <w:vAlign w:val="center"/>
          </w:tcPr>
          <w:p w14:paraId="6388AE2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设计费</w:t>
            </w:r>
          </w:p>
        </w:tc>
        <w:tc>
          <w:tcPr>
            <w:tcW w:w="540" w:type="pct"/>
            <w:tcBorders>
              <w:top w:val="single" w:color="auto" w:sz="4" w:space="0"/>
              <w:left w:val="single" w:color="auto" w:sz="4" w:space="0"/>
              <w:right w:val="single" w:color="auto" w:sz="4" w:space="0"/>
            </w:tcBorders>
            <w:shd w:val="clear" w:color="auto" w:fill="auto"/>
            <w:noWrap/>
            <w:vAlign w:val="center"/>
          </w:tcPr>
          <w:p w14:paraId="54D41E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7697220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10A86DB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281B91D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675C89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14.52</w:t>
            </w:r>
          </w:p>
        </w:tc>
        <w:tc>
          <w:tcPr>
            <w:tcW w:w="519" w:type="pct"/>
            <w:tcBorders>
              <w:top w:val="single" w:color="auto" w:sz="4" w:space="0"/>
              <w:left w:val="single" w:color="auto" w:sz="4" w:space="0"/>
              <w:right w:val="single" w:color="auto" w:sz="4" w:space="0"/>
            </w:tcBorders>
            <w:shd w:val="clear" w:color="auto" w:fill="auto"/>
            <w:vAlign w:val="center"/>
          </w:tcPr>
          <w:p w14:paraId="0C72EAC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14.52</w:t>
            </w:r>
          </w:p>
        </w:tc>
      </w:tr>
      <w:tr w14:paraId="440D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noWrap/>
            <w:vAlign w:val="center"/>
          </w:tcPr>
          <w:p w14:paraId="20D6A7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1507" w:type="pct"/>
            <w:tcBorders>
              <w:top w:val="single" w:color="auto" w:sz="4" w:space="0"/>
              <w:left w:val="single" w:color="auto" w:sz="4" w:space="0"/>
              <w:right w:val="single" w:color="auto" w:sz="4" w:space="0"/>
            </w:tcBorders>
            <w:shd w:val="clear" w:color="auto" w:fill="auto"/>
            <w:noWrap/>
            <w:vAlign w:val="center"/>
          </w:tcPr>
          <w:p w14:paraId="18B27FF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前期可研、安全、环保等费用</w:t>
            </w:r>
          </w:p>
        </w:tc>
        <w:tc>
          <w:tcPr>
            <w:tcW w:w="540" w:type="pct"/>
            <w:tcBorders>
              <w:top w:val="single" w:color="auto" w:sz="4" w:space="0"/>
              <w:left w:val="single" w:color="auto" w:sz="4" w:space="0"/>
              <w:right w:val="single" w:color="auto" w:sz="4" w:space="0"/>
            </w:tcBorders>
            <w:shd w:val="clear" w:color="auto" w:fill="auto"/>
            <w:noWrap/>
            <w:vAlign w:val="center"/>
          </w:tcPr>
          <w:p w14:paraId="791C6DC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59D51E5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6842EE4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57A0C4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6EBDC2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20</w:t>
            </w:r>
          </w:p>
        </w:tc>
        <w:tc>
          <w:tcPr>
            <w:tcW w:w="519" w:type="pct"/>
            <w:tcBorders>
              <w:top w:val="single" w:color="auto" w:sz="4" w:space="0"/>
              <w:left w:val="single" w:color="auto" w:sz="4" w:space="0"/>
              <w:right w:val="single" w:color="auto" w:sz="4" w:space="0"/>
            </w:tcBorders>
            <w:shd w:val="clear" w:color="auto" w:fill="auto"/>
            <w:vAlign w:val="center"/>
          </w:tcPr>
          <w:p w14:paraId="75A737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20</w:t>
            </w:r>
          </w:p>
        </w:tc>
      </w:tr>
      <w:tr w14:paraId="0953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vAlign w:val="center"/>
          </w:tcPr>
          <w:p w14:paraId="6555DA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1507" w:type="pct"/>
            <w:tcBorders>
              <w:top w:val="single" w:color="auto" w:sz="4" w:space="0"/>
              <w:left w:val="single" w:color="auto" w:sz="4" w:space="0"/>
              <w:right w:val="single" w:color="auto" w:sz="4" w:space="0"/>
            </w:tcBorders>
            <w:shd w:val="clear" w:color="auto" w:fill="auto"/>
            <w:vAlign w:val="center"/>
          </w:tcPr>
          <w:p w14:paraId="370F1E3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第二部分其它费用</w:t>
            </w:r>
          </w:p>
        </w:tc>
        <w:tc>
          <w:tcPr>
            <w:tcW w:w="540" w:type="pct"/>
            <w:tcBorders>
              <w:top w:val="single" w:color="auto" w:sz="4" w:space="0"/>
              <w:left w:val="single" w:color="auto" w:sz="4" w:space="0"/>
              <w:right w:val="single" w:color="auto" w:sz="4" w:space="0"/>
            </w:tcBorders>
            <w:shd w:val="clear" w:color="auto" w:fill="auto"/>
            <w:vAlign w:val="center"/>
          </w:tcPr>
          <w:p w14:paraId="2F1BDBD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463638C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486" w:type="pct"/>
            <w:tcBorders>
              <w:top w:val="single" w:color="auto" w:sz="4" w:space="0"/>
              <w:left w:val="single" w:color="auto" w:sz="4" w:space="0"/>
              <w:right w:val="single" w:color="auto" w:sz="4" w:space="0"/>
            </w:tcBorders>
            <w:shd w:val="clear" w:color="auto" w:fill="auto"/>
            <w:vAlign w:val="center"/>
          </w:tcPr>
          <w:p w14:paraId="6DCABF3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4DEB32E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4B38451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44.89</w:t>
            </w:r>
          </w:p>
        </w:tc>
        <w:tc>
          <w:tcPr>
            <w:tcW w:w="519" w:type="pct"/>
            <w:tcBorders>
              <w:top w:val="single" w:color="auto" w:sz="4" w:space="0"/>
              <w:left w:val="single" w:color="auto" w:sz="4" w:space="0"/>
              <w:right w:val="single" w:color="auto" w:sz="4" w:space="0"/>
            </w:tcBorders>
            <w:shd w:val="clear" w:color="auto" w:fill="auto"/>
            <w:vAlign w:val="center"/>
          </w:tcPr>
          <w:p w14:paraId="0E08CA3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44.89</w:t>
            </w:r>
          </w:p>
        </w:tc>
      </w:tr>
      <w:tr w14:paraId="197F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vAlign w:val="center"/>
          </w:tcPr>
          <w:p w14:paraId="11C93C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1507" w:type="pct"/>
            <w:tcBorders>
              <w:top w:val="single" w:color="auto" w:sz="4" w:space="0"/>
              <w:left w:val="single" w:color="auto" w:sz="4" w:space="0"/>
              <w:right w:val="single" w:color="auto" w:sz="4" w:space="0"/>
            </w:tcBorders>
            <w:shd w:val="clear" w:color="auto" w:fill="auto"/>
            <w:vAlign w:val="center"/>
          </w:tcPr>
          <w:p w14:paraId="3DAAA7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第一、二部分费用合计</w:t>
            </w:r>
          </w:p>
        </w:tc>
        <w:tc>
          <w:tcPr>
            <w:tcW w:w="540" w:type="pct"/>
            <w:tcBorders>
              <w:top w:val="single" w:color="auto" w:sz="4" w:space="0"/>
              <w:left w:val="single" w:color="auto" w:sz="4" w:space="0"/>
              <w:right w:val="single" w:color="auto" w:sz="4" w:space="0"/>
            </w:tcBorders>
            <w:shd w:val="clear" w:color="auto" w:fill="auto"/>
            <w:vAlign w:val="center"/>
          </w:tcPr>
          <w:p w14:paraId="258AAB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152.24</w:t>
            </w:r>
          </w:p>
        </w:tc>
        <w:tc>
          <w:tcPr>
            <w:tcW w:w="540" w:type="pct"/>
            <w:tcBorders>
              <w:top w:val="single" w:color="auto" w:sz="4" w:space="0"/>
              <w:left w:val="single" w:color="auto" w:sz="4" w:space="0"/>
              <w:right w:val="single" w:color="auto" w:sz="4" w:space="0"/>
            </w:tcBorders>
            <w:shd w:val="clear" w:color="auto" w:fill="auto"/>
            <w:vAlign w:val="center"/>
          </w:tcPr>
          <w:p w14:paraId="7B1E4C4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22.6</w:t>
            </w:r>
          </w:p>
        </w:tc>
        <w:tc>
          <w:tcPr>
            <w:tcW w:w="486" w:type="pct"/>
            <w:tcBorders>
              <w:top w:val="single" w:color="auto" w:sz="4" w:space="0"/>
              <w:left w:val="single" w:color="auto" w:sz="4" w:space="0"/>
              <w:right w:val="single" w:color="auto" w:sz="4" w:space="0"/>
            </w:tcBorders>
            <w:shd w:val="clear" w:color="auto" w:fill="auto"/>
            <w:vAlign w:val="center"/>
          </w:tcPr>
          <w:p w14:paraId="4EAE9B5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240</w:t>
            </w:r>
          </w:p>
        </w:tc>
        <w:tc>
          <w:tcPr>
            <w:tcW w:w="540" w:type="pct"/>
            <w:tcBorders>
              <w:top w:val="single" w:color="auto" w:sz="4" w:space="0"/>
              <w:left w:val="single" w:color="auto" w:sz="4" w:space="0"/>
              <w:right w:val="single" w:color="auto" w:sz="4" w:space="0"/>
            </w:tcBorders>
            <w:shd w:val="clear" w:color="auto" w:fill="auto"/>
            <w:vAlign w:val="center"/>
          </w:tcPr>
          <w:p w14:paraId="2C2F7DB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vAlign w:val="center"/>
          </w:tcPr>
          <w:p w14:paraId="792510D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44.8904</w:t>
            </w:r>
          </w:p>
        </w:tc>
        <w:tc>
          <w:tcPr>
            <w:tcW w:w="519" w:type="pct"/>
            <w:tcBorders>
              <w:top w:val="single" w:color="auto" w:sz="4" w:space="0"/>
              <w:left w:val="single" w:color="auto" w:sz="4" w:space="0"/>
              <w:right w:val="single" w:color="auto" w:sz="4" w:space="0"/>
            </w:tcBorders>
            <w:shd w:val="clear" w:color="auto" w:fill="auto"/>
            <w:vAlign w:val="center"/>
          </w:tcPr>
          <w:p w14:paraId="66EE07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459.7304</w:t>
            </w:r>
          </w:p>
        </w:tc>
      </w:tr>
      <w:tr w14:paraId="7BE0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noWrap/>
            <w:vAlign w:val="center"/>
          </w:tcPr>
          <w:p w14:paraId="01A4A94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三</w:t>
            </w:r>
          </w:p>
        </w:tc>
        <w:tc>
          <w:tcPr>
            <w:tcW w:w="1507" w:type="pct"/>
            <w:tcBorders>
              <w:top w:val="single" w:color="auto" w:sz="4" w:space="0"/>
              <w:left w:val="single" w:color="auto" w:sz="4" w:space="0"/>
              <w:right w:val="single" w:color="auto" w:sz="4" w:space="0"/>
            </w:tcBorders>
            <w:shd w:val="clear" w:color="auto" w:fill="auto"/>
            <w:noWrap/>
            <w:vAlign w:val="center"/>
          </w:tcPr>
          <w:p w14:paraId="506A386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预备费</w:t>
            </w:r>
          </w:p>
        </w:tc>
        <w:tc>
          <w:tcPr>
            <w:tcW w:w="540" w:type="pct"/>
            <w:tcBorders>
              <w:top w:val="single" w:color="auto" w:sz="4" w:space="0"/>
              <w:left w:val="single" w:color="auto" w:sz="4" w:space="0"/>
              <w:right w:val="single" w:color="auto" w:sz="4" w:space="0"/>
            </w:tcBorders>
            <w:shd w:val="clear" w:color="auto" w:fill="auto"/>
            <w:noWrap/>
            <w:vAlign w:val="center"/>
          </w:tcPr>
          <w:p w14:paraId="4A71BA3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5B7DCED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5B3D26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73A0CB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0E2A59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32.18</w:t>
            </w:r>
          </w:p>
        </w:tc>
        <w:tc>
          <w:tcPr>
            <w:tcW w:w="519" w:type="pct"/>
            <w:tcBorders>
              <w:top w:val="single" w:color="auto" w:sz="4" w:space="0"/>
              <w:left w:val="single" w:color="auto" w:sz="4" w:space="0"/>
              <w:right w:val="single" w:color="auto" w:sz="4" w:space="0"/>
            </w:tcBorders>
            <w:shd w:val="clear" w:color="auto" w:fill="auto"/>
            <w:vAlign w:val="center"/>
          </w:tcPr>
          <w:p w14:paraId="53B8D5A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32.18</w:t>
            </w:r>
          </w:p>
        </w:tc>
      </w:tr>
      <w:tr w14:paraId="3533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noWrap/>
            <w:vAlign w:val="center"/>
          </w:tcPr>
          <w:p w14:paraId="10AD01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四</w:t>
            </w:r>
          </w:p>
        </w:tc>
        <w:tc>
          <w:tcPr>
            <w:tcW w:w="1507" w:type="pct"/>
            <w:tcBorders>
              <w:top w:val="single" w:color="auto" w:sz="4" w:space="0"/>
              <w:left w:val="single" w:color="auto" w:sz="4" w:space="0"/>
              <w:right w:val="single" w:color="auto" w:sz="4" w:space="0"/>
            </w:tcBorders>
            <w:shd w:val="clear" w:color="auto" w:fill="auto"/>
            <w:noWrap/>
            <w:vAlign w:val="center"/>
          </w:tcPr>
          <w:p w14:paraId="7B116DFF">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_GB2312" w:eastAsia="仿宋_GB2312" w:cs="仿宋_GB2312"/>
                <w:i w:val="0"/>
                <w:iCs w:val="0"/>
                <w:color w:val="auto"/>
                <w:sz w:val="18"/>
                <w:szCs w:val="18"/>
                <w:u w:val="none"/>
              </w:rPr>
            </w:pPr>
            <w:r>
              <w:rPr>
                <w:rFonts w:hint="eastAsia" w:ascii="仿宋_GB2312" w:eastAsia="仿宋_GB2312" w:cs="仿宋_GB2312"/>
                <w:i w:val="0"/>
                <w:iCs w:val="0"/>
                <w:color w:val="auto"/>
                <w:kern w:val="0"/>
                <w:sz w:val="18"/>
                <w:szCs w:val="18"/>
                <w:u w:val="none"/>
                <w:lang w:val="en-US" w:eastAsia="zh-CN"/>
              </w:rPr>
              <w:t>矿业权出让收益</w:t>
            </w:r>
          </w:p>
        </w:tc>
        <w:tc>
          <w:tcPr>
            <w:tcW w:w="540" w:type="pct"/>
            <w:tcBorders>
              <w:top w:val="single" w:color="auto" w:sz="4" w:space="0"/>
              <w:left w:val="single" w:color="auto" w:sz="4" w:space="0"/>
              <w:right w:val="single" w:color="auto" w:sz="4" w:space="0"/>
            </w:tcBorders>
            <w:shd w:val="clear" w:color="auto" w:fill="auto"/>
            <w:noWrap/>
            <w:vAlign w:val="center"/>
          </w:tcPr>
          <w:p w14:paraId="0105851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1026CA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6107BB8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3AAAE35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16C606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180</w:t>
            </w:r>
          </w:p>
        </w:tc>
        <w:tc>
          <w:tcPr>
            <w:tcW w:w="519" w:type="pct"/>
            <w:tcBorders>
              <w:top w:val="single" w:color="auto" w:sz="4" w:space="0"/>
              <w:left w:val="single" w:color="auto" w:sz="4" w:space="0"/>
              <w:right w:val="single" w:color="auto" w:sz="4" w:space="0"/>
            </w:tcBorders>
            <w:shd w:val="clear" w:color="auto" w:fill="auto"/>
            <w:vAlign w:val="center"/>
          </w:tcPr>
          <w:p w14:paraId="349E3C2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180.00</w:t>
            </w:r>
          </w:p>
        </w:tc>
      </w:tr>
      <w:tr w14:paraId="46AB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 w:type="pct"/>
            <w:tcBorders>
              <w:top w:val="single" w:color="auto" w:sz="4" w:space="0"/>
              <w:left w:val="single" w:color="auto" w:sz="4" w:space="0"/>
              <w:right w:val="single" w:color="auto" w:sz="4" w:space="0"/>
            </w:tcBorders>
            <w:shd w:val="clear" w:color="auto" w:fill="auto"/>
            <w:noWrap/>
            <w:vAlign w:val="center"/>
          </w:tcPr>
          <w:p w14:paraId="259A34C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lang w:val="en-US" w:eastAsia="zh-CN"/>
              </w:rPr>
            </w:pPr>
            <w:r>
              <w:rPr>
                <w:rFonts w:hint="eastAsia" w:ascii="仿宋_GB2312" w:eastAsia="仿宋_GB2312" w:cs="仿宋_GB2312"/>
                <w:i w:val="0"/>
                <w:iCs w:val="0"/>
                <w:color w:val="auto"/>
                <w:sz w:val="21"/>
                <w:szCs w:val="21"/>
                <w:u w:val="none"/>
                <w:lang w:val="en-US" w:eastAsia="zh-CN"/>
              </w:rPr>
              <w:t>合计</w:t>
            </w:r>
          </w:p>
        </w:tc>
        <w:tc>
          <w:tcPr>
            <w:tcW w:w="1507" w:type="pct"/>
            <w:tcBorders>
              <w:top w:val="single" w:color="auto" w:sz="4" w:space="0"/>
              <w:left w:val="single" w:color="auto" w:sz="4" w:space="0"/>
              <w:right w:val="single" w:color="auto" w:sz="4" w:space="0"/>
            </w:tcBorders>
            <w:shd w:val="clear" w:color="auto" w:fill="auto"/>
            <w:noWrap/>
            <w:vAlign w:val="center"/>
          </w:tcPr>
          <w:p w14:paraId="4AE9840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建设投资</w:t>
            </w:r>
          </w:p>
        </w:tc>
        <w:tc>
          <w:tcPr>
            <w:tcW w:w="540" w:type="pct"/>
            <w:tcBorders>
              <w:top w:val="single" w:color="auto" w:sz="4" w:space="0"/>
              <w:left w:val="single" w:color="auto" w:sz="4" w:space="0"/>
              <w:right w:val="single" w:color="auto" w:sz="4" w:space="0"/>
            </w:tcBorders>
            <w:shd w:val="clear" w:color="auto" w:fill="auto"/>
            <w:noWrap/>
            <w:vAlign w:val="center"/>
          </w:tcPr>
          <w:p w14:paraId="09F1A3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 xml:space="preserve">152.24 </w:t>
            </w:r>
          </w:p>
        </w:tc>
        <w:tc>
          <w:tcPr>
            <w:tcW w:w="540" w:type="pct"/>
            <w:tcBorders>
              <w:top w:val="single" w:color="auto" w:sz="4" w:space="0"/>
              <w:left w:val="single" w:color="auto" w:sz="4" w:space="0"/>
              <w:right w:val="single" w:color="auto" w:sz="4" w:space="0"/>
            </w:tcBorders>
            <w:shd w:val="clear" w:color="auto" w:fill="auto"/>
            <w:noWrap/>
            <w:vAlign w:val="center"/>
          </w:tcPr>
          <w:p w14:paraId="6690F5F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 xml:space="preserve">22.60 </w:t>
            </w:r>
          </w:p>
        </w:tc>
        <w:tc>
          <w:tcPr>
            <w:tcW w:w="486" w:type="pct"/>
            <w:tcBorders>
              <w:top w:val="single" w:color="auto" w:sz="4" w:space="0"/>
              <w:left w:val="single" w:color="auto" w:sz="4" w:space="0"/>
              <w:right w:val="single" w:color="auto" w:sz="4" w:space="0"/>
            </w:tcBorders>
            <w:shd w:val="clear" w:color="auto" w:fill="auto"/>
            <w:noWrap/>
            <w:vAlign w:val="center"/>
          </w:tcPr>
          <w:p w14:paraId="70B5FD1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 xml:space="preserve">240.00 </w:t>
            </w:r>
          </w:p>
        </w:tc>
        <w:tc>
          <w:tcPr>
            <w:tcW w:w="540" w:type="pct"/>
            <w:tcBorders>
              <w:top w:val="single" w:color="auto" w:sz="4" w:space="0"/>
              <w:left w:val="single" w:color="auto" w:sz="4" w:space="0"/>
              <w:right w:val="single" w:color="auto" w:sz="4" w:space="0"/>
            </w:tcBorders>
            <w:shd w:val="clear" w:color="auto" w:fill="auto"/>
            <w:noWrap/>
            <w:vAlign w:val="center"/>
          </w:tcPr>
          <w:p w14:paraId="34292BF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1"/>
                <w:szCs w:val="21"/>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7A0606E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 xml:space="preserve">257.07 </w:t>
            </w:r>
          </w:p>
        </w:tc>
        <w:tc>
          <w:tcPr>
            <w:tcW w:w="519" w:type="pct"/>
            <w:tcBorders>
              <w:top w:val="single" w:color="auto" w:sz="4" w:space="0"/>
              <w:left w:val="single" w:color="auto" w:sz="4" w:space="0"/>
              <w:right w:val="single" w:color="auto" w:sz="4" w:space="0"/>
            </w:tcBorders>
            <w:shd w:val="clear" w:color="auto" w:fill="auto"/>
            <w:noWrap/>
            <w:vAlign w:val="center"/>
          </w:tcPr>
          <w:p w14:paraId="3E23CBC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u w:val="none"/>
                <w:lang w:val="en-US"/>
              </w:rPr>
            </w:pPr>
            <w:r>
              <w:rPr>
                <w:rFonts w:hint="eastAsia" w:ascii="仿宋_GB2312" w:eastAsia="仿宋_GB2312" w:cs="仿宋_GB2312"/>
                <w:i w:val="0"/>
                <w:iCs w:val="0"/>
                <w:color w:val="auto"/>
                <w:kern w:val="0"/>
                <w:sz w:val="21"/>
                <w:szCs w:val="21"/>
                <w:u w:val="none"/>
                <w:lang w:val="en-US" w:eastAsia="zh-CN"/>
              </w:rPr>
              <w:t>672</w:t>
            </w:r>
          </w:p>
        </w:tc>
      </w:tr>
    </w:tbl>
    <w:p w14:paraId="729B06C1">
      <w:pPr>
        <w:pStyle w:val="634"/>
        <w:rPr>
          <w:rFonts w:hint="eastAsia" w:ascii="仿宋_GB2312" w:eastAsia="仿宋_GB2312" w:cs="仿宋_GB2312"/>
          <w:color w:val="auto"/>
          <w:sz w:val="28"/>
          <w:szCs w:val="28"/>
          <w:highlight w:val="yellow"/>
        </w:rPr>
      </w:pPr>
    </w:p>
    <w:p w14:paraId="500F7EA5">
      <w:pPr>
        <w:pStyle w:val="634"/>
        <w:rPr>
          <w:rFonts w:hint="eastAsia" w:ascii="仿宋_GB2312" w:eastAsia="仿宋_GB2312" w:cs="仿宋_GB2312"/>
          <w:color w:val="auto"/>
          <w:sz w:val="28"/>
          <w:szCs w:val="28"/>
          <w:highlight w:val="yellow"/>
        </w:rPr>
      </w:pPr>
    </w:p>
    <w:p w14:paraId="15D7202A">
      <w:pPr>
        <w:rPr>
          <w:rFonts w:hint="eastAsia" w:ascii="仿宋_GB2312" w:eastAsia="仿宋_GB2312" w:cs="仿宋_GB2312"/>
          <w:color w:val="auto"/>
          <w:highlight w:val="yellow"/>
        </w:rPr>
        <w:sectPr>
          <w:pgSz w:w="16840" w:h="11907" w:orient="landscape"/>
          <w:pgMar w:top="1588" w:right="1247" w:bottom="1361" w:left="1588" w:header="851" w:footer="992" w:gutter="0"/>
          <w:cols w:space="720" w:num="1"/>
          <w:docGrid w:type="lines" w:linePitch="583" w:charSpace="490"/>
        </w:sectPr>
      </w:pPr>
    </w:p>
    <w:p w14:paraId="518C1619">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highlight w:val="none"/>
        </w:rPr>
      </w:pPr>
      <w:bookmarkStart w:id="435" w:name="_Toc21287"/>
      <w:bookmarkStart w:id="436" w:name="_Toc6825"/>
      <w:r>
        <w:rPr>
          <w:rFonts w:hint="eastAsia" w:ascii="仿宋_GB2312" w:eastAsia="仿宋_GB2312" w:cs="仿宋_GB2312"/>
          <w:color w:val="auto"/>
          <w:sz w:val="36"/>
          <w:szCs w:val="36"/>
          <w:highlight w:val="none"/>
        </w:rPr>
        <w:t>财务分析</w:t>
      </w:r>
      <w:bookmarkEnd w:id="435"/>
      <w:bookmarkEnd w:id="436"/>
    </w:p>
    <w:p w14:paraId="12A22985">
      <w:pPr>
        <w:adjustRightInd w:val="0"/>
        <w:snapToGrid w:val="0"/>
        <w:spacing w:line="360" w:lineRule="auto"/>
        <w:outlineLvl w:val="1"/>
        <w:rPr>
          <w:rFonts w:hint="eastAsia" w:ascii="仿宋_GB2312" w:eastAsia="仿宋_GB2312" w:cs="仿宋_GB2312"/>
          <w:b/>
          <w:color w:val="auto"/>
          <w:sz w:val="28"/>
          <w:szCs w:val="28"/>
          <w:highlight w:val="none"/>
        </w:rPr>
      </w:pPr>
      <w:bookmarkStart w:id="437" w:name="_Toc290371307"/>
      <w:bookmarkStart w:id="438" w:name="_Toc247534714"/>
      <w:bookmarkStart w:id="439" w:name="_Toc28476"/>
      <w:bookmarkStart w:id="440" w:name="_Toc32642"/>
      <w:r>
        <w:rPr>
          <w:rFonts w:hint="eastAsia" w:ascii="仿宋_GB2312" w:eastAsia="仿宋_GB2312" w:cs="仿宋_GB2312"/>
          <w:b/>
          <w:color w:val="auto"/>
          <w:sz w:val="32"/>
          <w:szCs w:val="32"/>
          <w:highlight w:val="none"/>
          <w:lang w:val="en-US" w:eastAsia="zh-CN"/>
        </w:rPr>
        <w:t>12</w:t>
      </w:r>
      <w:r>
        <w:rPr>
          <w:rFonts w:hint="eastAsia" w:ascii="仿宋_GB2312" w:eastAsia="仿宋_GB2312" w:cs="仿宋_GB2312"/>
          <w:b/>
          <w:color w:val="auto"/>
          <w:sz w:val="28"/>
          <w:szCs w:val="28"/>
          <w:highlight w:val="none"/>
        </w:rPr>
        <w:t>.1说明</w:t>
      </w:r>
      <w:bookmarkEnd w:id="437"/>
      <w:bookmarkEnd w:id="438"/>
      <w:bookmarkEnd w:id="439"/>
      <w:bookmarkEnd w:id="440"/>
    </w:p>
    <w:p w14:paraId="7D4A4334">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1、经济效益分析按照国家发展改革委和建设部发布的《建设项目经济评价方法与参数（第三版）》的要求进行，各项技术经济数据参照类似矿山并结合本工程实际进行选取，按国家现行财税法规进行经济测算与评价；</w:t>
      </w:r>
    </w:p>
    <w:p w14:paraId="32A678F0">
      <w:pPr>
        <w:adjustRightInd w:val="0"/>
        <w:snapToGrid w:val="0"/>
        <w:spacing w:line="360" w:lineRule="auto"/>
        <w:ind w:firstLine="560" w:firstLineChars="200"/>
        <w:rPr>
          <w:rFonts w:hint="eastAsia" w:ascii="仿宋_GB2312" w:eastAsia="仿宋_GB2312" w:cs="仿宋_GB2312"/>
          <w:color w:val="auto"/>
          <w:sz w:val="28"/>
          <w:szCs w:val="28"/>
          <w:highlight w:val="none"/>
        </w:rPr>
      </w:pPr>
      <w:bookmarkStart w:id="441" w:name="_Toc290366650"/>
      <w:r>
        <w:rPr>
          <w:rFonts w:hint="eastAsia" w:ascii="仿宋_GB2312" w:eastAsia="仿宋_GB2312" w:cs="仿宋_GB2312"/>
          <w:color w:val="auto"/>
          <w:sz w:val="28"/>
          <w:szCs w:val="28"/>
          <w:highlight w:val="none"/>
        </w:rPr>
        <w:t>2、财务分析采用不含税价格</w:t>
      </w:r>
      <w:bookmarkEnd w:id="441"/>
      <w:r>
        <w:rPr>
          <w:rFonts w:hint="eastAsia" w:ascii="仿宋_GB2312" w:eastAsia="仿宋_GB2312" w:cs="仿宋_GB2312"/>
          <w:color w:val="auto"/>
          <w:sz w:val="28"/>
          <w:szCs w:val="28"/>
          <w:highlight w:val="none"/>
        </w:rPr>
        <w:t>。</w:t>
      </w:r>
    </w:p>
    <w:p w14:paraId="27B1598B">
      <w:pPr>
        <w:adjustRightInd w:val="0"/>
        <w:snapToGrid w:val="0"/>
        <w:spacing w:line="360" w:lineRule="auto"/>
        <w:outlineLvl w:val="1"/>
        <w:rPr>
          <w:rFonts w:hint="eastAsia" w:ascii="仿宋_GB2312" w:eastAsia="仿宋_GB2312" w:cs="仿宋_GB2312"/>
          <w:b/>
          <w:color w:val="auto"/>
          <w:sz w:val="28"/>
          <w:szCs w:val="28"/>
          <w:highlight w:val="none"/>
        </w:rPr>
      </w:pPr>
      <w:bookmarkStart w:id="442" w:name="_Toc32029"/>
      <w:bookmarkStart w:id="443" w:name="_Toc290371308"/>
      <w:bookmarkStart w:id="444" w:name="_Toc4865"/>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.2基础数据</w:t>
      </w:r>
      <w:bookmarkEnd w:id="442"/>
      <w:bookmarkEnd w:id="443"/>
      <w:bookmarkEnd w:id="444"/>
    </w:p>
    <w:p w14:paraId="22AB2C73">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.2.1生产规模及产品方案</w:t>
      </w:r>
    </w:p>
    <w:p w14:paraId="704BB861">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年采矿石</w:t>
      </w:r>
      <w:r>
        <w:rPr>
          <w:rFonts w:hint="eastAsia" w:ascii="仿宋_GB2312" w:eastAsia="仿宋_GB2312" w:cs="仿宋_GB2312"/>
          <w:color w:val="auto"/>
          <w:sz w:val="28"/>
          <w:szCs w:val="28"/>
          <w:highlight w:val="none"/>
          <w:lang w:val="en-US" w:eastAsia="zh-CN"/>
        </w:rPr>
        <w:t>20</w:t>
      </w:r>
      <w:r>
        <w:rPr>
          <w:rFonts w:hint="eastAsia" w:ascii="仿宋_GB2312" w:eastAsia="仿宋_GB2312" w:cs="仿宋_GB2312"/>
          <w:color w:val="auto"/>
          <w:sz w:val="28"/>
          <w:szCs w:val="28"/>
          <w:highlight w:val="none"/>
        </w:rPr>
        <w:t>万吨，产品为原矿。</w:t>
      </w:r>
    </w:p>
    <w:p w14:paraId="4E74D50D">
      <w:pPr>
        <w:adjustRightInd w:val="0"/>
        <w:snapToGrid w:val="0"/>
        <w:spacing w:line="360" w:lineRule="auto"/>
        <w:rPr>
          <w:rFonts w:hint="eastAsia" w:ascii="仿宋_GB2312" w:eastAsia="仿宋_GB2312" w:cs="仿宋_GB2312"/>
          <w:b/>
          <w:bCs/>
          <w:color w:val="auto"/>
          <w:sz w:val="28"/>
          <w:szCs w:val="28"/>
          <w:highlight w:val="none"/>
        </w:rPr>
      </w:pPr>
      <w:r>
        <w:rPr>
          <w:rFonts w:hint="eastAsia" w:ascii="仿宋_GB2312" w:eastAsia="仿宋_GB2312" w:cs="仿宋_GB2312"/>
          <w:b/>
          <w:bCs/>
          <w:color w:val="auto"/>
          <w:sz w:val="28"/>
          <w:szCs w:val="28"/>
          <w:highlight w:val="none"/>
          <w:lang w:val="en-US" w:eastAsia="zh-CN"/>
        </w:rPr>
        <w:t>12</w:t>
      </w:r>
      <w:r>
        <w:rPr>
          <w:rFonts w:hint="eastAsia" w:ascii="仿宋_GB2312" w:eastAsia="仿宋_GB2312" w:cs="仿宋_GB2312"/>
          <w:b/>
          <w:bCs/>
          <w:color w:val="auto"/>
          <w:sz w:val="28"/>
          <w:szCs w:val="28"/>
          <w:highlight w:val="none"/>
        </w:rPr>
        <w:t>.2.2实施进度</w:t>
      </w:r>
    </w:p>
    <w:p w14:paraId="59A620E0">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基建期</w:t>
      </w:r>
      <w:r>
        <w:rPr>
          <w:rFonts w:hint="eastAsia" w:ascii="仿宋_GB2312" w:eastAsia="仿宋_GB2312" w:cs="仿宋_GB2312"/>
          <w:color w:val="auto"/>
          <w:sz w:val="28"/>
          <w:szCs w:val="28"/>
          <w:highlight w:val="none"/>
          <w:lang w:val="en-US" w:eastAsia="zh-CN"/>
        </w:rPr>
        <w:t>期0.5年</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服务年限8年</w:t>
      </w:r>
      <w:r>
        <w:rPr>
          <w:rFonts w:hint="eastAsia" w:ascii="仿宋_GB2312" w:eastAsia="仿宋_GB2312" w:cs="仿宋_GB2312"/>
          <w:color w:val="auto"/>
          <w:sz w:val="28"/>
          <w:szCs w:val="28"/>
          <w:highlight w:val="none"/>
        </w:rPr>
        <w:t>，计算期</w:t>
      </w:r>
      <w:r>
        <w:rPr>
          <w:rFonts w:hint="eastAsia" w:ascii="仿宋_GB2312" w:eastAsia="仿宋_GB2312" w:cs="仿宋_GB2312"/>
          <w:color w:val="auto"/>
          <w:sz w:val="28"/>
          <w:szCs w:val="28"/>
          <w:highlight w:val="none"/>
          <w:lang w:val="en-US" w:eastAsia="zh-CN"/>
        </w:rPr>
        <w:t>8.5</w:t>
      </w:r>
      <w:r>
        <w:rPr>
          <w:rFonts w:hint="eastAsia" w:ascii="仿宋_GB2312" w:eastAsia="仿宋_GB2312" w:cs="仿宋_GB2312"/>
          <w:color w:val="auto"/>
          <w:sz w:val="28"/>
          <w:szCs w:val="28"/>
          <w:highlight w:val="none"/>
        </w:rPr>
        <w:t>年。</w:t>
      </w:r>
    </w:p>
    <w:p w14:paraId="73B6DD51">
      <w:pPr>
        <w:adjustRightInd w:val="0"/>
        <w:snapToGrid w:val="0"/>
        <w:spacing w:line="360" w:lineRule="auto"/>
        <w:rPr>
          <w:rFonts w:hint="eastAsia" w:ascii="仿宋_GB2312" w:eastAsia="仿宋_GB2312" w:cs="仿宋_GB2312"/>
          <w:b/>
          <w:bCs/>
          <w:color w:val="auto"/>
          <w:sz w:val="28"/>
          <w:szCs w:val="28"/>
          <w:highlight w:val="none"/>
        </w:rPr>
      </w:pPr>
      <w:r>
        <w:rPr>
          <w:rFonts w:hint="eastAsia" w:ascii="仿宋_GB2312" w:eastAsia="仿宋_GB2312" w:cs="仿宋_GB2312"/>
          <w:b/>
          <w:bCs/>
          <w:color w:val="auto"/>
          <w:sz w:val="28"/>
          <w:szCs w:val="28"/>
          <w:highlight w:val="none"/>
          <w:lang w:val="en-US" w:eastAsia="zh-CN"/>
        </w:rPr>
        <w:t>12</w:t>
      </w:r>
      <w:r>
        <w:rPr>
          <w:rFonts w:hint="eastAsia" w:ascii="仿宋_GB2312" w:eastAsia="仿宋_GB2312" w:cs="仿宋_GB2312"/>
          <w:b/>
          <w:bCs/>
          <w:color w:val="auto"/>
          <w:sz w:val="28"/>
          <w:szCs w:val="28"/>
          <w:highlight w:val="none"/>
        </w:rPr>
        <w:t>.2.3劳动定员</w:t>
      </w:r>
    </w:p>
    <w:p w14:paraId="31549297">
      <w:pPr>
        <w:adjustRightInd w:val="0"/>
        <w:snapToGrid w:val="0"/>
        <w:spacing w:line="360" w:lineRule="auto"/>
        <w:ind w:firstLine="56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zh-CN"/>
        </w:rPr>
        <w:t>矿山开采实行</w:t>
      </w:r>
      <w:r>
        <w:rPr>
          <w:rFonts w:hint="eastAsia" w:ascii="仿宋_GB2312" w:eastAsia="仿宋_GB2312" w:cs="仿宋_GB2312"/>
          <w:color w:val="auto"/>
          <w:sz w:val="28"/>
          <w:szCs w:val="28"/>
          <w:highlight w:val="none"/>
          <w:lang w:val="en-US" w:eastAsia="zh-CN"/>
        </w:rPr>
        <w:t>一班工作制</w:t>
      </w:r>
      <w:r>
        <w:rPr>
          <w:rFonts w:hint="eastAsia" w:ascii="仿宋_GB2312" w:eastAsia="仿宋_GB2312" w:cs="仿宋_GB2312"/>
          <w:color w:val="auto"/>
          <w:sz w:val="28"/>
          <w:szCs w:val="28"/>
          <w:highlight w:val="none"/>
          <w:lang w:val="zh-CN"/>
        </w:rPr>
        <w:t>，每班生产8小时。</w:t>
      </w:r>
      <w:r>
        <w:rPr>
          <w:rFonts w:hint="eastAsia" w:ascii="仿宋_GB2312" w:eastAsia="仿宋_GB2312" w:cs="仿宋_GB2312"/>
          <w:color w:val="auto"/>
          <w:sz w:val="28"/>
          <w:szCs w:val="28"/>
          <w:highlight w:val="none"/>
        </w:rPr>
        <w:t>职工总人数为</w:t>
      </w:r>
      <w:r>
        <w:rPr>
          <w:rFonts w:hint="eastAsia" w:ascii="仿宋_GB2312" w:eastAsia="仿宋_GB2312" w:cs="仿宋_GB2312"/>
          <w:color w:val="auto"/>
          <w:sz w:val="28"/>
          <w:szCs w:val="28"/>
          <w:highlight w:val="none"/>
          <w:lang w:val="en-US" w:eastAsia="zh-CN"/>
        </w:rPr>
        <w:t>18</w:t>
      </w:r>
      <w:r>
        <w:rPr>
          <w:rFonts w:hint="eastAsia" w:ascii="仿宋_GB2312" w:eastAsia="仿宋_GB2312" w:cs="仿宋_GB2312"/>
          <w:color w:val="auto"/>
          <w:sz w:val="28"/>
          <w:szCs w:val="28"/>
          <w:highlight w:val="none"/>
        </w:rPr>
        <w:t>人，其中岗位生产人员</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人；服务及管理人员</w:t>
      </w:r>
      <w:r>
        <w:rPr>
          <w:rFonts w:hint="eastAsia" w:ascii="仿宋_GB2312" w:eastAsia="仿宋_GB2312" w:cs="仿宋_GB2312"/>
          <w:color w:val="auto"/>
          <w:sz w:val="28"/>
          <w:szCs w:val="28"/>
          <w:highlight w:val="none"/>
          <w:lang w:val="en-US" w:eastAsia="zh-CN"/>
        </w:rPr>
        <w:t>6</w:t>
      </w:r>
      <w:r>
        <w:rPr>
          <w:rFonts w:hint="eastAsia" w:ascii="仿宋_GB2312" w:eastAsia="仿宋_GB2312" w:cs="仿宋_GB2312"/>
          <w:color w:val="auto"/>
          <w:sz w:val="28"/>
          <w:szCs w:val="28"/>
          <w:highlight w:val="none"/>
        </w:rPr>
        <w:t>人。职工定员编制详见</w:t>
      </w:r>
      <w:r>
        <w:rPr>
          <w:rFonts w:hint="eastAsia" w:ascii="仿宋_GB2312" w:eastAsia="仿宋_GB2312" w:cs="仿宋_GB2312"/>
          <w:color w:val="auto"/>
          <w:sz w:val="28"/>
          <w:szCs w:val="28"/>
          <w:highlight w:val="none"/>
          <w:lang w:val="en-US" w:eastAsia="zh-CN"/>
        </w:rPr>
        <w:t>表12</w:t>
      </w:r>
      <w:r>
        <w:rPr>
          <w:rFonts w:hint="eastAsia" w:ascii="仿宋_GB2312" w:eastAsia="仿宋_GB2312" w:cs="仿宋_GB2312"/>
          <w:color w:val="auto"/>
          <w:sz w:val="28"/>
          <w:szCs w:val="28"/>
          <w:highlight w:val="none"/>
        </w:rPr>
        <w:t>-1。劳动生产率见表</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-2。</w:t>
      </w:r>
    </w:p>
    <w:p w14:paraId="7C732E43">
      <w:pPr>
        <w:pStyle w:val="152"/>
        <w:adjustRightInd w:val="0"/>
        <w:snapToGrid w:val="0"/>
        <w:spacing w:line="24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表</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-1  职工定员</w:t>
      </w:r>
    </w:p>
    <w:tbl>
      <w:tblPr>
        <w:tblStyle w:val="6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6"/>
        <w:gridCol w:w="5290"/>
        <w:gridCol w:w="1941"/>
      </w:tblGrid>
      <w:tr w14:paraId="4F28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FF7A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序号</w:t>
            </w:r>
          </w:p>
        </w:tc>
        <w:tc>
          <w:tcPr>
            <w:tcW w:w="288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C111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职别名称</w:t>
            </w:r>
          </w:p>
        </w:tc>
        <w:tc>
          <w:tcPr>
            <w:tcW w:w="1058" w:type="pct"/>
            <w:vMerge w:val="restart"/>
            <w:tcBorders>
              <w:top w:val="single" w:color="000000" w:sz="8" w:space="0"/>
              <w:left w:val="single" w:color="000000" w:sz="8" w:space="0"/>
              <w:bottom w:val="single" w:color="000000" w:sz="8" w:space="0"/>
              <w:right w:val="nil"/>
            </w:tcBorders>
            <w:shd w:val="clear" w:color="auto" w:fill="auto"/>
            <w:vAlign w:val="center"/>
          </w:tcPr>
          <w:p w14:paraId="68D135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人员</w:t>
            </w:r>
          </w:p>
        </w:tc>
      </w:tr>
      <w:tr w14:paraId="50A4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9C0A79"/>
        </w:tc>
        <w:tc>
          <w:tcPr>
            <w:tcW w:w="288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07D945"/>
        </w:tc>
        <w:tc>
          <w:tcPr>
            <w:tcW w:w="1058" w:type="pct"/>
            <w:vMerge w:val="continue"/>
            <w:tcBorders>
              <w:top w:val="single" w:color="000000" w:sz="8" w:space="0"/>
              <w:left w:val="single" w:color="000000" w:sz="8" w:space="0"/>
              <w:bottom w:val="single" w:color="000000" w:sz="8" w:space="0"/>
              <w:right w:val="nil"/>
            </w:tcBorders>
            <w:shd w:val="clear" w:color="auto" w:fill="auto"/>
            <w:vAlign w:val="center"/>
          </w:tcPr>
          <w:p w14:paraId="0C1626DB"/>
        </w:tc>
      </w:tr>
      <w:tr w14:paraId="6611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3E256D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一</w:t>
            </w:r>
          </w:p>
        </w:tc>
        <w:tc>
          <w:tcPr>
            <w:tcW w:w="2884" w:type="pct"/>
            <w:tcBorders>
              <w:top w:val="nil"/>
              <w:left w:val="nil"/>
              <w:bottom w:val="single" w:color="000000" w:sz="8" w:space="0"/>
              <w:right w:val="single" w:color="000000" w:sz="8" w:space="0"/>
            </w:tcBorders>
            <w:shd w:val="clear" w:color="auto" w:fill="auto"/>
            <w:vAlign w:val="center"/>
          </w:tcPr>
          <w:p w14:paraId="6B10E6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地测工</w:t>
            </w:r>
          </w:p>
        </w:tc>
        <w:tc>
          <w:tcPr>
            <w:tcW w:w="1058" w:type="pct"/>
            <w:tcBorders>
              <w:top w:val="nil"/>
              <w:left w:val="nil"/>
              <w:bottom w:val="single" w:color="000000" w:sz="8" w:space="0"/>
              <w:right w:val="single" w:color="000000" w:sz="8" w:space="0"/>
            </w:tcBorders>
            <w:shd w:val="clear" w:color="auto" w:fill="auto"/>
            <w:vAlign w:val="center"/>
          </w:tcPr>
          <w:p w14:paraId="4B15AF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w:t>
            </w:r>
          </w:p>
        </w:tc>
      </w:tr>
      <w:tr w14:paraId="6369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1370E9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二</w:t>
            </w:r>
          </w:p>
        </w:tc>
        <w:tc>
          <w:tcPr>
            <w:tcW w:w="2884" w:type="pct"/>
            <w:tcBorders>
              <w:top w:val="nil"/>
              <w:left w:val="nil"/>
              <w:bottom w:val="single" w:color="000000" w:sz="8" w:space="0"/>
              <w:right w:val="single" w:color="000000" w:sz="8" w:space="0"/>
            </w:tcBorders>
            <w:shd w:val="clear" w:color="auto" w:fill="auto"/>
            <w:vAlign w:val="center"/>
          </w:tcPr>
          <w:p w14:paraId="31750B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生产工人</w:t>
            </w:r>
          </w:p>
        </w:tc>
        <w:tc>
          <w:tcPr>
            <w:tcW w:w="1058" w:type="pct"/>
            <w:tcBorders>
              <w:top w:val="nil"/>
              <w:left w:val="nil"/>
              <w:bottom w:val="single" w:color="000000" w:sz="8" w:space="0"/>
              <w:right w:val="single" w:color="000000" w:sz="8" w:space="0"/>
            </w:tcBorders>
            <w:shd w:val="clear" w:color="auto" w:fill="auto"/>
            <w:vAlign w:val="center"/>
          </w:tcPr>
          <w:p w14:paraId="242BB9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11</w:t>
            </w:r>
          </w:p>
        </w:tc>
      </w:tr>
      <w:tr w14:paraId="7EC7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1B3955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w:t>
            </w:r>
          </w:p>
        </w:tc>
        <w:tc>
          <w:tcPr>
            <w:tcW w:w="2884" w:type="pct"/>
            <w:tcBorders>
              <w:top w:val="nil"/>
              <w:left w:val="nil"/>
              <w:bottom w:val="single" w:color="000000" w:sz="8" w:space="0"/>
              <w:right w:val="single" w:color="000000" w:sz="8" w:space="0"/>
            </w:tcBorders>
            <w:shd w:val="clear" w:color="auto" w:fill="auto"/>
            <w:vAlign w:val="center"/>
          </w:tcPr>
          <w:p w14:paraId="369DA6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液压挖掘机司机</w:t>
            </w:r>
          </w:p>
        </w:tc>
        <w:tc>
          <w:tcPr>
            <w:tcW w:w="1058" w:type="pct"/>
            <w:tcBorders>
              <w:top w:val="nil"/>
              <w:left w:val="nil"/>
              <w:bottom w:val="single" w:color="000000" w:sz="8" w:space="0"/>
              <w:right w:val="single" w:color="000000" w:sz="8" w:space="0"/>
            </w:tcBorders>
            <w:shd w:val="clear" w:color="auto" w:fill="auto"/>
            <w:vAlign w:val="center"/>
          </w:tcPr>
          <w:p w14:paraId="59FDAF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2</w:t>
            </w:r>
          </w:p>
        </w:tc>
      </w:tr>
      <w:tr w14:paraId="059F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17A469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2</w:t>
            </w:r>
          </w:p>
        </w:tc>
        <w:tc>
          <w:tcPr>
            <w:tcW w:w="2884" w:type="pct"/>
            <w:tcBorders>
              <w:top w:val="nil"/>
              <w:left w:val="nil"/>
              <w:bottom w:val="single" w:color="000000" w:sz="8" w:space="0"/>
              <w:right w:val="single" w:color="000000" w:sz="8" w:space="0"/>
            </w:tcBorders>
            <w:shd w:val="clear" w:color="auto" w:fill="auto"/>
            <w:vAlign w:val="center"/>
          </w:tcPr>
          <w:p w14:paraId="2EE0AB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装载机司机</w:t>
            </w:r>
          </w:p>
        </w:tc>
        <w:tc>
          <w:tcPr>
            <w:tcW w:w="1058" w:type="pct"/>
            <w:tcBorders>
              <w:top w:val="nil"/>
              <w:left w:val="nil"/>
              <w:bottom w:val="single" w:color="000000" w:sz="8" w:space="0"/>
              <w:right w:val="single" w:color="000000" w:sz="8" w:space="0"/>
            </w:tcBorders>
            <w:shd w:val="clear" w:color="auto" w:fill="auto"/>
            <w:vAlign w:val="center"/>
          </w:tcPr>
          <w:p w14:paraId="1A7D64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w:t>
            </w:r>
          </w:p>
        </w:tc>
      </w:tr>
      <w:tr w14:paraId="39EC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4358FD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w:t>
            </w:r>
          </w:p>
        </w:tc>
        <w:tc>
          <w:tcPr>
            <w:tcW w:w="2884" w:type="pct"/>
            <w:tcBorders>
              <w:top w:val="nil"/>
              <w:left w:val="nil"/>
              <w:bottom w:val="single" w:color="000000" w:sz="8" w:space="0"/>
              <w:right w:val="single" w:color="000000" w:sz="8" w:space="0"/>
            </w:tcBorders>
            <w:shd w:val="clear" w:color="auto" w:fill="auto"/>
            <w:vAlign w:val="center"/>
          </w:tcPr>
          <w:p w14:paraId="146EDB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自卸汽车司机</w:t>
            </w:r>
          </w:p>
        </w:tc>
        <w:tc>
          <w:tcPr>
            <w:tcW w:w="1058" w:type="pct"/>
            <w:tcBorders>
              <w:top w:val="nil"/>
              <w:left w:val="nil"/>
              <w:bottom w:val="single" w:color="000000" w:sz="8" w:space="0"/>
              <w:right w:val="single" w:color="000000" w:sz="8" w:space="0"/>
            </w:tcBorders>
            <w:shd w:val="clear" w:color="auto" w:fill="auto"/>
            <w:vAlign w:val="center"/>
          </w:tcPr>
          <w:p w14:paraId="4F309C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w:t>
            </w:r>
          </w:p>
        </w:tc>
      </w:tr>
      <w:tr w14:paraId="0CB2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1DA9A7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4</w:t>
            </w:r>
          </w:p>
        </w:tc>
        <w:tc>
          <w:tcPr>
            <w:tcW w:w="2884" w:type="pct"/>
            <w:tcBorders>
              <w:top w:val="nil"/>
              <w:left w:val="nil"/>
              <w:bottom w:val="single" w:color="000000" w:sz="8" w:space="0"/>
              <w:right w:val="single" w:color="000000" w:sz="8" w:space="0"/>
            </w:tcBorders>
            <w:shd w:val="clear" w:color="auto" w:fill="auto"/>
            <w:vAlign w:val="center"/>
          </w:tcPr>
          <w:p w14:paraId="060631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辅助人员</w:t>
            </w:r>
          </w:p>
        </w:tc>
        <w:tc>
          <w:tcPr>
            <w:tcW w:w="1058" w:type="pct"/>
            <w:tcBorders>
              <w:top w:val="nil"/>
              <w:left w:val="nil"/>
              <w:bottom w:val="single" w:color="000000" w:sz="8" w:space="0"/>
              <w:right w:val="single" w:color="000000" w:sz="8" w:space="0"/>
            </w:tcBorders>
            <w:shd w:val="clear" w:color="auto" w:fill="auto"/>
            <w:vAlign w:val="center"/>
          </w:tcPr>
          <w:p w14:paraId="2C605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5</w:t>
            </w:r>
          </w:p>
        </w:tc>
      </w:tr>
      <w:tr w14:paraId="2F04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3A71FC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三</w:t>
            </w:r>
          </w:p>
        </w:tc>
        <w:tc>
          <w:tcPr>
            <w:tcW w:w="2884" w:type="pct"/>
            <w:tcBorders>
              <w:top w:val="nil"/>
              <w:left w:val="nil"/>
              <w:bottom w:val="single" w:color="000000" w:sz="8" w:space="0"/>
              <w:right w:val="single" w:color="000000" w:sz="8" w:space="0"/>
            </w:tcBorders>
            <w:shd w:val="clear" w:color="auto" w:fill="auto"/>
            <w:vAlign w:val="center"/>
          </w:tcPr>
          <w:p w14:paraId="26E675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管理及技术人员</w:t>
            </w:r>
          </w:p>
        </w:tc>
        <w:tc>
          <w:tcPr>
            <w:tcW w:w="1058" w:type="pct"/>
            <w:tcBorders>
              <w:top w:val="nil"/>
              <w:left w:val="nil"/>
              <w:bottom w:val="single" w:color="000000" w:sz="8" w:space="0"/>
              <w:right w:val="single" w:color="000000" w:sz="8" w:space="0"/>
            </w:tcBorders>
            <w:shd w:val="clear" w:color="auto" w:fill="auto"/>
            <w:vAlign w:val="center"/>
          </w:tcPr>
          <w:p w14:paraId="5B0F84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6</w:t>
            </w:r>
          </w:p>
        </w:tc>
      </w:tr>
      <w:tr w14:paraId="68F5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01A5F0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合计</w:t>
            </w:r>
          </w:p>
        </w:tc>
        <w:tc>
          <w:tcPr>
            <w:tcW w:w="2884" w:type="pct"/>
            <w:tcBorders>
              <w:top w:val="nil"/>
              <w:left w:val="nil"/>
              <w:bottom w:val="single" w:color="000000" w:sz="8" w:space="0"/>
              <w:right w:val="single" w:color="000000" w:sz="8" w:space="0"/>
            </w:tcBorders>
            <w:shd w:val="clear" w:color="auto" w:fill="auto"/>
            <w:vAlign w:val="center"/>
          </w:tcPr>
          <w:p w14:paraId="7818E0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全部人员</w:t>
            </w:r>
          </w:p>
        </w:tc>
        <w:tc>
          <w:tcPr>
            <w:tcW w:w="1058" w:type="pct"/>
            <w:tcBorders>
              <w:top w:val="nil"/>
              <w:left w:val="nil"/>
              <w:bottom w:val="single" w:color="000000" w:sz="8" w:space="0"/>
              <w:right w:val="single" w:color="000000" w:sz="8" w:space="0"/>
            </w:tcBorders>
            <w:shd w:val="clear" w:color="auto" w:fill="auto"/>
            <w:vAlign w:val="center"/>
          </w:tcPr>
          <w:p w14:paraId="2B7463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18</w:t>
            </w:r>
          </w:p>
        </w:tc>
      </w:tr>
    </w:tbl>
    <w:p w14:paraId="4A5A7E26">
      <w:pPr>
        <w:adjustRightInd w:val="0"/>
        <w:snapToGrid w:val="0"/>
        <w:spacing w:line="360" w:lineRule="auto"/>
        <w:outlineLvl w:val="1"/>
        <w:rPr>
          <w:rFonts w:hint="eastAsia" w:ascii="仿宋_GB2312" w:eastAsia="仿宋_GB2312" w:cs="仿宋_GB2312"/>
          <w:b/>
          <w:color w:val="auto"/>
          <w:sz w:val="28"/>
          <w:szCs w:val="28"/>
          <w:highlight w:val="none"/>
        </w:rPr>
      </w:pPr>
      <w:bookmarkStart w:id="445" w:name="_Toc32198"/>
      <w:bookmarkStart w:id="446" w:name="_Toc15058"/>
      <w:bookmarkStart w:id="447" w:name="_Toc505869800"/>
      <w:bookmarkStart w:id="448" w:name="_Toc290371309"/>
      <w:bookmarkStart w:id="449" w:name="_Toc159062159"/>
      <w:bookmarkStart w:id="450" w:name="_Toc247534718"/>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.3 财务评价</w:t>
      </w:r>
      <w:bookmarkEnd w:id="445"/>
      <w:bookmarkEnd w:id="446"/>
      <w:bookmarkEnd w:id="447"/>
      <w:bookmarkEnd w:id="448"/>
      <w:bookmarkEnd w:id="449"/>
      <w:bookmarkEnd w:id="450"/>
    </w:p>
    <w:p w14:paraId="19B2E987">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.3.1经营成本和总成本费用估算</w:t>
      </w:r>
    </w:p>
    <w:p w14:paraId="7A3C40C8">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1、成本中各消耗指标均据设计指标确定，各消耗单价均按</w:t>
      </w:r>
      <w:r>
        <w:rPr>
          <w:rFonts w:hint="eastAsia" w:ascii="仿宋_GB2312" w:eastAsia="仿宋_GB2312" w:cs="仿宋_GB2312"/>
          <w:color w:val="auto"/>
          <w:sz w:val="28"/>
          <w:szCs w:val="28"/>
          <w:highlight w:val="none"/>
          <w:lang w:eastAsia="zh-CN"/>
        </w:rPr>
        <w:t>现行</w:t>
      </w:r>
      <w:r>
        <w:rPr>
          <w:rFonts w:hint="eastAsia" w:ascii="仿宋_GB2312" w:eastAsia="仿宋_GB2312" w:cs="仿宋_GB2312"/>
          <w:color w:val="auto"/>
          <w:sz w:val="28"/>
          <w:szCs w:val="28"/>
          <w:highlight w:val="none"/>
        </w:rPr>
        <w:t>市场到厂不含税价估算；</w:t>
      </w:r>
    </w:p>
    <w:p w14:paraId="6DF32853">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2、项目需劳动定员</w:t>
      </w:r>
      <w:r>
        <w:rPr>
          <w:rFonts w:hint="eastAsia" w:ascii="仿宋_GB2312" w:eastAsia="仿宋_GB2312" w:cs="仿宋_GB2312"/>
          <w:color w:val="auto"/>
          <w:sz w:val="28"/>
          <w:szCs w:val="28"/>
          <w:highlight w:val="none"/>
          <w:lang w:val="en-US" w:eastAsia="zh-CN"/>
        </w:rPr>
        <w:t>18</w:t>
      </w:r>
      <w:r>
        <w:rPr>
          <w:rFonts w:hint="eastAsia" w:ascii="仿宋_GB2312" w:eastAsia="仿宋_GB2312" w:cs="仿宋_GB2312"/>
          <w:color w:val="auto"/>
          <w:sz w:val="28"/>
          <w:szCs w:val="28"/>
          <w:highlight w:val="none"/>
        </w:rPr>
        <w:t>人，其中生产人员</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人、管理及技术人员</w:t>
      </w:r>
      <w:r>
        <w:rPr>
          <w:rFonts w:hint="eastAsia" w:ascii="仿宋_GB2312" w:eastAsia="仿宋_GB2312" w:cs="仿宋_GB2312"/>
          <w:color w:val="auto"/>
          <w:sz w:val="28"/>
          <w:szCs w:val="28"/>
          <w:highlight w:val="none"/>
          <w:lang w:val="en-US" w:eastAsia="zh-CN"/>
        </w:rPr>
        <w:t>6</w:t>
      </w:r>
      <w:r>
        <w:rPr>
          <w:rFonts w:hint="eastAsia" w:ascii="仿宋_GB2312" w:eastAsia="仿宋_GB2312" w:cs="仿宋_GB2312"/>
          <w:color w:val="auto"/>
          <w:sz w:val="28"/>
          <w:szCs w:val="28"/>
          <w:highlight w:val="none"/>
        </w:rPr>
        <w:t>人，职工薪酬按每人每年</w:t>
      </w:r>
      <w:r>
        <w:rPr>
          <w:rFonts w:hint="eastAsia" w:ascii="仿宋_GB2312" w:eastAsia="仿宋_GB2312" w:cs="仿宋_GB2312"/>
          <w:color w:val="auto"/>
          <w:sz w:val="28"/>
          <w:szCs w:val="28"/>
          <w:highlight w:val="none"/>
          <w:lang w:val="en-US" w:eastAsia="zh-CN"/>
        </w:rPr>
        <w:t>8</w:t>
      </w:r>
      <w:r>
        <w:rPr>
          <w:rFonts w:hint="eastAsia" w:ascii="仿宋_GB2312" w:eastAsia="仿宋_GB2312" w:cs="仿宋_GB2312"/>
          <w:color w:val="auto"/>
          <w:sz w:val="28"/>
          <w:szCs w:val="28"/>
          <w:highlight w:val="none"/>
        </w:rPr>
        <w:t>万元计算。</w:t>
      </w:r>
    </w:p>
    <w:p w14:paraId="16B4CBFF">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3、固定资产折旧按年限平均法计算；</w:t>
      </w:r>
    </w:p>
    <w:p w14:paraId="13409609">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4、其他费用包括其他制造费用、销售费用、管理费用</w:t>
      </w:r>
      <w:r>
        <w:rPr>
          <w:rFonts w:hint="eastAsia" w:ascii="仿宋_GB2312" w:eastAsia="仿宋_GB2312" w:cs="仿宋_GB2312"/>
          <w:color w:val="auto"/>
          <w:sz w:val="28"/>
          <w:szCs w:val="28"/>
          <w:highlight w:val="none"/>
          <w:lang w:val="en-US" w:eastAsia="zh-CN"/>
        </w:rPr>
        <w:t>等</w:t>
      </w:r>
      <w:r>
        <w:rPr>
          <w:rFonts w:hint="eastAsia" w:ascii="仿宋_GB2312" w:eastAsia="仿宋_GB2312" w:cs="仿宋_GB2312"/>
          <w:color w:val="auto"/>
          <w:sz w:val="28"/>
          <w:szCs w:val="28"/>
          <w:highlight w:val="none"/>
        </w:rPr>
        <w:t>。</w:t>
      </w:r>
    </w:p>
    <w:p w14:paraId="72CF7219">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矿山安全生产费</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元/吨矿</w:t>
      </w:r>
    </w:p>
    <w:p w14:paraId="04D2350A">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采矿成本见附表4；</w:t>
      </w:r>
    </w:p>
    <w:p w14:paraId="7122270D">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总成本费用估算见附表5；</w:t>
      </w:r>
    </w:p>
    <w:p w14:paraId="78457A7B">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达产年平均采矿成本</w:t>
      </w:r>
      <w:r>
        <w:rPr>
          <w:rFonts w:hint="eastAsia" w:ascii="仿宋_GB2312" w:eastAsia="仿宋_GB2312" w:cs="仿宋_GB2312"/>
          <w:color w:val="auto"/>
          <w:sz w:val="28"/>
          <w:szCs w:val="28"/>
          <w:highlight w:val="none"/>
          <w:lang w:val="en-US" w:eastAsia="zh-CN"/>
        </w:rPr>
        <w:t>16.99</w:t>
      </w:r>
      <w:r>
        <w:rPr>
          <w:rFonts w:hint="eastAsia" w:ascii="仿宋_GB2312" w:eastAsia="仿宋_GB2312" w:cs="仿宋_GB2312"/>
          <w:color w:val="auto"/>
          <w:sz w:val="28"/>
          <w:szCs w:val="28"/>
          <w:highlight w:val="none"/>
        </w:rPr>
        <w:t>元/吨矿；</w:t>
      </w:r>
    </w:p>
    <w:p w14:paraId="07D224F1">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达产年平均总成本</w:t>
      </w:r>
      <w:r>
        <w:rPr>
          <w:rFonts w:hint="eastAsia" w:ascii="仿宋_GB2312" w:eastAsia="仿宋_GB2312" w:cs="仿宋_GB2312"/>
          <w:color w:val="auto"/>
          <w:sz w:val="28"/>
          <w:szCs w:val="28"/>
          <w:highlight w:val="none"/>
          <w:lang w:val="en-US" w:eastAsia="zh-CN"/>
        </w:rPr>
        <w:t>362</w:t>
      </w:r>
      <w:r>
        <w:rPr>
          <w:rFonts w:hint="eastAsia" w:ascii="仿宋_GB2312" w:eastAsia="仿宋_GB2312" w:cs="仿宋_GB2312"/>
          <w:color w:val="auto"/>
          <w:sz w:val="28"/>
          <w:szCs w:val="28"/>
          <w:highlight w:val="none"/>
        </w:rPr>
        <w:t>万元，经营成本</w:t>
      </w:r>
      <w:r>
        <w:rPr>
          <w:rFonts w:hint="eastAsia" w:ascii="仿宋_GB2312" w:eastAsia="仿宋_GB2312" w:cs="仿宋_GB2312"/>
          <w:color w:val="auto"/>
          <w:sz w:val="28"/>
          <w:szCs w:val="28"/>
          <w:highlight w:val="none"/>
          <w:lang w:val="en-US" w:eastAsia="zh-CN"/>
        </w:rPr>
        <w:t>278</w:t>
      </w:r>
      <w:r>
        <w:rPr>
          <w:rFonts w:hint="eastAsia" w:ascii="仿宋_GB2312" w:eastAsia="仿宋_GB2312" w:cs="仿宋_GB2312"/>
          <w:color w:val="auto"/>
          <w:sz w:val="28"/>
          <w:szCs w:val="28"/>
          <w:highlight w:val="none"/>
        </w:rPr>
        <w:t>万元。</w:t>
      </w:r>
    </w:p>
    <w:p w14:paraId="5E2A866E">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.3.2收入和税金估算</w:t>
      </w:r>
    </w:p>
    <w:p w14:paraId="21D19DC9">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US" w:eastAsia="zh-CN"/>
        </w:rPr>
        <w:t>1、</w:t>
      </w:r>
      <w:r>
        <w:rPr>
          <w:rFonts w:hint="eastAsia" w:ascii="仿宋_GB2312" w:eastAsia="仿宋_GB2312" w:cs="仿宋_GB2312"/>
          <w:color w:val="auto"/>
          <w:sz w:val="28"/>
          <w:szCs w:val="28"/>
          <w:highlight w:val="none"/>
        </w:rPr>
        <w:t>销售收入</w:t>
      </w:r>
    </w:p>
    <w:p w14:paraId="307E9D3A">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评价中使用露天采场实际原矿售价</w:t>
      </w:r>
      <w:r>
        <w:rPr>
          <w:rFonts w:hint="eastAsia" w:ascii="仿宋_GB2312" w:eastAsia="仿宋_GB2312" w:cs="仿宋_GB2312"/>
          <w:color w:val="auto"/>
          <w:sz w:val="28"/>
          <w:szCs w:val="28"/>
          <w:highlight w:val="none"/>
          <w:lang w:val="en-US" w:eastAsia="zh-CN"/>
        </w:rPr>
        <w:t>25</w:t>
      </w:r>
      <w:r>
        <w:rPr>
          <w:rFonts w:hint="eastAsia" w:ascii="仿宋_GB2312" w:eastAsia="仿宋_GB2312" w:cs="仿宋_GB2312"/>
          <w:color w:val="auto"/>
          <w:sz w:val="28"/>
          <w:szCs w:val="28"/>
          <w:highlight w:val="none"/>
        </w:rPr>
        <w:t>元/吨计算，为不含税价格，</w:t>
      </w:r>
    </w:p>
    <w:p w14:paraId="694A341B">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达产年平均销售收入</w:t>
      </w:r>
      <w:r>
        <w:rPr>
          <w:rFonts w:hint="eastAsia" w:ascii="仿宋_GB2312" w:eastAsia="仿宋_GB2312" w:cs="仿宋_GB2312"/>
          <w:color w:val="auto"/>
          <w:sz w:val="28"/>
          <w:szCs w:val="28"/>
          <w:highlight w:val="none"/>
          <w:lang w:val="en-US" w:eastAsia="zh-CN"/>
        </w:rPr>
        <w:t>500</w:t>
      </w:r>
      <w:r>
        <w:rPr>
          <w:rFonts w:hint="eastAsia" w:ascii="仿宋_GB2312" w:eastAsia="仿宋_GB2312" w:cs="仿宋_GB2312"/>
          <w:color w:val="auto"/>
          <w:sz w:val="28"/>
          <w:szCs w:val="28"/>
          <w:highlight w:val="none"/>
        </w:rPr>
        <w:t>万元。</w:t>
      </w:r>
    </w:p>
    <w:p w14:paraId="4177C8C9">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销售税金及附加增值税13％</w:t>
      </w:r>
    </w:p>
    <w:p w14:paraId="49C644C9">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城市维护建设税5%</w:t>
      </w:r>
    </w:p>
    <w:p w14:paraId="7D90981A">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教育费附加3%</w:t>
      </w:r>
    </w:p>
    <w:p w14:paraId="1854052C">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地方教育费附加2%</w:t>
      </w:r>
    </w:p>
    <w:p w14:paraId="3A29DA32">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 xml:space="preserve">资源税6% </w:t>
      </w:r>
    </w:p>
    <w:p w14:paraId="27D73997">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达产年平均增值税</w:t>
      </w:r>
      <w:r>
        <w:rPr>
          <w:rFonts w:hint="eastAsia" w:ascii="仿宋_GB2312" w:eastAsia="仿宋_GB2312" w:cs="仿宋_GB2312"/>
          <w:color w:val="auto"/>
          <w:sz w:val="28"/>
          <w:szCs w:val="28"/>
          <w:highlight w:val="none"/>
          <w:lang w:val="en-US" w:eastAsia="zh-CN"/>
        </w:rPr>
        <w:t>62</w:t>
      </w:r>
      <w:r>
        <w:rPr>
          <w:rFonts w:hint="eastAsia" w:ascii="仿宋_GB2312" w:eastAsia="仿宋_GB2312" w:cs="仿宋_GB2312"/>
          <w:color w:val="auto"/>
          <w:sz w:val="28"/>
          <w:szCs w:val="28"/>
          <w:highlight w:val="none"/>
        </w:rPr>
        <w:t>万元，销售税金及附加估算为</w:t>
      </w:r>
      <w:r>
        <w:rPr>
          <w:rFonts w:hint="eastAsia" w:ascii="仿宋_GB2312" w:eastAsia="仿宋_GB2312" w:cs="仿宋_GB2312"/>
          <w:color w:val="auto"/>
          <w:sz w:val="28"/>
          <w:szCs w:val="28"/>
          <w:highlight w:val="none"/>
          <w:lang w:val="en-US" w:eastAsia="zh-CN"/>
        </w:rPr>
        <w:t>44</w:t>
      </w:r>
      <w:r>
        <w:rPr>
          <w:rFonts w:hint="eastAsia" w:ascii="仿宋_GB2312" w:eastAsia="仿宋_GB2312" w:cs="仿宋_GB2312"/>
          <w:color w:val="auto"/>
          <w:sz w:val="28"/>
          <w:szCs w:val="28"/>
          <w:highlight w:val="none"/>
        </w:rPr>
        <w:t>万元。</w:t>
      </w:r>
    </w:p>
    <w:p w14:paraId="3D24EC16">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销售收入、销售税金及附加和增值税估算见附表3。</w:t>
      </w:r>
    </w:p>
    <w:p w14:paraId="7F0EF4EA">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.3.3财务盈利能力分析</w:t>
      </w:r>
    </w:p>
    <w:p w14:paraId="1D248CC7">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US" w:eastAsia="zh-CN"/>
        </w:rPr>
        <w:t>1、</w:t>
      </w:r>
      <w:r>
        <w:rPr>
          <w:rFonts w:hint="eastAsia" w:ascii="仿宋_GB2312" w:eastAsia="仿宋_GB2312" w:cs="仿宋_GB2312"/>
          <w:color w:val="auto"/>
          <w:sz w:val="28"/>
          <w:szCs w:val="28"/>
          <w:highlight w:val="none"/>
        </w:rPr>
        <w:t>项目财务现金流量表分析</w:t>
      </w:r>
    </w:p>
    <w:p w14:paraId="0AC121B1">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项目投资现金流量表见附表7，由该表计算出以下财务评价指标：</w:t>
      </w:r>
    </w:p>
    <w:p w14:paraId="2D7CFDA4">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所得税后项目投资财务内部收益率为</w:t>
      </w:r>
      <w:r>
        <w:rPr>
          <w:rFonts w:hint="eastAsia" w:ascii="仿宋_GB2312" w:eastAsia="仿宋_GB2312" w:cs="仿宋_GB2312"/>
          <w:color w:val="auto"/>
          <w:sz w:val="28"/>
          <w:szCs w:val="28"/>
          <w:highlight w:val="none"/>
          <w:lang w:val="en-US" w:eastAsia="zh-CN"/>
        </w:rPr>
        <w:t>21.78</w:t>
      </w:r>
      <w:r>
        <w:rPr>
          <w:rFonts w:hint="eastAsia" w:ascii="仿宋_GB2312" w:eastAsia="仿宋_GB2312" w:cs="仿宋_GB2312"/>
          <w:color w:val="auto"/>
          <w:sz w:val="28"/>
          <w:szCs w:val="28"/>
          <w:highlight w:val="none"/>
        </w:rPr>
        <w:t>%，大于设定基准收益率；项目投资财务净现值(ic=1</w:t>
      </w:r>
      <w:r>
        <w:rPr>
          <w:rFonts w:hint="eastAsia" w:ascii="仿宋_GB2312" w:eastAsia="仿宋_GB2312" w:cs="仿宋_GB2312"/>
          <w:color w:val="auto"/>
          <w:sz w:val="28"/>
          <w:szCs w:val="28"/>
          <w:highlight w:val="none"/>
          <w:lang w:val="en-US" w:eastAsia="zh-CN"/>
        </w:rPr>
        <w:t>0</w:t>
      </w:r>
      <w:r>
        <w:rPr>
          <w:rFonts w:hint="eastAsia" w:ascii="仿宋_GB2312" w:eastAsia="仿宋_GB2312" w:cs="仿宋_GB2312"/>
          <w:color w:val="auto"/>
          <w:sz w:val="28"/>
          <w:szCs w:val="28"/>
          <w:highlight w:val="none"/>
        </w:rPr>
        <w:t>%时)为</w:t>
      </w:r>
      <w:r>
        <w:rPr>
          <w:rFonts w:hint="eastAsia" w:ascii="仿宋_GB2312" w:eastAsia="仿宋_GB2312" w:cs="仿宋_GB2312"/>
          <w:color w:val="auto"/>
          <w:sz w:val="28"/>
          <w:szCs w:val="28"/>
          <w:highlight w:val="none"/>
          <w:lang w:val="en-US" w:eastAsia="zh-CN"/>
        </w:rPr>
        <w:t>226.52</w:t>
      </w:r>
      <w:r>
        <w:rPr>
          <w:rFonts w:hint="eastAsia" w:ascii="仿宋_GB2312" w:eastAsia="仿宋_GB2312" w:cs="仿宋_GB2312"/>
          <w:color w:val="auto"/>
          <w:sz w:val="28"/>
          <w:szCs w:val="28"/>
          <w:highlight w:val="none"/>
        </w:rPr>
        <w:t>万元，大于零；投资回收期</w:t>
      </w:r>
      <w:r>
        <w:rPr>
          <w:rFonts w:hint="eastAsia" w:ascii="仿宋_GB2312" w:eastAsia="仿宋_GB2312" w:cs="仿宋_GB2312"/>
          <w:color w:val="auto"/>
          <w:sz w:val="28"/>
          <w:szCs w:val="28"/>
          <w:highlight w:val="none"/>
          <w:lang w:val="en-US" w:eastAsia="zh-CN"/>
        </w:rPr>
        <w:t>4.25</w:t>
      </w:r>
      <w:r>
        <w:rPr>
          <w:rFonts w:hint="eastAsia" w:ascii="仿宋_GB2312" w:eastAsia="仿宋_GB2312" w:cs="仿宋_GB2312"/>
          <w:color w:val="auto"/>
          <w:sz w:val="28"/>
          <w:szCs w:val="28"/>
          <w:highlight w:val="none"/>
        </w:rPr>
        <w:t>年(含建设期)。因此本项目的财务盈利能力满足要求。</w:t>
      </w:r>
    </w:p>
    <w:p w14:paraId="346C40F3">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利润与利润分配表分析</w:t>
      </w:r>
    </w:p>
    <w:p w14:paraId="7334D3C2">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利润与利润分配见附表6，达产年平均利润总额</w:t>
      </w:r>
      <w:r>
        <w:rPr>
          <w:rFonts w:hint="eastAsia" w:ascii="仿宋_GB2312" w:eastAsia="仿宋_GB2312" w:cs="仿宋_GB2312"/>
          <w:color w:val="auto"/>
          <w:sz w:val="28"/>
          <w:szCs w:val="28"/>
          <w:highlight w:val="none"/>
          <w:lang w:val="en-US" w:eastAsia="zh-CN"/>
        </w:rPr>
        <w:t>95</w:t>
      </w:r>
      <w:r>
        <w:rPr>
          <w:rFonts w:hint="eastAsia" w:ascii="仿宋_GB2312" w:eastAsia="仿宋_GB2312" w:cs="仿宋_GB2312"/>
          <w:color w:val="auto"/>
          <w:sz w:val="28"/>
          <w:szCs w:val="28"/>
          <w:highlight w:val="none"/>
        </w:rPr>
        <w:t>万元，净利润</w:t>
      </w:r>
      <w:r>
        <w:rPr>
          <w:rFonts w:hint="eastAsia" w:ascii="仿宋_GB2312" w:eastAsia="仿宋_GB2312" w:cs="仿宋_GB2312"/>
          <w:color w:val="auto"/>
          <w:sz w:val="28"/>
          <w:szCs w:val="28"/>
          <w:highlight w:val="none"/>
          <w:lang w:val="en-US" w:eastAsia="zh-CN"/>
        </w:rPr>
        <w:t>71</w:t>
      </w:r>
      <w:r>
        <w:rPr>
          <w:rFonts w:hint="eastAsia" w:ascii="仿宋_GB2312" w:eastAsia="仿宋_GB2312" w:cs="仿宋_GB2312"/>
          <w:color w:val="auto"/>
          <w:sz w:val="28"/>
          <w:szCs w:val="28"/>
          <w:highlight w:val="none"/>
        </w:rPr>
        <w:t>万元。</w:t>
      </w:r>
    </w:p>
    <w:p w14:paraId="4144AF08">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.3.4生存能力分析</w:t>
      </w:r>
    </w:p>
    <w:p w14:paraId="11F3AB81">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财务计划现金流量表见附表8，生产期内各年经营活动现金流入均大于现金流出。净现金流量及累计盈余资金均为正值，各年均有足够的净现金流量维持项目的正常运营，可保证项目财务的可持续性。因此，项目具备财务生存能力。</w:t>
      </w:r>
    </w:p>
    <w:p w14:paraId="692815ED">
      <w:pPr>
        <w:adjustRightInd w:val="0"/>
        <w:snapToGrid w:val="0"/>
        <w:spacing w:line="360" w:lineRule="auto"/>
        <w:outlineLvl w:val="1"/>
        <w:rPr>
          <w:rFonts w:hint="eastAsia" w:ascii="仿宋_GB2312" w:eastAsia="仿宋_GB2312" w:cs="仿宋_GB2312"/>
          <w:b/>
          <w:color w:val="auto"/>
          <w:sz w:val="28"/>
          <w:szCs w:val="28"/>
          <w:highlight w:val="none"/>
        </w:rPr>
      </w:pPr>
      <w:bookmarkStart w:id="451" w:name="_Toc22636"/>
      <w:bookmarkStart w:id="452" w:name="_Toc247534719"/>
      <w:bookmarkStart w:id="453" w:name="_Toc159062160"/>
      <w:bookmarkStart w:id="454" w:name="_Toc505869801"/>
      <w:bookmarkStart w:id="455" w:name="_Toc21897"/>
      <w:bookmarkStart w:id="456" w:name="_Toc290371310"/>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.4财务评价结论</w:t>
      </w:r>
      <w:bookmarkEnd w:id="451"/>
      <w:bookmarkEnd w:id="452"/>
      <w:bookmarkEnd w:id="453"/>
      <w:bookmarkEnd w:id="454"/>
      <w:bookmarkEnd w:id="455"/>
      <w:bookmarkEnd w:id="456"/>
    </w:p>
    <w:p w14:paraId="154481B7">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项目主要经济指标见表</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，项目税后投资财务内部收益率为</w:t>
      </w:r>
      <w:r>
        <w:rPr>
          <w:rFonts w:hint="eastAsia" w:ascii="仿宋_GB2312" w:eastAsia="仿宋_GB2312" w:cs="仿宋_GB2312"/>
          <w:color w:val="auto"/>
          <w:sz w:val="28"/>
          <w:szCs w:val="28"/>
          <w:highlight w:val="none"/>
          <w:lang w:val="en-US" w:eastAsia="zh-CN"/>
        </w:rPr>
        <w:t>21.78</w:t>
      </w:r>
      <w:r>
        <w:rPr>
          <w:rFonts w:hint="eastAsia" w:ascii="仿宋_GB2312" w:eastAsia="仿宋_GB2312" w:cs="仿宋_GB2312"/>
          <w:color w:val="auto"/>
          <w:sz w:val="28"/>
          <w:szCs w:val="28"/>
          <w:highlight w:val="none"/>
        </w:rPr>
        <w:t>％，大于1</w:t>
      </w:r>
      <w:r>
        <w:rPr>
          <w:rFonts w:hint="eastAsia" w:ascii="仿宋_GB2312" w:eastAsia="仿宋_GB2312" w:cs="仿宋_GB2312"/>
          <w:color w:val="auto"/>
          <w:sz w:val="28"/>
          <w:szCs w:val="28"/>
          <w:highlight w:val="none"/>
          <w:lang w:val="en-US" w:eastAsia="zh-CN"/>
        </w:rPr>
        <w:t>0</w:t>
      </w:r>
      <w:r>
        <w:rPr>
          <w:rFonts w:hint="eastAsia" w:ascii="仿宋_GB2312" w:eastAsia="仿宋_GB2312" w:cs="仿宋_GB2312"/>
          <w:color w:val="auto"/>
          <w:sz w:val="28"/>
          <w:szCs w:val="28"/>
          <w:highlight w:val="none"/>
        </w:rPr>
        <w:t>％的设定基准收益率；项目财务净现值</w:t>
      </w:r>
      <w:r>
        <w:rPr>
          <w:rFonts w:hint="eastAsia" w:ascii="仿宋_GB2312" w:eastAsia="仿宋_GB2312" w:cs="仿宋_GB2312"/>
          <w:color w:val="auto"/>
          <w:sz w:val="28"/>
          <w:szCs w:val="28"/>
          <w:highlight w:val="none"/>
          <w:lang w:val="en-US" w:eastAsia="zh-CN"/>
        </w:rPr>
        <w:t>226.52</w:t>
      </w:r>
      <w:r>
        <w:rPr>
          <w:rFonts w:hint="eastAsia" w:ascii="仿宋_GB2312" w:eastAsia="仿宋_GB2312" w:cs="仿宋_GB2312"/>
          <w:color w:val="auto"/>
          <w:sz w:val="28"/>
          <w:szCs w:val="28"/>
          <w:highlight w:val="none"/>
        </w:rPr>
        <w:t>万元（ic＝1</w:t>
      </w:r>
      <w:r>
        <w:rPr>
          <w:rFonts w:hint="eastAsia" w:ascii="仿宋_GB2312" w:eastAsia="仿宋_GB2312" w:cs="仿宋_GB2312"/>
          <w:color w:val="auto"/>
          <w:sz w:val="28"/>
          <w:szCs w:val="28"/>
          <w:highlight w:val="none"/>
          <w:lang w:val="en-US" w:eastAsia="zh-CN"/>
        </w:rPr>
        <w:t>0</w:t>
      </w:r>
      <w:r>
        <w:rPr>
          <w:rFonts w:hint="eastAsia" w:ascii="仿宋_GB2312" w:eastAsia="仿宋_GB2312" w:cs="仿宋_GB2312"/>
          <w:color w:val="auto"/>
          <w:sz w:val="28"/>
          <w:szCs w:val="28"/>
          <w:highlight w:val="none"/>
        </w:rPr>
        <w:t>％），大于零；投资回收期为</w:t>
      </w:r>
      <w:r>
        <w:rPr>
          <w:rFonts w:hint="eastAsia" w:ascii="仿宋_GB2312" w:eastAsia="仿宋_GB2312" w:cs="仿宋_GB2312"/>
          <w:color w:val="auto"/>
          <w:sz w:val="28"/>
          <w:szCs w:val="28"/>
          <w:highlight w:val="none"/>
          <w:lang w:val="en-US" w:eastAsia="zh-CN"/>
        </w:rPr>
        <w:t>4.25</w:t>
      </w:r>
      <w:r>
        <w:rPr>
          <w:rFonts w:hint="eastAsia" w:ascii="仿宋_GB2312" w:eastAsia="仿宋_GB2312" w:cs="仿宋_GB2312"/>
          <w:color w:val="auto"/>
          <w:sz w:val="28"/>
          <w:szCs w:val="28"/>
          <w:highlight w:val="none"/>
        </w:rPr>
        <w:t>年(税后)；本项目具有较好的财务盈利能力和财务生存能力，因此本项目从财务上看是可行的。</w:t>
      </w:r>
    </w:p>
    <w:p w14:paraId="212D0501">
      <w:pPr>
        <w:pStyle w:val="79"/>
        <w:jc w:val="center"/>
        <w:rPr>
          <w:rFonts w:hint="eastAsia" w:ascii="仿宋_GB2312" w:eastAsia="仿宋_GB2312" w:cs="仿宋_GB2312"/>
          <w:color w:val="auto"/>
          <w:highlight w:val="none"/>
        </w:rPr>
      </w:pPr>
      <w:r>
        <w:rPr>
          <w:rFonts w:hint="eastAsia" w:ascii="仿宋_GB2312" w:eastAsia="仿宋_GB2312" w:cs="仿宋_GB2312"/>
          <w:color w:val="auto"/>
          <w:sz w:val="28"/>
          <w:szCs w:val="28"/>
          <w:highlight w:val="none"/>
        </w:rPr>
        <w:t>表</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 xml:space="preserve">  主要经济指标表</w:t>
      </w:r>
      <w:bookmarkStart w:id="457" w:name="_Toc118015198"/>
      <w:bookmarkStart w:id="458" w:name="_Toc19267"/>
      <w:bookmarkStart w:id="459" w:name="_Toc138060404"/>
    </w:p>
    <w:tbl>
      <w:tblPr>
        <w:tblStyle w:val="62"/>
        <w:tblW w:w="896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0"/>
        <w:gridCol w:w="3300"/>
        <w:gridCol w:w="1260"/>
        <w:gridCol w:w="1740"/>
        <w:gridCol w:w="1900"/>
      </w:tblGrid>
      <w:tr w14:paraId="1A8E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225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序 号</w:t>
            </w:r>
          </w:p>
        </w:tc>
        <w:tc>
          <w:tcPr>
            <w:tcW w:w="3300" w:type="dxa"/>
            <w:tcBorders>
              <w:top w:val="single" w:color="auto" w:sz="4" w:space="0"/>
              <w:left w:val="nil"/>
              <w:bottom w:val="single" w:color="auto" w:sz="4" w:space="0"/>
              <w:right w:val="single" w:color="auto" w:sz="4" w:space="0"/>
            </w:tcBorders>
            <w:shd w:val="clear" w:color="auto" w:fill="auto"/>
            <w:noWrap/>
            <w:vAlign w:val="center"/>
          </w:tcPr>
          <w:p w14:paraId="7D5A5A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指  标  名  称</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43A0B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单  位</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3F2C7C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数  量</w:t>
            </w:r>
          </w:p>
        </w:tc>
        <w:tc>
          <w:tcPr>
            <w:tcW w:w="1900" w:type="dxa"/>
            <w:tcBorders>
              <w:top w:val="single" w:color="auto" w:sz="4" w:space="0"/>
              <w:left w:val="nil"/>
              <w:bottom w:val="single" w:color="auto" w:sz="4" w:space="0"/>
              <w:right w:val="single" w:color="auto" w:sz="4" w:space="0"/>
            </w:tcBorders>
            <w:shd w:val="clear" w:color="auto" w:fill="auto"/>
            <w:noWrap/>
            <w:vAlign w:val="center"/>
          </w:tcPr>
          <w:p w14:paraId="5B08EF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备  注</w:t>
            </w:r>
          </w:p>
        </w:tc>
      </w:tr>
      <w:tr w14:paraId="5F42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5728F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xml:space="preserve"> </w:t>
            </w:r>
          </w:p>
        </w:tc>
        <w:tc>
          <w:tcPr>
            <w:tcW w:w="3300" w:type="dxa"/>
            <w:tcBorders>
              <w:top w:val="nil"/>
              <w:left w:val="nil"/>
              <w:bottom w:val="single" w:color="auto" w:sz="4" w:space="0"/>
              <w:right w:val="single" w:color="auto" w:sz="4" w:space="0"/>
            </w:tcBorders>
            <w:shd w:val="clear" w:color="auto" w:fill="auto"/>
            <w:noWrap/>
            <w:vAlign w:val="center"/>
          </w:tcPr>
          <w:p w14:paraId="1D963AC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主要经济指标</w:t>
            </w:r>
          </w:p>
        </w:tc>
        <w:tc>
          <w:tcPr>
            <w:tcW w:w="1260" w:type="dxa"/>
            <w:tcBorders>
              <w:top w:val="nil"/>
              <w:left w:val="nil"/>
              <w:bottom w:val="single" w:color="auto" w:sz="4" w:space="0"/>
              <w:right w:val="single" w:color="auto" w:sz="4" w:space="0"/>
            </w:tcBorders>
            <w:shd w:val="clear" w:color="auto" w:fill="auto"/>
            <w:noWrap/>
            <w:vAlign w:val="center"/>
          </w:tcPr>
          <w:p w14:paraId="3D52B74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c>
          <w:tcPr>
            <w:tcW w:w="1740" w:type="dxa"/>
            <w:tcBorders>
              <w:top w:val="nil"/>
              <w:left w:val="nil"/>
              <w:bottom w:val="single" w:color="auto" w:sz="4" w:space="0"/>
              <w:right w:val="single" w:color="auto" w:sz="4" w:space="0"/>
            </w:tcBorders>
            <w:shd w:val="clear" w:color="auto" w:fill="auto"/>
            <w:noWrap/>
            <w:vAlign w:val="center"/>
          </w:tcPr>
          <w:p w14:paraId="09F6B4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c>
          <w:tcPr>
            <w:tcW w:w="1900" w:type="dxa"/>
            <w:tcBorders>
              <w:top w:val="nil"/>
              <w:left w:val="nil"/>
              <w:bottom w:val="single" w:color="auto" w:sz="4" w:space="0"/>
              <w:right w:val="single" w:color="auto" w:sz="4" w:space="0"/>
            </w:tcBorders>
            <w:shd w:val="clear" w:color="auto" w:fill="auto"/>
            <w:noWrap/>
            <w:vAlign w:val="center"/>
          </w:tcPr>
          <w:p w14:paraId="608A46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达产年平均</w:t>
            </w:r>
          </w:p>
        </w:tc>
      </w:tr>
      <w:tr w14:paraId="48EB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2B5FD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w:t>
            </w:r>
          </w:p>
        </w:tc>
        <w:tc>
          <w:tcPr>
            <w:tcW w:w="3300" w:type="dxa"/>
            <w:tcBorders>
              <w:top w:val="nil"/>
              <w:left w:val="nil"/>
              <w:bottom w:val="single" w:color="auto" w:sz="4" w:space="0"/>
              <w:right w:val="single" w:color="auto" w:sz="4" w:space="0"/>
            </w:tcBorders>
            <w:shd w:val="clear" w:color="auto" w:fill="auto"/>
            <w:noWrap/>
            <w:vAlign w:val="center"/>
          </w:tcPr>
          <w:p w14:paraId="49471EB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项目总资金</w:t>
            </w:r>
          </w:p>
        </w:tc>
        <w:tc>
          <w:tcPr>
            <w:tcW w:w="1260" w:type="dxa"/>
            <w:tcBorders>
              <w:top w:val="nil"/>
              <w:left w:val="nil"/>
              <w:bottom w:val="single" w:color="auto" w:sz="4" w:space="0"/>
              <w:right w:val="single" w:color="auto" w:sz="4" w:space="0"/>
            </w:tcBorders>
            <w:shd w:val="clear" w:color="auto" w:fill="auto"/>
            <w:noWrap/>
            <w:vAlign w:val="center"/>
          </w:tcPr>
          <w:p w14:paraId="3045AE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BB9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736</w:t>
            </w:r>
          </w:p>
        </w:tc>
        <w:tc>
          <w:tcPr>
            <w:tcW w:w="1900" w:type="dxa"/>
            <w:tcBorders>
              <w:top w:val="nil"/>
              <w:left w:val="nil"/>
              <w:bottom w:val="single" w:color="auto" w:sz="4" w:space="0"/>
              <w:right w:val="single" w:color="auto" w:sz="4" w:space="0"/>
            </w:tcBorders>
            <w:shd w:val="clear" w:color="auto" w:fill="auto"/>
            <w:noWrap/>
            <w:vAlign w:val="center"/>
          </w:tcPr>
          <w:p w14:paraId="4A63DA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p>
        </w:tc>
      </w:tr>
      <w:tr w14:paraId="7D17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B051D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1.1</w:t>
            </w:r>
          </w:p>
        </w:tc>
        <w:tc>
          <w:tcPr>
            <w:tcW w:w="3300" w:type="dxa"/>
            <w:tcBorders>
              <w:top w:val="nil"/>
              <w:left w:val="nil"/>
              <w:bottom w:val="single" w:color="auto" w:sz="4" w:space="0"/>
              <w:right w:val="single" w:color="auto" w:sz="4" w:space="0"/>
            </w:tcBorders>
            <w:shd w:val="clear" w:color="auto" w:fill="auto"/>
            <w:noWrap/>
            <w:vAlign w:val="center"/>
          </w:tcPr>
          <w:p w14:paraId="3A51C07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建设投资</w:t>
            </w:r>
          </w:p>
        </w:tc>
        <w:tc>
          <w:tcPr>
            <w:tcW w:w="1260" w:type="dxa"/>
            <w:tcBorders>
              <w:top w:val="nil"/>
              <w:left w:val="nil"/>
              <w:bottom w:val="single" w:color="auto" w:sz="4" w:space="0"/>
              <w:right w:val="single" w:color="auto" w:sz="4" w:space="0"/>
            </w:tcBorders>
            <w:shd w:val="clear" w:color="auto" w:fill="auto"/>
            <w:noWrap/>
            <w:vAlign w:val="center"/>
          </w:tcPr>
          <w:p w14:paraId="359DE3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7BF85E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672</w:t>
            </w:r>
          </w:p>
        </w:tc>
        <w:tc>
          <w:tcPr>
            <w:tcW w:w="1900" w:type="dxa"/>
            <w:tcBorders>
              <w:top w:val="nil"/>
              <w:left w:val="nil"/>
              <w:bottom w:val="single" w:color="auto" w:sz="4" w:space="0"/>
              <w:right w:val="single" w:color="auto" w:sz="4" w:space="0"/>
            </w:tcBorders>
            <w:shd w:val="clear" w:color="auto" w:fill="auto"/>
            <w:noWrap/>
            <w:vAlign w:val="center"/>
          </w:tcPr>
          <w:p w14:paraId="436AEE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p>
        </w:tc>
      </w:tr>
      <w:tr w14:paraId="6C5A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D69CC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kern w:val="0"/>
                <w:sz w:val="24"/>
                <w:szCs w:val="24"/>
                <w:highlight w:val="none"/>
              </w:rPr>
              <w:t>1.</w:t>
            </w:r>
            <w:r>
              <w:rPr>
                <w:rFonts w:hint="eastAsia" w:ascii="仿宋_GB2312" w:eastAsia="仿宋_GB2312" w:cs="仿宋_GB2312"/>
                <w:color w:val="auto"/>
                <w:kern w:val="0"/>
                <w:sz w:val="24"/>
                <w:szCs w:val="24"/>
                <w:highlight w:val="none"/>
                <w:lang w:val="en-US" w:eastAsia="zh-CN"/>
              </w:rPr>
              <w:t>2</w:t>
            </w:r>
          </w:p>
        </w:tc>
        <w:tc>
          <w:tcPr>
            <w:tcW w:w="3300" w:type="dxa"/>
            <w:tcBorders>
              <w:top w:val="nil"/>
              <w:left w:val="nil"/>
              <w:bottom w:val="single" w:color="auto" w:sz="4" w:space="0"/>
              <w:right w:val="single" w:color="auto" w:sz="4" w:space="0"/>
            </w:tcBorders>
            <w:shd w:val="clear" w:color="auto" w:fill="auto"/>
            <w:noWrap/>
            <w:vAlign w:val="center"/>
          </w:tcPr>
          <w:p w14:paraId="42A9612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流动资金</w:t>
            </w:r>
          </w:p>
        </w:tc>
        <w:tc>
          <w:tcPr>
            <w:tcW w:w="1260" w:type="dxa"/>
            <w:tcBorders>
              <w:top w:val="nil"/>
              <w:left w:val="nil"/>
              <w:bottom w:val="single" w:color="auto" w:sz="4" w:space="0"/>
              <w:right w:val="single" w:color="auto" w:sz="4" w:space="0"/>
            </w:tcBorders>
            <w:shd w:val="clear" w:color="auto" w:fill="auto"/>
            <w:noWrap/>
            <w:vAlign w:val="center"/>
          </w:tcPr>
          <w:p w14:paraId="2D88CA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34382E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64</w:t>
            </w:r>
          </w:p>
        </w:tc>
        <w:tc>
          <w:tcPr>
            <w:tcW w:w="1900" w:type="dxa"/>
            <w:tcBorders>
              <w:top w:val="nil"/>
              <w:left w:val="nil"/>
              <w:bottom w:val="single" w:color="auto" w:sz="4" w:space="0"/>
              <w:right w:val="single" w:color="auto" w:sz="4" w:space="0"/>
            </w:tcBorders>
            <w:shd w:val="clear" w:color="auto" w:fill="auto"/>
            <w:noWrap/>
            <w:vAlign w:val="center"/>
          </w:tcPr>
          <w:p w14:paraId="43BC4A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091E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AC331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2</w:t>
            </w:r>
          </w:p>
        </w:tc>
        <w:tc>
          <w:tcPr>
            <w:tcW w:w="3300" w:type="dxa"/>
            <w:tcBorders>
              <w:top w:val="nil"/>
              <w:left w:val="nil"/>
              <w:bottom w:val="single" w:color="auto" w:sz="4" w:space="0"/>
              <w:right w:val="single" w:color="auto" w:sz="4" w:space="0"/>
            </w:tcBorders>
            <w:shd w:val="clear" w:color="auto" w:fill="auto"/>
            <w:noWrap/>
            <w:vAlign w:val="center"/>
          </w:tcPr>
          <w:p w14:paraId="66170A7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销售收入</w:t>
            </w:r>
          </w:p>
        </w:tc>
        <w:tc>
          <w:tcPr>
            <w:tcW w:w="1260" w:type="dxa"/>
            <w:tcBorders>
              <w:top w:val="nil"/>
              <w:left w:val="nil"/>
              <w:bottom w:val="single" w:color="auto" w:sz="4" w:space="0"/>
              <w:right w:val="single" w:color="auto" w:sz="4" w:space="0"/>
            </w:tcBorders>
            <w:shd w:val="clear" w:color="auto" w:fill="auto"/>
            <w:noWrap/>
            <w:vAlign w:val="center"/>
          </w:tcPr>
          <w:p w14:paraId="514265B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77229D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500</w:t>
            </w:r>
          </w:p>
        </w:tc>
        <w:tc>
          <w:tcPr>
            <w:tcW w:w="1900" w:type="dxa"/>
            <w:tcBorders>
              <w:top w:val="nil"/>
              <w:left w:val="nil"/>
              <w:bottom w:val="single" w:color="auto" w:sz="4" w:space="0"/>
              <w:right w:val="single" w:color="auto" w:sz="4" w:space="0"/>
            </w:tcBorders>
            <w:shd w:val="clear" w:color="auto" w:fill="auto"/>
            <w:noWrap/>
            <w:vAlign w:val="center"/>
          </w:tcPr>
          <w:p w14:paraId="56F6C3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538B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C1962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3</w:t>
            </w:r>
          </w:p>
        </w:tc>
        <w:tc>
          <w:tcPr>
            <w:tcW w:w="3300" w:type="dxa"/>
            <w:tcBorders>
              <w:top w:val="nil"/>
              <w:left w:val="nil"/>
              <w:bottom w:val="single" w:color="auto" w:sz="4" w:space="0"/>
              <w:right w:val="single" w:color="auto" w:sz="4" w:space="0"/>
            </w:tcBorders>
            <w:shd w:val="clear" w:color="auto" w:fill="auto"/>
            <w:noWrap/>
            <w:vAlign w:val="center"/>
          </w:tcPr>
          <w:p w14:paraId="4DE8CD3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产品价格</w:t>
            </w:r>
          </w:p>
        </w:tc>
        <w:tc>
          <w:tcPr>
            <w:tcW w:w="1260" w:type="dxa"/>
            <w:tcBorders>
              <w:top w:val="nil"/>
              <w:left w:val="nil"/>
              <w:bottom w:val="single" w:color="auto" w:sz="4" w:space="0"/>
              <w:right w:val="single" w:color="auto" w:sz="4" w:space="0"/>
            </w:tcBorders>
            <w:shd w:val="clear" w:color="auto" w:fill="auto"/>
            <w:noWrap/>
            <w:vAlign w:val="center"/>
          </w:tcPr>
          <w:p w14:paraId="1CDB2A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576F9C3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sz w:val="24"/>
                <w:szCs w:val="24"/>
                <w:highlight w:val="none"/>
              </w:rPr>
              <w:t>　</w:t>
            </w:r>
          </w:p>
        </w:tc>
        <w:tc>
          <w:tcPr>
            <w:tcW w:w="1900" w:type="dxa"/>
            <w:tcBorders>
              <w:top w:val="nil"/>
              <w:left w:val="nil"/>
              <w:bottom w:val="single" w:color="auto" w:sz="4" w:space="0"/>
              <w:right w:val="single" w:color="auto" w:sz="4" w:space="0"/>
            </w:tcBorders>
            <w:shd w:val="clear" w:color="auto" w:fill="auto"/>
            <w:noWrap/>
            <w:vAlign w:val="center"/>
          </w:tcPr>
          <w:p w14:paraId="4EB70E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78A1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9402D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c>
          <w:tcPr>
            <w:tcW w:w="3300" w:type="dxa"/>
            <w:tcBorders>
              <w:top w:val="nil"/>
              <w:left w:val="nil"/>
              <w:bottom w:val="single" w:color="auto" w:sz="4" w:space="0"/>
              <w:right w:val="single" w:color="auto" w:sz="4" w:space="0"/>
            </w:tcBorders>
            <w:shd w:val="clear" w:color="auto" w:fill="auto"/>
            <w:noWrap/>
            <w:vAlign w:val="center"/>
          </w:tcPr>
          <w:p w14:paraId="6E7AD75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原矿</w:t>
            </w:r>
          </w:p>
        </w:tc>
        <w:tc>
          <w:tcPr>
            <w:tcW w:w="1260" w:type="dxa"/>
            <w:tcBorders>
              <w:top w:val="nil"/>
              <w:left w:val="nil"/>
              <w:bottom w:val="single" w:color="auto" w:sz="4" w:space="0"/>
              <w:right w:val="single" w:color="auto" w:sz="4" w:space="0"/>
            </w:tcBorders>
            <w:shd w:val="clear" w:color="auto" w:fill="auto"/>
            <w:noWrap/>
            <w:vAlign w:val="center"/>
          </w:tcPr>
          <w:p w14:paraId="7AD9B3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元/吨</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5A8426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25</w:t>
            </w:r>
          </w:p>
        </w:tc>
        <w:tc>
          <w:tcPr>
            <w:tcW w:w="1900" w:type="dxa"/>
            <w:tcBorders>
              <w:top w:val="nil"/>
              <w:left w:val="nil"/>
              <w:bottom w:val="single" w:color="auto" w:sz="4" w:space="0"/>
              <w:right w:val="single" w:color="auto" w:sz="4" w:space="0"/>
            </w:tcBorders>
            <w:shd w:val="clear" w:color="auto" w:fill="auto"/>
            <w:noWrap/>
            <w:vAlign w:val="center"/>
          </w:tcPr>
          <w:p w14:paraId="19F258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115A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48ADCF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4</w:t>
            </w:r>
          </w:p>
        </w:tc>
        <w:tc>
          <w:tcPr>
            <w:tcW w:w="3300" w:type="dxa"/>
            <w:tcBorders>
              <w:top w:val="nil"/>
              <w:left w:val="nil"/>
              <w:bottom w:val="single" w:color="auto" w:sz="4" w:space="0"/>
              <w:right w:val="single" w:color="auto" w:sz="4" w:space="0"/>
            </w:tcBorders>
            <w:shd w:val="clear" w:color="auto" w:fill="auto"/>
            <w:noWrap/>
            <w:vAlign w:val="center"/>
          </w:tcPr>
          <w:p w14:paraId="4464D5B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生产成本</w:t>
            </w:r>
          </w:p>
        </w:tc>
        <w:tc>
          <w:tcPr>
            <w:tcW w:w="1260" w:type="dxa"/>
            <w:tcBorders>
              <w:top w:val="nil"/>
              <w:left w:val="nil"/>
              <w:bottom w:val="single" w:color="auto" w:sz="4" w:space="0"/>
              <w:right w:val="single" w:color="auto" w:sz="4" w:space="0"/>
            </w:tcBorders>
            <w:shd w:val="clear" w:color="auto" w:fill="auto"/>
            <w:noWrap/>
            <w:vAlign w:val="center"/>
          </w:tcPr>
          <w:p w14:paraId="446C66D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元/吨矿</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7F0BD0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16.99</w:t>
            </w:r>
          </w:p>
        </w:tc>
        <w:tc>
          <w:tcPr>
            <w:tcW w:w="1900" w:type="dxa"/>
            <w:tcBorders>
              <w:top w:val="nil"/>
              <w:left w:val="nil"/>
              <w:bottom w:val="single" w:color="auto" w:sz="4" w:space="0"/>
              <w:right w:val="single" w:color="auto" w:sz="4" w:space="0"/>
            </w:tcBorders>
            <w:shd w:val="clear" w:color="auto" w:fill="auto"/>
            <w:noWrap/>
            <w:vAlign w:val="center"/>
          </w:tcPr>
          <w:p w14:paraId="310C3E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p>
        </w:tc>
      </w:tr>
      <w:tr w14:paraId="00C3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0C5481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5</w:t>
            </w:r>
          </w:p>
        </w:tc>
        <w:tc>
          <w:tcPr>
            <w:tcW w:w="3300" w:type="dxa"/>
            <w:tcBorders>
              <w:top w:val="nil"/>
              <w:left w:val="nil"/>
              <w:bottom w:val="single" w:color="auto" w:sz="4" w:space="0"/>
              <w:right w:val="single" w:color="auto" w:sz="4" w:space="0"/>
            </w:tcBorders>
            <w:shd w:val="clear" w:color="auto" w:fill="auto"/>
            <w:noWrap/>
            <w:vAlign w:val="center"/>
          </w:tcPr>
          <w:p w14:paraId="1266D66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总成本</w:t>
            </w:r>
          </w:p>
        </w:tc>
        <w:tc>
          <w:tcPr>
            <w:tcW w:w="1260" w:type="dxa"/>
            <w:tcBorders>
              <w:top w:val="nil"/>
              <w:left w:val="nil"/>
              <w:bottom w:val="single" w:color="auto" w:sz="4" w:space="0"/>
              <w:right w:val="single" w:color="auto" w:sz="4" w:space="0"/>
            </w:tcBorders>
            <w:shd w:val="clear" w:color="auto" w:fill="auto"/>
            <w:noWrap/>
            <w:vAlign w:val="center"/>
          </w:tcPr>
          <w:p w14:paraId="2935D6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281039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362</w:t>
            </w:r>
          </w:p>
        </w:tc>
        <w:tc>
          <w:tcPr>
            <w:tcW w:w="1900" w:type="dxa"/>
            <w:tcBorders>
              <w:top w:val="nil"/>
              <w:left w:val="nil"/>
              <w:bottom w:val="single" w:color="auto" w:sz="4" w:space="0"/>
              <w:right w:val="single" w:color="auto" w:sz="4" w:space="0"/>
            </w:tcBorders>
            <w:shd w:val="clear" w:color="auto" w:fill="auto"/>
            <w:noWrap/>
            <w:vAlign w:val="center"/>
          </w:tcPr>
          <w:p w14:paraId="6C521D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4DEF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70FB7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6</w:t>
            </w:r>
          </w:p>
        </w:tc>
        <w:tc>
          <w:tcPr>
            <w:tcW w:w="3300" w:type="dxa"/>
            <w:tcBorders>
              <w:top w:val="nil"/>
              <w:left w:val="nil"/>
              <w:bottom w:val="single" w:color="auto" w:sz="4" w:space="0"/>
              <w:right w:val="single" w:color="auto" w:sz="4" w:space="0"/>
            </w:tcBorders>
            <w:shd w:val="clear" w:color="auto" w:fill="auto"/>
            <w:noWrap/>
            <w:vAlign w:val="center"/>
          </w:tcPr>
          <w:p w14:paraId="592EBB2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经营成本</w:t>
            </w:r>
          </w:p>
        </w:tc>
        <w:tc>
          <w:tcPr>
            <w:tcW w:w="1260" w:type="dxa"/>
            <w:tcBorders>
              <w:top w:val="nil"/>
              <w:left w:val="nil"/>
              <w:bottom w:val="single" w:color="auto" w:sz="4" w:space="0"/>
              <w:right w:val="single" w:color="auto" w:sz="4" w:space="0"/>
            </w:tcBorders>
            <w:shd w:val="clear" w:color="auto" w:fill="auto"/>
            <w:noWrap/>
            <w:vAlign w:val="center"/>
          </w:tcPr>
          <w:p w14:paraId="3721A5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196A89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278</w:t>
            </w:r>
          </w:p>
        </w:tc>
        <w:tc>
          <w:tcPr>
            <w:tcW w:w="1900" w:type="dxa"/>
            <w:tcBorders>
              <w:top w:val="nil"/>
              <w:left w:val="nil"/>
              <w:bottom w:val="single" w:color="auto" w:sz="4" w:space="0"/>
              <w:right w:val="single" w:color="auto" w:sz="4" w:space="0"/>
            </w:tcBorders>
            <w:shd w:val="clear" w:color="auto" w:fill="auto"/>
            <w:noWrap/>
            <w:vAlign w:val="center"/>
          </w:tcPr>
          <w:p w14:paraId="370AAC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6A3F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0F7E2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7</w:t>
            </w:r>
          </w:p>
        </w:tc>
        <w:tc>
          <w:tcPr>
            <w:tcW w:w="3300" w:type="dxa"/>
            <w:tcBorders>
              <w:top w:val="nil"/>
              <w:left w:val="nil"/>
              <w:bottom w:val="single" w:color="auto" w:sz="4" w:space="0"/>
              <w:right w:val="single" w:color="auto" w:sz="4" w:space="0"/>
            </w:tcBorders>
            <w:shd w:val="clear" w:color="auto" w:fill="auto"/>
            <w:noWrap/>
            <w:vAlign w:val="center"/>
          </w:tcPr>
          <w:p w14:paraId="18606A3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增值税</w:t>
            </w:r>
          </w:p>
        </w:tc>
        <w:tc>
          <w:tcPr>
            <w:tcW w:w="1260" w:type="dxa"/>
            <w:tcBorders>
              <w:top w:val="nil"/>
              <w:left w:val="nil"/>
              <w:bottom w:val="single" w:color="auto" w:sz="4" w:space="0"/>
              <w:right w:val="single" w:color="auto" w:sz="4" w:space="0"/>
            </w:tcBorders>
            <w:shd w:val="clear" w:color="auto" w:fill="auto"/>
            <w:noWrap/>
            <w:vAlign w:val="center"/>
          </w:tcPr>
          <w:p w14:paraId="4EDDBE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14F7CC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62</w:t>
            </w:r>
          </w:p>
        </w:tc>
        <w:tc>
          <w:tcPr>
            <w:tcW w:w="1900" w:type="dxa"/>
            <w:tcBorders>
              <w:top w:val="nil"/>
              <w:left w:val="nil"/>
              <w:bottom w:val="single" w:color="auto" w:sz="4" w:space="0"/>
              <w:right w:val="single" w:color="auto" w:sz="4" w:space="0"/>
            </w:tcBorders>
            <w:shd w:val="clear" w:color="auto" w:fill="auto"/>
            <w:noWrap/>
            <w:vAlign w:val="center"/>
          </w:tcPr>
          <w:p w14:paraId="547DF4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46AC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FADE4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8</w:t>
            </w:r>
          </w:p>
        </w:tc>
        <w:tc>
          <w:tcPr>
            <w:tcW w:w="3300" w:type="dxa"/>
            <w:tcBorders>
              <w:top w:val="nil"/>
              <w:left w:val="nil"/>
              <w:bottom w:val="single" w:color="auto" w:sz="4" w:space="0"/>
              <w:right w:val="single" w:color="auto" w:sz="4" w:space="0"/>
            </w:tcBorders>
            <w:shd w:val="clear" w:color="auto" w:fill="auto"/>
            <w:noWrap/>
            <w:vAlign w:val="center"/>
          </w:tcPr>
          <w:p w14:paraId="238F733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销售税金及附加</w:t>
            </w:r>
          </w:p>
        </w:tc>
        <w:tc>
          <w:tcPr>
            <w:tcW w:w="1260" w:type="dxa"/>
            <w:tcBorders>
              <w:top w:val="nil"/>
              <w:left w:val="nil"/>
              <w:bottom w:val="single" w:color="auto" w:sz="4" w:space="0"/>
              <w:right w:val="single" w:color="auto" w:sz="4" w:space="0"/>
            </w:tcBorders>
            <w:shd w:val="clear" w:color="auto" w:fill="auto"/>
            <w:noWrap/>
            <w:vAlign w:val="center"/>
          </w:tcPr>
          <w:p w14:paraId="40DF5F1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07320F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44</w:t>
            </w:r>
          </w:p>
        </w:tc>
        <w:tc>
          <w:tcPr>
            <w:tcW w:w="1900" w:type="dxa"/>
            <w:tcBorders>
              <w:top w:val="nil"/>
              <w:left w:val="nil"/>
              <w:bottom w:val="single" w:color="auto" w:sz="4" w:space="0"/>
              <w:right w:val="single" w:color="auto" w:sz="4" w:space="0"/>
            </w:tcBorders>
            <w:shd w:val="clear" w:color="auto" w:fill="auto"/>
            <w:noWrap/>
            <w:vAlign w:val="center"/>
          </w:tcPr>
          <w:p w14:paraId="6CDC81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4F0B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CAC56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9</w:t>
            </w:r>
          </w:p>
        </w:tc>
        <w:tc>
          <w:tcPr>
            <w:tcW w:w="3300" w:type="dxa"/>
            <w:tcBorders>
              <w:top w:val="nil"/>
              <w:left w:val="nil"/>
              <w:bottom w:val="single" w:color="auto" w:sz="4" w:space="0"/>
              <w:right w:val="single" w:color="auto" w:sz="4" w:space="0"/>
            </w:tcBorders>
            <w:shd w:val="clear" w:color="auto" w:fill="auto"/>
            <w:noWrap/>
            <w:vAlign w:val="center"/>
          </w:tcPr>
          <w:p w14:paraId="01A5485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利润总额</w:t>
            </w:r>
          </w:p>
        </w:tc>
        <w:tc>
          <w:tcPr>
            <w:tcW w:w="1260" w:type="dxa"/>
            <w:tcBorders>
              <w:top w:val="nil"/>
              <w:left w:val="nil"/>
              <w:bottom w:val="single" w:color="auto" w:sz="4" w:space="0"/>
              <w:right w:val="single" w:color="auto" w:sz="4" w:space="0"/>
            </w:tcBorders>
            <w:shd w:val="clear" w:color="auto" w:fill="auto"/>
            <w:noWrap/>
            <w:vAlign w:val="center"/>
          </w:tcPr>
          <w:p w14:paraId="30E957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68C1F4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95</w:t>
            </w:r>
          </w:p>
        </w:tc>
        <w:tc>
          <w:tcPr>
            <w:tcW w:w="1900" w:type="dxa"/>
            <w:tcBorders>
              <w:top w:val="nil"/>
              <w:left w:val="nil"/>
              <w:bottom w:val="single" w:color="auto" w:sz="4" w:space="0"/>
              <w:right w:val="single" w:color="auto" w:sz="4" w:space="0"/>
            </w:tcBorders>
            <w:shd w:val="clear" w:color="auto" w:fill="auto"/>
            <w:noWrap/>
            <w:vAlign w:val="center"/>
          </w:tcPr>
          <w:p w14:paraId="3E0719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44F9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033A3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10</w:t>
            </w:r>
          </w:p>
        </w:tc>
        <w:tc>
          <w:tcPr>
            <w:tcW w:w="3300" w:type="dxa"/>
            <w:tcBorders>
              <w:top w:val="nil"/>
              <w:left w:val="nil"/>
              <w:bottom w:val="single" w:color="auto" w:sz="4" w:space="0"/>
              <w:right w:val="single" w:color="auto" w:sz="4" w:space="0"/>
            </w:tcBorders>
            <w:shd w:val="clear" w:color="auto" w:fill="auto"/>
            <w:noWrap/>
            <w:vAlign w:val="center"/>
          </w:tcPr>
          <w:p w14:paraId="318ACF8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息税前利润</w:t>
            </w:r>
          </w:p>
        </w:tc>
        <w:tc>
          <w:tcPr>
            <w:tcW w:w="1260" w:type="dxa"/>
            <w:tcBorders>
              <w:top w:val="nil"/>
              <w:left w:val="nil"/>
              <w:bottom w:val="single" w:color="auto" w:sz="4" w:space="0"/>
              <w:right w:val="single" w:color="auto" w:sz="4" w:space="0"/>
            </w:tcBorders>
            <w:shd w:val="clear" w:color="auto" w:fill="auto"/>
            <w:noWrap/>
            <w:vAlign w:val="center"/>
          </w:tcPr>
          <w:p w14:paraId="68F2E98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4219B1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95</w:t>
            </w:r>
          </w:p>
        </w:tc>
        <w:tc>
          <w:tcPr>
            <w:tcW w:w="1900" w:type="dxa"/>
            <w:tcBorders>
              <w:top w:val="nil"/>
              <w:left w:val="nil"/>
              <w:bottom w:val="single" w:color="auto" w:sz="4" w:space="0"/>
              <w:right w:val="single" w:color="auto" w:sz="4" w:space="0"/>
            </w:tcBorders>
            <w:shd w:val="clear" w:color="auto" w:fill="auto"/>
            <w:noWrap/>
            <w:vAlign w:val="center"/>
          </w:tcPr>
          <w:p w14:paraId="415DC1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464C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1817D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11</w:t>
            </w:r>
          </w:p>
        </w:tc>
        <w:tc>
          <w:tcPr>
            <w:tcW w:w="3300" w:type="dxa"/>
            <w:tcBorders>
              <w:top w:val="nil"/>
              <w:left w:val="nil"/>
              <w:bottom w:val="single" w:color="auto" w:sz="4" w:space="0"/>
              <w:right w:val="single" w:color="auto" w:sz="4" w:space="0"/>
            </w:tcBorders>
            <w:shd w:val="clear" w:color="auto" w:fill="auto"/>
            <w:noWrap/>
            <w:vAlign w:val="center"/>
          </w:tcPr>
          <w:p w14:paraId="2A1A6F5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所得税</w:t>
            </w:r>
          </w:p>
        </w:tc>
        <w:tc>
          <w:tcPr>
            <w:tcW w:w="1260" w:type="dxa"/>
            <w:tcBorders>
              <w:top w:val="nil"/>
              <w:left w:val="nil"/>
              <w:bottom w:val="single" w:color="auto" w:sz="4" w:space="0"/>
              <w:right w:val="single" w:color="auto" w:sz="4" w:space="0"/>
            </w:tcBorders>
            <w:shd w:val="clear" w:color="auto" w:fill="auto"/>
            <w:noWrap/>
            <w:vAlign w:val="center"/>
          </w:tcPr>
          <w:p w14:paraId="7ED330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20978D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24</w:t>
            </w:r>
          </w:p>
        </w:tc>
        <w:tc>
          <w:tcPr>
            <w:tcW w:w="1900" w:type="dxa"/>
            <w:tcBorders>
              <w:top w:val="nil"/>
              <w:left w:val="nil"/>
              <w:bottom w:val="single" w:color="auto" w:sz="4" w:space="0"/>
              <w:right w:val="single" w:color="auto" w:sz="4" w:space="0"/>
            </w:tcBorders>
            <w:shd w:val="clear" w:color="auto" w:fill="auto"/>
            <w:noWrap/>
            <w:vAlign w:val="center"/>
          </w:tcPr>
          <w:p w14:paraId="531219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0EC0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AFFFE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12</w:t>
            </w:r>
          </w:p>
        </w:tc>
        <w:tc>
          <w:tcPr>
            <w:tcW w:w="3300" w:type="dxa"/>
            <w:tcBorders>
              <w:top w:val="nil"/>
              <w:left w:val="nil"/>
              <w:bottom w:val="single" w:color="auto" w:sz="4" w:space="0"/>
              <w:right w:val="single" w:color="auto" w:sz="4" w:space="0"/>
            </w:tcBorders>
            <w:shd w:val="clear" w:color="auto" w:fill="auto"/>
            <w:noWrap/>
            <w:vAlign w:val="center"/>
          </w:tcPr>
          <w:p w14:paraId="39C570B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净利润</w:t>
            </w:r>
          </w:p>
        </w:tc>
        <w:tc>
          <w:tcPr>
            <w:tcW w:w="1260" w:type="dxa"/>
            <w:tcBorders>
              <w:top w:val="nil"/>
              <w:left w:val="nil"/>
              <w:bottom w:val="single" w:color="auto" w:sz="4" w:space="0"/>
              <w:right w:val="single" w:color="auto" w:sz="4" w:space="0"/>
            </w:tcBorders>
            <w:shd w:val="clear" w:color="auto" w:fill="auto"/>
            <w:noWrap/>
            <w:vAlign w:val="center"/>
          </w:tcPr>
          <w:p w14:paraId="2AE21D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781F2A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71</w:t>
            </w:r>
          </w:p>
        </w:tc>
        <w:tc>
          <w:tcPr>
            <w:tcW w:w="1900" w:type="dxa"/>
            <w:tcBorders>
              <w:top w:val="nil"/>
              <w:left w:val="nil"/>
              <w:bottom w:val="single" w:color="auto" w:sz="4" w:space="0"/>
              <w:right w:val="single" w:color="auto" w:sz="4" w:space="0"/>
            </w:tcBorders>
            <w:shd w:val="clear" w:color="auto" w:fill="auto"/>
            <w:noWrap/>
            <w:vAlign w:val="center"/>
          </w:tcPr>
          <w:p w14:paraId="6A910CC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09C1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6FDFC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13</w:t>
            </w:r>
          </w:p>
        </w:tc>
        <w:tc>
          <w:tcPr>
            <w:tcW w:w="3300" w:type="dxa"/>
            <w:tcBorders>
              <w:top w:val="nil"/>
              <w:left w:val="nil"/>
              <w:bottom w:val="single" w:color="auto" w:sz="4" w:space="0"/>
              <w:right w:val="single" w:color="auto" w:sz="4" w:space="0"/>
            </w:tcBorders>
            <w:shd w:val="clear" w:color="auto" w:fill="auto"/>
            <w:noWrap/>
            <w:vAlign w:val="center"/>
          </w:tcPr>
          <w:p w14:paraId="16AA0D9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项目投资财务内部收益率</w:t>
            </w:r>
          </w:p>
        </w:tc>
        <w:tc>
          <w:tcPr>
            <w:tcW w:w="1260" w:type="dxa"/>
            <w:tcBorders>
              <w:top w:val="nil"/>
              <w:left w:val="nil"/>
              <w:bottom w:val="single" w:color="auto" w:sz="4" w:space="0"/>
              <w:right w:val="single" w:color="auto" w:sz="4" w:space="0"/>
            </w:tcBorders>
            <w:shd w:val="clear" w:color="auto" w:fill="auto"/>
            <w:noWrap/>
            <w:vAlign w:val="center"/>
          </w:tcPr>
          <w:p w14:paraId="5FCB4E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6FD10A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rPr>
            </w:pPr>
            <w:r>
              <w:rPr>
                <w:rFonts w:hint="eastAsia" w:ascii="仿宋_GB2312" w:eastAsia="仿宋_GB2312" w:cs="仿宋_GB2312"/>
                <w:color w:val="auto"/>
                <w:sz w:val="24"/>
                <w:szCs w:val="24"/>
                <w:highlight w:val="none"/>
                <w:lang w:val="en-US" w:eastAsia="zh-CN"/>
              </w:rPr>
              <w:t>21.78</w:t>
            </w:r>
          </w:p>
        </w:tc>
        <w:tc>
          <w:tcPr>
            <w:tcW w:w="1900" w:type="dxa"/>
            <w:tcBorders>
              <w:top w:val="nil"/>
              <w:left w:val="nil"/>
              <w:bottom w:val="single" w:color="auto" w:sz="4" w:space="0"/>
              <w:right w:val="single" w:color="auto" w:sz="4" w:space="0"/>
            </w:tcBorders>
            <w:shd w:val="clear" w:color="auto" w:fill="auto"/>
            <w:noWrap/>
            <w:vAlign w:val="center"/>
          </w:tcPr>
          <w:p w14:paraId="033E1D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税后</w:t>
            </w:r>
          </w:p>
        </w:tc>
      </w:tr>
      <w:tr w14:paraId="0AA5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DD2FD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14</w:t>
            </w:r>
          </w:p>
        </w:tc>
        <w:tc>
          <w:tcPr>
            <w:tcW w:w="3300" w:type="dxa"/>
            <w:tcBorders>
              <w:top w:val="nil"/>
              <w:left w:val="nil"/>
              <w:bottom w:val="single" w:color="auto" w:sz="4" w:space="0"/>
              <w:right w:val="single" w:color="auto" w:sz="4" w:space="0"/>
            </w:tcBorders>
            <w:shd w:val="clear" w:color="auto" w:fill="auto"/>
            <w:noWrap/>
            <w:vAlign w:val="center"/>
          </w:tcPr>
          <w:p w14:paraId="2C39B2D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项目财务净现值（Ic=1</w:t>
            </w:r>
            <w:r>
              <w:rPr>
                <w:rFonts w:hint="eastAsia" w:ascii="仿宋_GB2312" w:eastAsia="仿宋_GB2312" w:cs="仿宋_GB2312"/>
                <w:color w:val="auto"/>
                <w:kern w:val="0"/>
                <w:sz w:val="24"/>
                <w:szCs w:val="24"/>
                <w:highlight w:val="none"/>
                <w:lang w:val="en-US" w:eastAsia="zh-CN"/>
              </w:rPr>
              <w:t>0</w:t>
            </w:r>
            <w:r>
              <w:rPr>
                <w:rFonts w:hint="eastAsia" w:ascii="仿宋_GB2312" w:eastAsia="仿宋_GB2312" w:cs="仿宋_GB2312"/>
                <w:color w:val="auto"/>
                <w:kern w:val="0"/>
                <w:sz w:val="24"/>
                <w:szCs w:val="24"/>
                <w:highlight w:val="none"/>
              </w:rPr>
              <w:t>%)</w:t>
            </w:r>
          </w:p>
        </w:tc>
        <w:tc>
          <w:tcPr>
            <w:tcW w:w="1260" w:type="dxa"/>
            <w:tcBorders>
              <w:top w:val="nil"/>
              <w:left w:val="nil"/>
              <w:bottom w:val="single" w:color="auto" w:sz="4" w:space="0"/>
              <w:right w:val="single" w:color="auto" w:sz="4" w:space="0"/>
            </w:tcBorders>
            <w:shd w:val="clear" w:color="auto" w:fill="auto"/>
            <w:noWrap/>
            <w:vAlign w:val="center"/>
          </w:tcPr>
          <w:p w14:paraId="064BA8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0B202F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rPr>
            </w:pPr>
            <w:r>
              <w:rPr>
                <w:rFonts w:hint="eastAsia" w:ascii="仿宋_GB2312" w:eastAsia="仿宋_GB2312" w:cs="仿宋_GB2312"/>
                <w:color w:val="auto"/>
                <w:sz w:val="24"/>
                <w:szCs w:val="24"/>
                <w:highlight w:val="none"/>
                <w:lang w:val="en-US" w:eastAsia="zh-CN"/>
              </w:rPr>
              <w:t>226.52</w:t>
            </w:r>
          </w:p>
        </w:tc>
        <w:tc>
          <w:tcPr>
            <w:tcW w:w="1900" w:type="dxa"/>
            <w:tcBorders>
              <w:top w:val="nil"/>
              <w:left w:val="nil"/>
              <w:bottom w:val="single" w:color="auto" w:sz="4" w:space="0"/>
              <w:right w:val="single" w:color="auto" w:sz="4" w:space="0"/>
            </w:tcBorders>
            <w:shd w:val="clear" w:color="auto" w:fill="auto"/>
            <w:noWrap/>
            <w:vAlign w:val="center"/>
          </w:tcPr>
          <w:p w14:paraId="0D0C29B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税后</w:t>
            </w:r>
          </w:p>
        </w:tc>
      </w:tr>
      <w:tr w14:paraId="302E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9E3E0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15</w:t>
            </w:r>
          </w:p>
        </w:tc>
        <w:tc>
          <w:tcPr>
            <w:tcW w:w="3300" w:type="dxa"/>
            <w:tcBorders>
              <w:top w:val="nil"/>
              <w:left w:val="nil"/>
              <w:bottom w:val="single" w:color="auto" w:sz="4" w:space="0"/>
              <w:right w:val="single" w:color="auto" w:sz="4" w:space="0"/>
            </w:tcBorders>
            <w:shd w:val="clear" w:color="auto" w:fill="auto"/>
            <w:noWrap/>
            <w:vAlign w:val="center"/>
          </w:tcPr>
          <w:p w14:paraId="2DFBFDD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项目投资回收期</w:t>
            </w:r>
          </w:p>
        </w:tc>
        <w:tc>
          <w:tcPr>
            <w:tcW w:w="1260" w:type="dxa"/>
            <w:tcBorders>
              <w:top w:val="nil"/>
              <w:left w:val="nil"/>
              <w:bottom w:val="single" w:color="auto" w:sz="4" w:space="0"/>
              <w:right w:val="single" w:color="auto" w:sz="4" w:space="0"/>
            </w:tcBorders>
            <w:shd w:val="clear" w:color="auto" w:fill="auto"/>
            <w:noWrap/>
            <w:vAlign w:val="center"/>
          </w:tcPr>
          <w:p w14:paraId="077A26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578920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4.25</w:t>
            </w:r>
          </w:p>
        </w:tc>
        <w:tc>
          <w:tcPr>
            <w:tcW w:w="1900" w:type="dxa"/>
            <w:tcBorders>
              <w:top w:val="nil"/>
              <w:left w:val="nil"/>
              <w:bottom w:val="single" w:color="auto" w:sz="4" w:space="0"/>
              <w:right w:val="single" w:color="auto" w:sz="4" w:space="0"/>
            </w:tcBorders>
            <w:shd w:val="clear" w:color="auto" w:fill="auto"/>
            <w:noWrap/>
            <w:vAlign w:val="center"/>
          </w:tcPr>
          <w:p w14:paraId="3E3621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税后</w:t>
            </w:r>
          </w:p>
        </w:tc>
      </w:tr>
    </w:tbl>
    <w:p w14:paraId="25DA7016">
      <w:pPr>
        <w:pStyle w:val="79"/>
        <w:rPr>
          <w:rFonts w:hint="eastAsia" w:ascii="仿宋_GB2312" w:eastAsia="仿宋_GB2312" w:cs="仿宋_GB2312"/>
          <w:color w:val="auto"/>
          <w:highlight w:val="none"/>
        </w:rPr>
      </w:pPr>
    </w:p>
    <w:bookmarkEnd w:id="457"/>
    <w:p w14:paraId="3DA4C5E4">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highlight w:val="none"/>
        </w:rPr>
      </w:pPr>
      <w:bookmarkStart w:id="460" w:name="_Toc5414"/>
      <w:bookmarkStart w:id="461" w:name="_Toc11899"/>
      <w:r>
        <w:rPr>
          <w:rFonts w:hint="eastAsia" w:ascii="仿宋_GB2312" w:eastAsia="仿宋_GB2312" w:cs="仿宋_GB2312"/>
          <w:color w:val="auto"/>
          <w:sz w:val="36"/>
          <w:szCs w:val="36"/>
          <w:highlight w:val="none"/>
        </w:rPr>
        <w:t>开发方案简要结论</w:t>
      </w:r>
      <w:bookmarkEnd w:id="458"/>
      <w:bookmarkEnd w:id="459"/>
      <w:bookmarkEnd w:id="460"/>
      <w:bookmarkEnd w:id="461"/>
    </w:p>
    <w:p w14:paraId="1F10FC97">
      <w:pPr>
        <w:pStyle w:val="4"/>
        <w:adjustRightInd w:val="0"/>
        <w:snapToGrid w:val="0"/>
        <w:spacing w:before="0"/>
        <w:rPr>
          <w:rFonts w:hint="eastAsia" w:ascii="仿宋_GB2312" w:eastAsia="仿宋_GB2312" w:cs="仿宋_GB2312"/>
          <w:b/>
          <w:bCs w:val="0"/>
          <w:color w:val="auto"/>
          <w:sz w:val="28"/>
          <w:szCs w:val="28"/>
          <w:highlight w:val="none"/>
        </w:rPr>
      </w:pPr>
      <w:bookmarkStart w:id="462" w:name="_Toc32363"/>
      <w:bookmarkStart w:id="463" w:name="_Toc118271507"/>
      <w:bookmarkStart w:id="464" w:name="_Toc24657"/>
      <w:bookmarkStart w:id="465" w:name="_Toc31397"/>
      <w:bookmarkStart w:id="466" w:name="_Toc138060405"/>
      <w:bookmarkStart w:id="467" w:name="_Toc3178"/>
      <w:bookmarkStart w:id="468" w:name="_Toc118271508"/>
      <w:bookmarkStart w:id="469" w:name="_Toc6682"/>
      <w:r>
        <w:rPr>
          <w:rFonts w:hint="eastAsia" w:ascii="仿宋_GB2312" w:eastAsia="仿宋_GB2312" w:cs="仿宋_GB2312"/>
          <w:b/>
          <w:bCs w:val="0"/>
          <w:color w:val="auto"/>
          <w:sz w:val="28"/>
          <w:szCs w:val="28"/>
          <w:highlight w:val="none"/>
          <w:lang w:val="en-US" w:eastAsia="zh-CN"/>
        </w:rPr>
        <w:t>13</w:t>
      </w:r>
      <w:r>
        <w:rPr>
          <w:rFonts w:hint="eastAsia" w:ascii="仿宋_GB2312" w:eastAsia="仿宋_GB2312" w:cs="仿宋_GB2312"/>
          <w:b/>
          <w:bCs w:val="0"/>
          <w:color w:val="auto"/>
          <w:sz w:val="28"/>
          <w:szCs w:val="28"/>
          <w:highlight w:val="none"/>
        </w:rPr>
        <w:t>.1</w:t>
      </w:r>
      <w:bookmarkEnd w:id="462"/>
      <w:bookmarkEnd w:id="463"/>
      <w:r>
        <w:rPr>
          <w:rFonts w:hint="eastAsia" w:ascii="仿宋_GB2312" w:eastAsia="仿宋_GB2312" w:cs="仿宋_GB2312"/>
          <w:b/>
          <w:bCs w:val="0"/>
          <w:color w:val="auto"/>
          <w:sz w:val="28"/>
          <w:szCs w:val="28"/>
          <w:highlight w:val="none"/>
        </w:rPr>
        <w:t>资源储量利用情况</w:t>
      </w:r>
      <w:bookmarkEnd w:id="464"/>
      <w:bookmarkEnd w:id="465"/>
      <w:bookmarkEnd w:id="466"/>
      <w:bookmarkEnd w:id="467"/>
    </w:p>
    <w:p w14:paraId="73008000">
      <w:pPr>
        <w:pStyle w:val="6"/>
        <w:adjustRightInd w:val="0"/>
        <w:snapToGrid w:val="0"/>
        <w:spacing w:before="0" w:line="360" w:lineRule="auto"/>
        <w:rPr>
          <w:rFonts w:hint="eastAsia" w:ascii="仿宋_GB2312" w:eastAsia="仿宋_GB2312" w:cs="仿宋_GB2312"/>
          <w:b/>
          <w:bCs w:val="0"/>
          <w:color w:val="auto"/>
          <w:sz w:val="28"/>
          <w:szCs w:val="28"/>
          <w:highlight w:val="none"/>
        </w:rPr>
      </w:pPr>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.1.1地质资源量</w:t>
      </w:r>
    </w:p>
    <w:p w14:paraId="70D69D17">
      <w:pPr>
        <w:pStyle w:val="17"/>
        <w:adjustRightInd w:val="0"/>
        <w:snapToGrid w:val="0"/>
        <w:spacing w:line="360" w:lineRule="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截至2023年8月30日，大英县隆盛镇狮子坡砖瓦用页岩矿拟设采矿权范围内60°边坡角以上砖瓦用页岩矿估算资源量为：探明资源量72.39万立方米（折合169.38万吨）；推断资源量27.37万立方米（折合64.04万吨），合计99.75万立方米（折合233.42万吨）。</w:t>
      </w:r>
    </w:p>
    <w:p w14:paraId="674C3B29">
      <w:pPr>
        <w:pStyle w:val="6"/>
        <w:adjustRightInd w:val="0"/>
        <w:snapToGrid w:val="0"/>
        <w:spacing w:before="0" w:line="360" w:lineRule="auto"/>
        <w:rPr>
          <w:rFonts w:hint="eastAsia" w:ascii="仿宋_GB2312" w:eastAsia="仿宋_GB2312" w:cs="仿宋_GB2312"/>
          <w:b/>
          <w:bCs w:val="0"/>
          <w:color w:val="auto"/>
          <w:sz w:val="28"/>
          <w:szCs w:val="28"/>
          <w:highlight w:val="none"/>
        </w:rPr>
      </w:pPr>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.1.2设计利用资源量</w:t>
      </w:r>
    </w:p>
    <w:p w14:paraId="34991DCF">
      <w:pPr>
        <w:pStyle w:val="17"/>
        <w:adjustRightInd w:val="0"/>
        <w:snapToGrid w:val="0"/>
        <w:spacing w:line="360" w:lineRule="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设计损失65.19万吨（挂帮矿），设计利用资源储量168.23万吨。设计利用率为72%。</w:t>
      </w:r>
    </w:p>
    <w:p w14:paraId="4B7C4FCC">
      <w:pPr>
        <w:pStyle w:val="17"/>
        <w:adjustRightInd w:val="0"/>
        <w:snapToGrid w:val="0"/>
        <w:spacing w:line="360" w:lineRule="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设计回采率98%，废石混入率为4%，可采矿量164.87万吨，采出矿量171.73万吨。</w:t>
      </w:r>
    </w:p>
    <w:p w14:paraId="2016FA9C">
      <w:pPr>
        <w:pStyle w:val="4"/>
        <w:adjustRightInd w:val="0"/>
        <w:snapToGrid w:val="0"/>
        <w:spacing w:before="0"/>
        <w:rPr>
          <w:rFonts w:hint="eastAsia" w:ascii="仿宋_GB2312" w:eastAsia="仿宋_GB2312" w:cs="仿宋_GB2312"/>
          <w:b/>
          <w:bCs w:val="0"/>
          <w:color w:val="auto"/>
          <w:sz w:val="28"/>
          <w:szCs w:val="28"/>
          <w:highlight w:val="none"/>
        </w:rPr>
      </w:pPr>
      <w:bookmarkStart w:id="470" w:name="_Toc365200056"/>
      <w:bookmarkStart w:id="471" w:name="_Toc29943"/>
      <w:bookmarkStart w:id="472" w:name="_Toc27155"/>
      <w:bookmarkStart w:id="473" w:name="_Toc99853391"/>
      <w:bookmarkStart w:id="474" w:name="_Toc138060406"/>
      <w:bookmarkStart w:id="475" w:name="_Toc20416"/>
      <w:bookmarkStart w:id="476" w:name="_Toc5128"/>
      <w:bookmarkStart w:id="477" w:name="_Toc99885940"/>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.2生产规模及服务年限</w:t>
      </w:r>
      <w:bookmarkEnd w:id="470"/>
      <w:bookmarkEnd w:id="471"/>
      <w:bookmarkEnd w:id="472"/>
      <w:bookmarkEnd w:id="473"/>
      <w:bookmarkEnd w:id="474"/>
      <w:bookmarkEnd w:id="475"/>
      <w:bookmarkEnd w:id="476"/>
      <w:bookmarkEnd w:id="477"/>
    </w:p>
    <w:p w14:paraId="249101A7">
      <w:pPr>
        <w:pStyle w:val="79"/>
        <w:adjustRightInd w:val="0"/>
        <w:snapToGrid w:val="0"/>
        <w:spacing w:line="36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根据资源条件、开采技术水平及</w:t>
      </w:r>
      <w:r>
        <w:rPr>
          <w:rFonts w:hint="eastAsia" w:ascii="仿宋_GB2312" w:eastAsia="仿宋_GB2312" w:cs="仿宋_GB2312"/>
          <w:color w:val="auto"/>
          <w:sz w:val="28"/>
          <w:szCs w:val="28"/>
          <w:highlight w:val="none"/>
          <w:lang w:val="en-US" w:eastAsia="zh-CN"/>
        </w:rPr>
        <w:t>地方规划</w:t>
      </w:r>
      <w:r>
        <w:rPr>
          <w:rFonts w:hint="eastAsia" w:ascii="仿宋_GB2312" w:eastAsia="仿宋_GB2312" w:cs="仿宋_GB2312"/>
          <w:color w:val="auto"/>
          <w:sz w:val="28"/>
          <w:szCs w:val="28"/>
          <w:highlight w:val="none"/>
        </w:rPr>
        <w:t>情况，确定矿山生产</w:t>
      </w:r>
      <w:r>
        <w:rPr>
          <w:rFonts w:hint="eastAsia" w:ascii="仿宋_GB2312" w:eastAsia="仿宋_GB2312" w:cs="仿宋_GB2312"/>
          <w:color w:val="auto"/>
          <w:sz w:val="28"/>
          <w:szCs w:val="28"/>
          <w:highlight w:val="none"/>
          <w:lang w:val="en-US" w:eastAsia="zh-CN"/>
        </w:rPr>
        <w:t>规模</w:t>
      </w:r>
      <w:r>
        <w:rPr>
          <w:rFonts w:hint="eastAsia" w:ascii="仿宋_GB2312" w:eastAsia="仿宋_GB2312" w:cs="仿宋_GB2312"/>
          <w:color w:val="auto"/>
          <w:sz w:val="28"/>
          <w:szCs w:val="28"/>
          <w:highlight w:val="none"/>
        </w:rPr>
        <w:t>为</w:t>
      </w:r>
      <w:r>
        <w:rPr>
          <w:rFonts w:hint="eastAsia" w:ascii="仿宋_GB2312" w:eastAsia="仿宋_GB2312" w:cs="仿宋_GB2312"/>
          <w:color w:val="auto"/>
          <w:sz w:val="28"/>
          <w:szCs w:val="28"/>
          <w:highlight w:val="none"/>
          <w:lang w:val="en-US" w:eastAsia="zh-CN"/>
        </w:rPr>
        <w:t>20</w:t>
      </w:r>
      <w:r>
        <w:rPr>
          <w:rFonts w:hint="eastAsia" w:ascii="仿宋_GB2312" w:eastAsia="仿宋_GB2312" w:cs="仿宋_GB2312"/>
          <w:color w:val="auto"/>
          <w:sz w:val="28"/>
          <w:szCs w:val="28"/>
          <w:highlight w:val="none"/>
        </w:rPr>
        <w:t>万吨/年。矿山服务年限为</w:t>
      </w:r>
      <w:r>
        <w:rPr>
          <w:rFonts w:hint="eastAsia" w:ascii="仿宋_GB2312" w:eastAsia="仿宋_GB2312" w:cs="仿宋_GB2312"/>
          <w:color w:val="auto"/>
          <w:sz w:val="28"/>
          <w:szCs w:val="28"/>
          <w:highlight w:val="none"/>
          <w:lang w:val="en-US" w:eastAsia="zh-CN"/>
        </w:rPr>
        <w:t>8</w:t>
      </w:r>
      <w:r>
        <w:rPr>
          <w:rFonts w:hint="eastAsia" w:ascii="仿宋_GB2312" w:eastAsia="仿宋_GB2312" w:cs="仿宋_GB2312"/>
          <w:color w:val="auto"/>
          <w:sz w:val="28"/>
          <w:szCs w:val="28"/>
          <w:highlight w:val="none"/>
        </w:rPr>
        <w:t>年</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US" w:eastAsia="zh-CN"/>
        </w:rPr>
        <w:t>不含基建期</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rPr>
        <w:t>。</w:t>
      </w:r>
    </w:p>
    <w:p w14:paraId="2FC8F509">
      <w:pPr>
        <w:pStyle w:val="4"/>
        <w:adjustRightInd w:val="0"/>
        <w:snapToGrid w:val="0"/>
        <w:spacing w:before="0"/>
        <w:rPr>
          <w:rFonts w:hint="eastAsia" w:ascii="仿宋_GB2312" w:eastAsia="仿宋_GB2312" w:cs="仿宋_GB2312"/>
          <w:b/>
          <w:bCs w:val="0"/>
          <w:color w:val="auto"/>
          <w:sz w:val="28"/>
          <w:szCs w:val="28"/>
          <w:highlight w:val="none"/>
        </w:rPr>
      </w:pPr>
      <w:bookmarkStart w:id="478" w:name="_Toc9733"/>
      <w:bookmarkStart w:id="479" w:name="_Toc21816"/>
      <w:bookmarkStart w:id="480" w:name="_Toc6481"/>
      <w:bookmarkStart w:id="481" w:name="_Toc138060407"/>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.3产品方案</w:t>
      </w:r>
      <w:bookmarkEnd w:id="478"/>
      <w:bookmarkEnd w:id="479"/>
      <w:bookmarkEnd w:id="480"/>
      <w:bookmarkEnd w:id="481"/>
    </w:p>
    <w:p w14:paraId="451371F0">
      <w:pPr>
        <w:adjustRightInd w:val="0"/>
        <w:snapToGrid w:val="0"/>
        <w:spacing w:line="360" w:lineRule="auto"/>
        <w:ind w:firstLine="560" w:firstLineChars="200"/>
        <w:rPr>
          <w:rFonts w:hint="eastAsia" w:ascii="仿宋_GB2312" w:eastAsia="仿宋_GB2312" w:cs="仿宋_GB2312"/>
          <w:color w:val="auto"/>
          <w:sz w:val="28"/>
          <w:szCs w:val="28"/>
          <w:highlight w:val="none"/>
        </w:rPr>
      </w:pPr>
      <w:bookmarkStart w:id="482" w:name="_Toc138060408"/>
      <w:bookmarkStart w:id="483" w:name="_Toc18961"/>
      <w:r>
        <w:rPr>
          <w:rFonts w:hint="eastAsia" w:ascii="仿宋_GB2312" w:eastAsia="仿宋_GB2312" w:cs="仿宋_GB2312"/>
          <w:color w:val="auto"/>
          <w:sz w:val="28"/>
          <w:szCs w:val="28"/>
          <w:highlight w:val="none"/>
        </w:rPr>
        <w:t>产品方案为原矿</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rPr>
        <w:t>该原矿产品</w:t>
      </w:r>
      <w:r>
        <w:rPr>
          <w:rFonts w:hint="eastAsia" w:ascii="仿宋_GB2312" w:eastAsia="仿宋_GB2312" w:cs="仿宋_GB2312"/>
          <w:color w:val="auto"/>
          <w:sz w:val="28"/>
          <w:szCs w:val="28"/>
          <w:highlight w:val="none"/>
          <w:lang w:val="en-US" w:eastAsia="zh-CN"/>
        </w:rPr>
        <w:t>直接运至砖窑</w:t>
      </w:r>
      <w:r>
        <w:rPr>
          <w:rFonts w:hint="eastAsia" w:ascii="仿宋_GB2312" w:eastAsia="仿宋_GB2312" w:cs="仿宋_GB2312"/>
          <w:color w:val="auto"/>
          <w:sz w:val="28"/>
          <w:szCs w:val="28"/>
          <w:highlight w:val="none"/>
        </w:rPr>
        <w:t>利用</w:t>
      </w:r>
      <w:r>
        <w:rPr>
          <w:rFonts w:hint="eastAsia" w:ascii="仿宋_GB2312" w:eastAsia="仿宋_GB2312" w:cs="仿宋_GB2312"/>
          <w:color w:val="auto"/>
          <w:sz w:val="28"/>
          <w:szCs w:val="28"/>
          <w:highlight w:val="none"/>
          <w:lang w:val="en-US" w:eastAsia="zh-CN"/>
        </w:rPr>
        <w:t>或出售</w:t>
      </w:r>
      <w:r>
        <w:rPr>
          <w:rFonts w:hint="eastAsia" w:ascii="仿宋_GB2312" w:eastAsia="仿宋_GB2312" w:cs="仿宋_GB2312"/>
          <w:color w:val="auto"/>
          <w:sz w:val="28"/>
          <w:szCs w:val="28"/>
          <w:highlight w:val="none"/>
        </w:rPr>
        <w:t>。</w:t>
      </w:r>
    </w:p>
    <w:p w14:paraId="711EE938">
      <w:pPr>
        <w:pStyle w:val="4"/>
        <w:adjustRightInd w:val="0"/>
        <w:snapToGrid w:val="0"/>
        <w:spacing w:before="0"/>
        <w:rPr>
          <w:rFonts w:hint="eastAsia" w:ascii="仿宋_GB2312" w:eastAsia="仿宋_GB2312" w:cs="仿宋_GB2312"/>
          <w:b/>
          <w:bCs w:val="0"/>
          <w:color w:val="auto"/>
          <w:sz w:val="28"/>
          <w:szCs w:val="28"/>
          <w:highlight w:val="none"/>
        </w:rPr>
      </w:pPr>
      <w:bookmarkStart w:id="484" w:name="_Toc2032"/>
      <w:bookmarkStart w:id="485" w:name="_Toc4492"/>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.4开采方式、开拓运输</w:t>
      </w:r>
      <w:bookmarkEnd w:id="482"/>
      <w:bookmarkEnd w:id="483"/>
      <w:bookmarkEnd w:id="484"/>
      <w:bookmarkEnd w:id="485"/>
    </w:p>
    <w:p w14:paraId="242B44F9">
      <w:pPr>
        <w:pStyle w:val="79"/>
        <w:adjustRightInd w:val="0"/>
        <w:snapToGrid w:val="0"/>
        <w:spacing w:line="36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开采方式：露天开采。</w:t>
      </w:r>
    </w:p>
    <w:p w14:paraId="1F6F8357">
      <w:pPr>
        <w:pStyle w:val="79"/>
        <w:adjustRightInd w:val="0"/>
        <w:snapToGrid w:val="0"/>
        <w:spacing w:line="36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GB"/>
        </w:rPr>
        <w:t>矿床开拓运输方案：</w:t>
      </w:r>
      <w:r>
        <w:rPr>
          <w:rFonts w:hint="eastAsia" w:ascii="仿宋_GB2312" w:eastAsia="仿宋_GB2312" w:cs="仿宋_GB2312"/>
          <w:color w:val="auto"/>
          <w:sz w:val="28"/>
          <w:szCs w:val="28"/>
          <w:highlight w:val="none"/>
        </w:rPr>
        <w:t>设计采用公路开拓</w:t>
      </w:r>
      <w:r>
        <w:rPr>
          <w:rFonts w:hint="eastAsia" w:ascii="仿宋_GB2312" w:eastAsia="仿宋_GB2312" w:cs="仿宋_GB2312"/>
          <w:color w:val="auto"/>
          <w:sz w:val="28"/>
          <w:szCs w:val="28"/>
          <w:highlight w:val="none"/>
          <w:lang w:val="en-US" w:eastAsia="zh-CN"/>
        </w:rPr>
        <w:t>汽车</w:t>
      </w:r>
      <w:r>
        <w:rPr>
          <w:rFonts w:hint="eastAsia" w:ascii="仿宋_GB2312" w:eastAsia="仿宋_GB2312" w:cs="仿宋_GB2312"/>
          <w:color w:val="auto"/>
          <w:sz w:val="28"/>
          <w:szCs w:val="28"/>
          <w:highlight w:val="none"/>
        </w:rPr>
        <w:t>运输方案</w:t>
      </w:r>
    </w:p>
    <w:p w14:paraId="340A8128">
      <w:pPr>
        <w:pStyle w:val="4"/>
        <w:adjustRightInd w:val="0"/>
        <w:snapToGrid w:val="0"/>
        <w:spacing w:before="0"/>
        <w:rPr>
          <w:rFonts w:hint="eastAsia" w:ascii="仿宋_GB2312" w:eastAsia="仿宋_GB2312" w:cs="仿宋_GB2312"/>
          <w:b/>
          <w:bCs w:val="0"/>
          <w:color w:val="auto"/>
          <w:sz w:val="28"/>
          <w:szCs w:val="28"/>
          <w:highlight w:val="none"/>
        </w:rPr>
      </w:pPr>
      <w:bookmarkStart w:id="486" w:name="_Toc138060409"/>
      <w:bookmarkStart w:id="487" w:name="_Toc12241"/>
      <w:bookmarkStart w:id="488" w:name="_Toc29183"/>
      <w:bookmarkStart w:id="489" w:name="_Toc30441"/>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.5采、选工艺方案</w:t>
      </w:r>
      <w:bookmarkEnd w:id="486"/>
      <w:bookmarkEnd w:id="487"/>
      <w:bookmarkEnd w:id="488"/>
      <w:bookmarkEnd w:id="489"/>
    </w:p>
    <w:p w14:paraId="689BF7E1">
      <w:pPr>
        <w:adjustRightInd w:val="0"/>
        <w:snapToGrid w:val="0"/>
        <w:spacing w:line="360" w:lineRule="auto"/>
        <w:ind w:firstLine="560"/>
        <w:rPr>
          <w:rFonts w:hint="eastAsia" w:ascii="仿宋_GB2312" w:eastAsia="仿宋_GB2312" w:cs="仿宋_GB2312"/>
          <w:color w:val="auto"/>
          <w:sz w:val="28"/>
          <w:szCs w:val="28"/>
          <w:highlight w:val="none"/>
          <w:lang w:val="en-GB" w:eastAsia="zh-CN"/>
        </w:rPr>
      </w:pPr>
      <w:r>
        <w:rPr>
          <w:rFonts w:hint="eastAsia" w:ascii="仿宋_GB2312" w:eastAsia="仿宋_GB2312" w:cs="仿宋_GB2312"/>
          <w:color w:val="auto"/>
          <w:sz w:val="28"/>
          <w:szCs w:val="28"/>
          <w:highlight w:val="none"/>
          <w:lang w:val="en-GB"/>
        </w:rPr>
        <w:t>采矿工艺方案</w:t>
      </w:r>
      <w:r>
        <w:rPr>
          <w:rFonts w:hint="eastAsia" w:ascii="仿宋_GB2312" w:eastAsia="仿宋_GB2312" w:cs="仿宋_GB2312"/>
          <w:color w:val="auto"/>
          <w:sz w:val="28"/>
          <w:szCs w:val="28"/>
          <w:highlight w:val="none"/>
          <w:lang w:val="en-GB" w:eastAsia="zh-CN"/>
        </w:rPr>
        <w:t>：</w:t>
      </w:r>
      <w:r>
        <w:rPr>
          <w:rFonts w:hint="eastAsia" w:ascii="仿宋_GB2312" w:eastAsia="仿宋_GB2312" w:cs="仿宋_GB2312"/>
          <w:color w:val="auto"/>
          <w:sz w:val="28"/>
          <w:szCs w:val="28"/>
          <w:highlight w:val="none"/>
        </w:rPr>
        <w:t>采用自上而下水平分台阶开采法</w:t>
      </w:r>
      <w:r>
        <w:rPr>
          <w:rFonts w:hint="eastAsia" w:ascii="仿宋_GB2312" w:eastAsia="仿宋_GB2312" w:cs="仿宋_GB2312"/>
          <w:color w:val="auto"/>
          <w:sz w:val="28"/>
          <w:szCs w:val="28"/>
          <w:highlight w:val="none"/>
          <w:lang w:eastAsia="zh-CN"/>
        </w:rPr>
        <w:t>。</w:t>
      </w:r>
    </w:p>
    <w:p w14:paraId="4F04E269">
      <w:pPr>
        <w:adjustRightInd w:val="0"/>
        <w:snapToGrid w:val="0"/>
        <w:spacing w:line="360" w:lineRule="auto"/>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rPr>
        <w:t>选矿方案</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US" w:eastAsia="zh-CN"/>
        </w:rPr>
        <w:t>无需选矿。</w:t>
      </w:r>
    </w:p>
    <w:p w14:paraId="79D61347">
      <w:pPr>
        <w:pStyle w:val="4"/>
        <w:adjustRightInd w:val="0"/>
        <w:snapToGrid w:val="0"/>
        <w:spacing w:before="0"/>
        <w:rPr>
          <w:rFonts w:hint="eastAsia" w:ascii="仿宋_GB2312" w:eastAsia="仿宋_GB2312" w:cs="仿宋_GB2312"/>
          <w:b/>
          <w:bCs w:val="0"/>
          <w:color w:val="auto"/>
          <w:sz w:val="28"/>
          <w:szCs w:val="28"/>
          <w:highlight w:val="none"/>
        </w:rPr>
      </w:pPr>
      <w:bookmarkStart w:id="490" w:name="_Toc23463"/>
      <w:bookmarkStart w:id="491" w:name="_Toc15565"/>
      <w:bookmarkStart w:id="492" w:name="_Toc138060410"/>
      <w:bookmarkStart w:id="493" w:name="_Toc20761"/>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.6综合回收、综合利用方案</w:t>
      </w:r>
      <w:bookmarkEnd w:id="490"/>
      <w:bookmarkEnd w:id="491"/>
      <w:bookmarkEnd w:id="492"/>
      <w:bookmarkEnd w:id="493"/>
    </w:p>
    <w:p w14:paraId="2420BA18">
      <w:pPr>
        <w:pStyle w:val="17"/>
        <w:adjustRightInd w:val="0"/>
        <w:snapToGrid w:val="0"/>
        <w:spacing w:line="360" w:lineRule="auto"/>
        <w:rPr>
          <w:rFonts w:hint="eastAsia" w:ascii="仿宋_GB2312" w:eastAsia="仿宋_GB2312" w:cs="仿宋_GB2312"/>
          <w:color w:val="auto"/>
          <w:sz w:val="28"/>
          <w:szCs w:val="28"/>
          <w:highlight w:val="none"/>
          <w:lang w:eastAsia="zh-CN"/>
        </w:rPr>
      </w:pPr>
      <w:r>
        <w:rPr>
          <w:rFonts w:hint="eastAsia" w:ascii="仿宋_GB2312" w:eastAsia="仿宋_GB2312" w:cs="仿宋_GB2312"/>
          <w:color w:val="auto"/>
          <w:sz w:val="28"/>
          <w:szCs w:val="28"/>
          <w:highlight w:val="none"/>
          <w:lang w:val="en-US" w:eastAsia="zh-CN"/>
        </w:rPr>
        <w:t>矿区</w:t>
      </w:r>
      <w:r>
        <w:rPr>
          <w:rFonts w:hint="eastAsia" w:ascii="仿宋_GB2312" w:eastAsia="仿宋_GB2312" w:cs="仿宋_GB2312"/>
          <w:color w:val="auto"/>
          <w:sz w:val="28"/>
          <w:szCs w:val="28"/>
          <w:highlight w:val="none"/>
        </w:rPr>
        <w:t>未发现其它共（伴）生矿产</w:t>
      </w:r>
      <w:r>
        <w:rPr>
          <w:rFonts w:hint="eastAsia" w:ascii="仿宋_GB2312" w:eastAsia="仿宋_GB2312" w:cs="仿宋_GB2312"/>
          <w:color w:val="auto"/>
          <w:sz w:val="28"/>
          <w:szCs w:val="28"/>
          <w:highlight w:val="none"/>
          <w:lang w:eastAsia="zh-CN"/>
        </w:rPr>
        <w:t>。</w:t>
      </w:r>
    </w:p>
    <w:p w14:paraId="78307631">
      <w:pPr>
        <w:pStyle w:val="17"/>
        <w:adjustRightInd w:val="0"/>
        <w:snapToGrid w:val="0"/>
        <w:spacing w:line="360" w:lineRule="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剥离物</w:t>
      </w:r>
      <w:r>
        <w:rPr>
          <w:rFonts w:hint="eastAsia" w:ascii="仿宋_GB2312" w:eastAsia="仿宋_GB2312" w:cs="仿宋_GB2312"/>
          <w:color w:val="auto"/>
          <w:sz w:val="28"/>
          <w:szCs w:val="28"/>
          <w:highlight w:val="none"/>
        </w:rPr>
        <w:t>综合利用</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rPr>
        <w:t>矿体无直接顶板，矿体表面多为第四系风化残坡积物，可直接掺拌于矿体中作制砖原料，对矿石质量影响较小。</w:t>
      </w:r>
      <w:r>
        <w:rPr>
          <w:rFonts w:hint="eastAsia" w:ascii="仿宋_GB2312" w:eastAsia="仿宋_GB2312" w:cs="仿宋_GB2312"/>
          <w:color w:val="auto"/>
          <w:sz w:val="28"/>
          <w:szCs w:val="28"/>
          <w:highlight w:val="none"/>
          <w:lang w:val="en-US" w:eastAsia="zh-CN"/>
        </w:rPr>
        <w:t>共剥离表土5.97万立方米，全部</w:t>
      </w:r>
      <w:r>
        <w:rPr>
          <w:rFonts w:hint="eastAsia" w:ascii="仿宋_GB2312" w:eastAsia="仿宋_GB2312" w:cs="仿宋_GB2312"/>
          <w:color w:val="auto"/>
          <w:sz w:val="28"/>
          <w:szCs w:val="28"/>
          <w:highlight w:val="none"/>
        </w:rPr>
        <w:t>掺拌于矿体中</w:t>
      </w:r>
      <w:r>
        <w:rPr>
          <w:rFonts w:hint="eastAsia" w:ascii="仿宋_GB2312" w:eastAsia="仿宋_GB2312" w:cs="仿宋_GB2312"/>
          <w:color w:val="auto"/>
          <w:sz w:val="28"/>
          <w:szCs w:val="28"/>
          <w:highlight w:val="none"/>
          <w:lang w:val="en-US" w:eastAsia="zh-CN"/>
        </w:rPr>
        <w:t>综合利用。</w:t>
      </w:r>
    </w:p>
    <w:p w14:paraId="7B9232D3">
      <w:pPr>
        <w:pStyle w:val="4"/>
        <w:adjustRightInd w:val="0"/>
        <w:snapToGrid w:val="0"/>
        <w:spacing w:before="0"/>
        <w:rPr>
          <w:rFonts w:hint="eastAsia" w:ascii="仿宋_GB2312" w:eastAsia="仿宋_GB2312" w:cs="仿宋_GB2312"/>
          <w:b/>
          <w:bCs w:val="0"/>
          <w:color w:val="auto"/>
          <w:sz w:val="28"/>
          <w:szCs w:val="28"/>
          <w:highlight w:val="none"/>
        </w:rPr>
      </w:pPr>
      <w:bookmarkStart w:id="494" w:name="_Toc138060411"/>
      <w:bookmarkStart w:id="495" w:name="_Toc10444"/>
      <w:bookmarkStart w:id="496" w:name="_Toc12326"/>
      <w:bookmarkStart w:id="497" w:name="_Toc2209"/>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.7“三率”指标对比</w:t>
      </w:r>
      <w:bookmarkEnd w:id="494"/>
      <w:bookmarkEnd w:id="495"/>
      <w:bookmarkEnd w:id="496"/>
      <w:bookmarkEnd w:id="497"/>
    </w:p>
    <w:p w14:paraId="3A22E094">
      <w:pPr>
        <w:pStyle w:val="17"/>
        <w:adjustRightInd w:val="0"/>
        <w:snapToGrid w:val="0"/>
        <w:spacing w:line="36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本次设计“三率”指标与《自然资源部关于粉石英等矿产资源合理开发利用“三率”最低指标要求（试行）的公告》（20</w:t>
      </w:r>
      <w:r>
        <w:rPr>
          <w:rFonts w:hint="eastAsia" w:ascii="仿宋_GB2312" w:eastAsia="仿宋_GB2312" w:cs="仿宋_GB2312"/>
          <w:color w:val="auto"/>
          <w:sz w:val="28"/>
          <w:szCs w:val="28"/>
          <w:highlight w:val="none"/>
          <w:lang w:val="en-US" w:eastAsia="zh-CN"/>
        </w:rPr>
        <w:t>21</w:t>
      </w:r>
      <w:r>
        <w:rPr>
          <w:rFonts w:hint="eastAsia" w:ascii="仿宋_GB2312" w:eastAsia="仿宋_GB2312" w:cs="仿宋_GB2312"/>
          <w:color w:val="auto"/>
          <w:sz w:val="28"/>
          <w:szCs w:val="28"/>
          <w:highlight w:val="none"/>
        </w:rPr>
        <w:t>年第</w:t>
      </w:r>
      <w:r>
        <w:rPr>
          <w:rFonts w:hint="eastAsia" w:ascii="仿宋_GB2312" w:eastAsia="仿宋_GB2312" w:cs="仿宋_GB2312"/>
          <w:color w:val="auto"/>
          <w:sz w:val="28"/>
          <w:szCs w:val="28"/>
          <w:highlight w:val="none"/>
          <w:lang w:val="en-US" w:eastAsia="zh-CN"/>
        </w:rPr>
        <w:t>21</w:t>
      </w:r>
      <w:r>
        <w:rPr>
          <w:rFonts w:hint="eastAsia" w:ascii="仿宋_GB2312" w:eastAsia="仿宋_GB2312" w:cs="仿宋_GB2312"/>
          <w:color w:val="auto"/>
          <w:sz w:val="28"/>
          <w:szCs w:val="28"/>
          <w:highlight w:val="none"/>
        </w:rPr>
        <w:t>号）要求的对比见表</w:t>
      </w:r>
      <w:r>
        <w:rPr>
          <w:rFonts w:hint="eastAsia" w:ascii="仿宋_GB2312" w:eastAsia="仿宋_GB2312" w:cs="仿宋_GB2312"/>
          <w:color w:val="auto"/>
          <w:sz w:val="28"/>
          <w:szCs w:val="28"/>
          <w:highlight w:val="none"/>
          <w:lang w:val="en-US" w:eastAsia="zh-CN"/>
        </w:rPr>
        <w:t>13</w:t>
      </w:r>
      <w:r>
        <w:rPr>
          <w:rFonts w:hint="eastAsia" w:ascii="仿宋_GB2312" w:eastAsia="仿宋_GB2312" w:cs="仿宋_GB2312"/>
          <w:color w:val="auto"/>
          <w:sz w:val="28"/>
          <w:szCs w:val="28"/>
          <w:highlight w:val="none"/>
        </w:rPr>
        <w:t>-1。</w:t>
      </w:r>
    </w:p>
    <w:p w14:paraId="203065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2"/>
          <w:sz w:val="28"/>
          <w:szCs w:val="28"/>
          <w:highlight w:val="none"/>
          <w:lang w:val="en-US" w:eastAsia="zh-CN" w:bidi="ar-SA"/>
        </w:rPr>
      </w:pPr>
      <w:bookmarkStart w:id="498" w:name="_Toc243"/>
      <w:bookmarkStart w:id="499" w:name="_Toc6704"/>
      <w:r>
        <w:rPr>
          <w:rFonts w:hint="eastAsia" w:ascii="仿宋_GB2312" w:eastAsia="仿宋_GB2312" w:cs="仿宋_GB2312"/>
          <w:color w:val="auto"/>
          <w:kern w:val="2"/>
          <w:sz w:val="28"/>
          <w:szCs w:val="28"/>
          <w:highlight w:val="none"/>
          <w:lang w:val="en-US" w:eastAsia="zh-CN" w:bidi="ar-SA"/>
        </w:rPr>
        <w:t>表13-1  “三率”指标对比情况表</w:t>
      </w:r>
      <w:bookmarkEnd w:id="498"/>
      <w:bookmarkEnd w:id="499"/>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546"/>
        <w:gridCol w:w="1654"/>
        <w:gridCol w:w="724"/>
        <w:gridCol w:w="602"/>
        <w:gridCol w:w="1454"/>
        <w:gridCol w:w="1454"/>
        <w:gridCol w:w="1865"/>
      </w:tblGrid>
      <w:tr w14:paraId="1CDD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vMerge w:val="restart"/>
            <w:noWrap/>
            <w:vAlign w:val="center"/>
          </w:tcPr>
          <w:p w14:paraId="3F3A8F6E">
            <w:pPr>
              <w:adjustRightInd w:val="0"/>
              <w:snapToGrid w:val="0"/>
              <w:spacing w:line="240" w:lineRule="auto"/>
              <w:jc w:val="center"/>
              <w:rPr>
                <w:rFonts w:hint="eastAsia" w:ascii="仿宋_GB2312" w:eastAsia="仿宋_GB2312" w:cs="仿宋_GB2312"/>
                <w:color w:val="auto"/>
                <w:w w:val="90"/>
                <w:sz w:val="21"/>
                <w:szCs w:val="21"/>
                <w:highlight w:val="none"/>
                <w:lang w:eastAsia="zh-CN"/>
              </w:rPr>
            </w:pPr>
            <w:r>
              <w:rPr>
                <w:rFonts w:hint="eastAsia" w:ascii="仿宋_GB2312" w:eastAsia="仿宋_GB2312" w:cs="仿宋_GB2312"/>
                <w:color w:val="auto"/>
                <w:w w:val="90"/>
                <w:sz w:val="21"/>
                <w:szCs w:val="21"/>
                <w:highlight w:val="none"/>
                <w:lang w:val="en-US" w:eastAsia="zh-CN"/>
              </w:rPr>
              <w:t>项目</w:t>
            </w:r>
          </w:p>
        </w:tc>
        <w:tc>
          <w:tcPr>
            <w:tcW w:w="2404" w:type="dxa"/>
            <w:gridSpan w:val="2"/>
            <w:vMerge w:val="restart"/>
            <w:noWrap/>
            <w:vAlign w:val="center"/>
          </w:tcPr>
          <w:p w14:paraId="130CDD51">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矿种</w:t>
            </w:r>
          </w:p>
        </w:tc>
        <w:tc>
          <w:tcPr>
            <w:tcW w:w="1455" w:type="dxa"/>
            <w:gridSpan w:val="2"/>
            <w:noWrap/>
            <w:vAlign w:val="center"/>
          </w:tcPr>
          <w:p w14:paraId="6C6AF602">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开采回采率（%）</w:t>
            </w:r>
          </w:p>
        </w:tc>
        <w:tc>
          <w:tcPr>
            <w:vMerge w:val="restart"/>
            <w:noWrap/>
            <w:vAlign w:val="center"/>
          </w:tcPr>
          <w:p w14:paraId="651DE7F8">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选矿回收率（%）</w:t>
            </w:r>
          </w:p>
        </w:tc>
        <w:tc>
          <w:tcPr>
            <w:vMerge w:val="restart"/>
            <w:noWrap/>
            <w:vAlign w:val="center"/>
          </w:tcPr>
          <w:p w14:paraId="238357DC">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综合利用率（%）</w:t>
            </w:r>
          </w:p>
        </w:tc>
        <w:tc>
          <w:tcPr>
            <w:vMerge w:val="restart"/>
            <w:noWrap/>
            <w:vAlign w:val="center"/>
          </w:tcPr>
          <w:p w14:paraId="5E08E1A5">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备注</w:t>
            </w:r>
          </w:p>
        </w:tc>
      </w:tr>
      <w:tr w14:paraId="3B35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vMerge w:val="continue"/>
            <w:tcBorders>
              <w:top w:val="single" w:color="auto" w:sz="4" w:space="0"/>
              <w:left w:val="single" w:color="auto" w:sz="4" w:space="0"/>
              <w:right w:val="single" w:color="auto" w:sz="4" w:space="0"/>
            </w:tcBorders>
            <w:noWrap/>
            <w:vAlign w:val="center"/>
          </w:tcPr>
          <w:p w14:paraId="11A3D431"/>
        </w:tc>
        <w:tc>
          <w:tcPr>
            <w:tcW w:w="2404" w:type="dxa"/>
            <w:gridSpan w:val="2"/>
            <w:vMerge w:val="continue"/>
            <w:tcBorders>
              <w:top w:val="single" w:color="auto" w:sz="4" w:space="0"/>
              <w:left w:val="single" w:color="auto" w:sz="4" w:space="0"/>
              <w:right w:val="single" w:color="auto" w:sz="4" w:space="0"/>
            </w:tcBorders>
            <w:noWrap/>
            <w:vAlign w:val="center"/>
          </w:tcPr>
          <w:p w14:paraId="4FECD475"/>
        </w:tc>
        <w:tc>
          <w:tcPr>
            <w:tcW w:w="797" w:type="dxa"/>
            <w:tcBorders>
              <w:top w:val="single" w:color="auto" w:sz="4" w:space="0"/>
              <w:left w:val="single" w:color="auto" w:sz="4" w:space="0"/>
              <w:right w:val="single" w:color="auto" w:sz="4" w:space="0"/>
            </w:tcBorders>
            <w:noWrap/>
            <w:vAlign w:val="center"/>
          </w:tcPr>
          <w:p w14:paraId="4C71B30B">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露采</w:t>
            </w:r>
          </w:p>
        </w:tc>
        <w:tc>
          <w:tcPr>
            <w:tcBorders>
              <w:top w:val="single" w:color="auto" w:sz="4" w:space="0"/>
              <w:left w:val="single" w:color="auto" w:sz="4" w:space="0"/>
              <w:right w:val="single" w:color="auto" w:sz="4" w:space="0"/>
            </w:tcBorders>
            <w:noWrap/>
            <w:vAlign w:val="center"/>
          </w:tcPr>
          <w:p w14:paraId="05863360">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地采</w:t>
            </w:r>
          </w:p>
        </w:tc>
        <w:tc>
          <w:tcPr>
            <w:vMerge w:val="continue"/>
            <w:tcBorders>
              <w:top w:val="single" w:color="auto" w:sz="4" w:space="0"/>
              <w:left w:val="single" w:color="auto" w:sz="4" w:space="0"/>
              <w:right w:val="single" w:color="auto" w:sz="4" w:space="0"/>
            </w:tcBorders>
            <w:noWrap/>
            <w:vAlign w:val="center"/>
          </w:tcPr>
          <w:p w14:paraId="2872C924"/>
        </w:tc>
        <w:tc>
          <w:tcPr>
            <w:vMerge w:val="continue"/>
            <w:tcBorders>
              <w:top w:val="single" w:color="auto" w:sz="4" w:space="0"/>
              <w:left w:val="single" w:color="auto" w:sz="4" w:space="0"/>
              <w:right w:val="single" w:color="auto" w:sz="4" w:space="0"/>
            </w:tcBorders>
            <w:noWrap/>
            <w:vAlign w:val="center"/>
          </w:tcPr>
          <w:p w14:paraId="71A33829"/>
        </w:tc>
        <w:tc>
          <w:tcPr>
            <w:vMerge w:val="continue"/>
            <w:tcBorders>
              <w:top w:val="single" w:color="auto" w:sz="4" w:space="0"/>
              <w:left w:val="single" w:color="auto" w:sz="4" w:space="0"/>
              <w:right w:val="single" w:color="auto" w:sz="4" w:space="0"/>
            </w:tcBorders>
            <w:noWrap/>
            <w:vAlign w:val="center"/>
          </w:tcPr>
          <w:p w14:paraId="60D965A8"/>
        </w:tc>
      </w:tr>
      <w:tr w14:paraId="48C6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Borders>
              <w:top w:val="single" w:color="auto" w:sz="4" w:space="0"/>
              <w:left w:val="single" w:color="auto" w:sz="4" w:space="0"/>
              <w:right w:val="single" w:color="auto" w:sz="4" w:space="0"/>
            </w:tcBorders>
            <w:noWrap/>
            <w:vAlign w:val="center"/>
          </w:tcPr>
          <w:p w14:paraId="053576A2">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要求指标</w:t>
            </w:r>
          </w:p>
        </w:tc>
        <w:tc>
          <w:tcPr>
            <w:tcBorders>
              <w:top w:val="single" w:color="auto" w:sz="4" w:space="0"/>
              <w:left w:val="single" w:color="auto" w:sz="4" w:space="0"/>
              <w:right w:val="single" w:color="auto" w:sz="4" w:space="0"/>
            </w:tcBorders>
            <w:noWrap/>
            <w:vAlign w:val="center"/>
          </w:tcPr>
          <w:p w14:paraId="52DEF0D3">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页岩</w:t>
            </w:r>
          </w:p>
        </w:tc>
        <w:tc>
          <w:tcPr>
            <w:tcW w:w="1861" w:type="dxa"/>
            <w:tcBorders>
              <w:top w:val="single" w:color="auto" w:sz="4" w:space="0"/>
              <w:left w:val="single" w:color="auto" w:sz="4" w:space="0"/>
              <w:right w:val="single" w:color="auto" w:sz="4" w:space="0"/>
            </w:tcBorders>
            <w:noWrap/>
            <w:vAlign w:val="center"/>
          </w:tcPr>
          <w:p w14:paraId="6931D57E">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建筑用、水泥配料用、砖瓦用、陶粒用</w:t>
            </w:r>
          </w:p>
        </w:tc>
        <w:tc>
          <w:tcPr>
            <w:tcW w:w="797" w:type="dxa"/>
            <w:tcBorders>
              <w:top w:val="single" w:color="auto" w:sz="4" w:space="0"/>
              <w:left w:val="single" w:color="auto" w:sz="4" w:space="0"/>
              <w:right w:val="single" w:color="auto" w:sz="4" w:space="0"/>
            </w:tcBorders>
            <w:noWrap/>
            <w:vAlign w:val="center"/>
          </w:tcPr>
          <w:p w14:paraId="7E6BF919">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95</w:t>
            </w:r>
          </w:p>
        </w:tc>
        <w:tc>
          <w:tcPr>
            <w:tcBorders>
              <w:top w:val="single" w:color="auto" w:sz="4" w:space="0"/>
              <w:left w:val="single" w:color="auto" w:sz="4" w:space="0"/>
              <w:right w:val="single" w:color="auto" w:sz="4" w:space="0"/>
            </w:tcBorders>
            <w:noWrap/>
            <w:vAlign w:val="center"/>
          </w:tcPr>
          <w:p w14:paraId="359CA1CE">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w:t>
            </w:r>
          </w:p>
        </w:tc>
        <w:tc>
          <w:tcPr>
            <w:tcBorders>
              <w:top w:val="single" w:color="auto" w:sz="4" w:space="0"/>
              <w:left w:val="single" w:color="auto" w:sz="4" w:space="0"/>
              <w:right w:val="single" w:color="auto" w:sz="4" w:space="0"/>
            </w:tcBorders>
            <w:noWrap/>
            <w:vAlign w:val="center"/>
          </w:tcPr>
          <w:p w14:paraId="330B7757">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w:t>
            </w:r>
          </w:p>
        </w:tc>
        <w:tc>
          <w:tcPr>
            <w:tcBorders>
              <w:top w:val="single" w:color="auto" w:sz="4" w:space="0"/>
              <w:left w:val="single" w:color="auto" w:sz="4" w:space="0"/>
              <w:right w:val="single" w:color="auto" w:sz="4" w:space="0"/>
            </w:tcBorders>
            <w:noWrap/>
            <w:vAlign w:val="center"/>
          </w:tcPr>
          <w:p w14:paraId="0F967B6D">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w:t>
            </w:r>
          </w:p>
        </w:tc>
        <w:tc>
          <w:tcPr>
            <w:tcBorders>
              <w:top w:val="single" w:color="auto" w:sz="4" w:space="0"/>
              <w:left w:val="single" w:color="auto" w:sz="4" w:space="0"/>
              <w:right w:val="single" w:color="auto" w:sz="4" w:space="0"/>
            </w:tcBorders>
            <w:noWrap/>
            <w:vAlign w:val="center"/>
          </w:tcPr>
          <w:p w14:paraId="090885A4">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无需选矿；</w:t>
            </w:r>
          </w:p>
          <w:p w14:paraId="1B6F9B2B">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无共伴生矿产；</w:t>
            </w:r>
          </w:p>
          <w:p w14:paraId="27BECB7F">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无地下开采矿山</w:t>
            </w:r>
            <w:r>
              <w:rPr>
                <w:rFonts w:hint="eastAsia" w:ascii="仿宋_GB2312" w:eastAsia="仿宋_GB2312" w:cs="仿宋_GB2312"/>
                <w:color w:val="auto"/>
                <w:w w:val="90"/>
                <w:sz w:val="21"/>
                <w:szCs w:val="21"/>
                <w:highlight w:val="none"/>
                <w:lang w:eastAsia="zh-CN"/>
              </w:rPr>
              <w:t>。</w:t>
            </w:r>
          </w:p>
        </w:tc>
      </w:tr>
      <w:tr w14:paraId="78BE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Borders>
              <w:top w:val="single" w:color="auto" w:sz="4" w:space="0"/>
              <w:left w:val="single" w:color="auto" w:sz="4" w:space="0"/>
              <w:right w:val="single" w:color="auto" w:sz="4" w:space="0"/>
            </w:tcBorders>
            <w:noWrap/>
            <w:vAlign w:val="center"/>
          </w:tcPr>
          <w:p w14:paraId="176426B2">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设计指标</w:t>
            </w:r>
          </w:p>
        </w:tc>
        <w:tc>
          <w:tcPr>
            <w:tcBorders>
              <w:top w:val="single" w:color="auto" w:sz="4" w:space="0"/>
              <w:left w:val="single" w:color="auto" w:sz="4" w:space="0"/>
              <w:right w:val="single" w:color="auto" w:sz="4" w:space="0"/>
            </w:tcBorders>
            <w:noWrap/>
            <w:vAlign w:val="center"/>
          </w:tcPr>
          <w:p w14:paraId="4E07B923">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页岩</w:t>
            </w:r>
          </w:p>
        </w:tc>
        <w:tc>
          <w:tcPr>
            <w:tcW w:w="1861" w:type="dxa"/>
            <w:tcBorders>
              <w:top w:val="single" w:color="auto" w:sz="4" w:space="0"/>
              <w:left w:val="single" w:color="auto" w:sz="4" w:space="0"/>
              <w:right w:val="single" w:color="auto" w:sz="4" w:space="0"/>
            </w:tcBorders>
            <w:noWrap/>
            <w:vAlign w:val="center"/>
          </w:tcPr>
          <w:p w14:paraId="312CA8A1">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砖瓦用</w:t>
            </w:r>
          </w:p>
        </w:tc>
        <w:tc>
          <w:tcPr>
            <w:tcW w:w="797" w:type="dxa"/>
            <w:tcBorders>
              <w:top w:val="single" w:color="auto" w:sz="4" w:space="0"/>
              <w:left w:val="single" w:color="auto" w:sz="4" w:space="0"/>
              <w:right w:val="single" w:color="auto" w:sz="4" w:space="0"/>
            </w:tcBorders>
            <w:noWrap/>
            <w:vAlign w:val="center"/>
          </w:tcPr>
          <w:p w14:paraId="1429FD74">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98</w:t>
            </w:r>
          </w:p>
        </w:tc>
        <w:tc>
          <w:tcPr>
            <w:tcBorders>
              <w:top w:val="single" w:color="auto" w:sz="4" w:space="0"/>
              <w:left w:val="single" w:color="auto" w:sz="4" w:space="0"/>
              <w:right w:val="single" w:color="auto" w:sz="4" w:space="0"/>
            </w:tcBorders>
            <w:noWrap/>
            <w:vAlign w:val="center"/>
          </w:tcPr>
          <w:p w14:paraId="408986F6">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w:t>
            </w:r>
          </w:p>
        </w:tc>
        <w:tc>
          <w:tcPr>
            <w:tcBorders>
              <w:top w:val="single" w:color="auto" w:sz="4" w:space="0"/>
              <w:left w:val="single" w:color="auto" w:sz="4" w:space="0"/>
              <w:right w:val="single" w:color="auto" w:sz="4" w:space="0"/>
            </w:tcBorders>
            <w:noWrap/>
            <w:vAlign w:val="center"/>
          </w:tcPr>
          <w:p w14:paraId="3FE10008">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w:t>
            </w:r>
          </w:p>
        </w:tc>
        <w:tc>
          <w:tcPr>
            <w:tcBorders>
              <w:top w:val="single" w:color="auto" w:sz="4" w:space="0"/>
              <w:left w:val="single" w:color="auto" w:sz="4" w:space="0"/>
              <w:right w:val="single" w:color="auto" w:sz="4" w:space="0"/>
            </w:tcBorders>
            <w:noWrap/>
            <w:vAlign w:val="center"/>
          </w:tcPr>
          <w:p w14:paraId="6B1F084A">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100%</w:t>
            </w:r>
          </w:p>
        </w:tc>
        <w:tc>
          <w:tcPr>
            <w:tcBorders>
              <w:top w:val="single" w:color="auto" w:sz="4" w:space="0"/>
              <w:left w:val="single" w:color="auto" w:sz="4" w:space="0"/>
              <w:right w:val="single" w:color="auto" w:sz="4" w:space="0"/>
            </w:tcBorders>
            <w:noWrap/>
            <w:vAlign w:val="center"/>
          </w:tcPr>
          <w:p w14:paraId="24B03920">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剥离表土全部综合利用</w:t>
            </w:r>
          </w:p>
        </w:tc>
      </w:tr>
    </w:tbl>
    <w:p w14:paraId="63BC7DB2">
      <w:pPr>
        <w:pStyle w:val="4"/>
        <w:adjustRightInd w:val="0"/>
        <w:snapToGrid w:val="0"/>
        <w:spacing w:before="0"/>
        <w:rPr>
          <w:rFonts w:hint="eastAsia" w:ascii="仿宋_GB2312" w:eastAsia="仿宋_GB2312" w:cs="仿宋_GB2312"/>
          <w:b/>
          <w:bCs w:val="0"/>
          <w:color w:val="auto"/>
          <w:sz w:val="28"/>
          <w:szCs w:val="28"/>
          <w:highlight w:val="none"/>
        </w:rPr>
      </w:pPr>
      <w:bookmarkStart w:id="500" w:name="_Toc21591"/>
      <w:bookmarkStart w:id="501" w:name="_Toc148958164"/>
      <w:bookmarkStart w:id="502" w:name="_Toc24929"/>
      <w:bookmarkStart w:id="503" w:name="_Toc138060413"/>
      <w:bookmarkStart w:id="504" w:name="_Toc25324"/>
      <w:r>
        <w:rPr>
          <w:rFonts w:hint="eastAsia" w:ascii="仿宋_GB2312" w:eastAsia="仿宋_GB2312" w:cs="仿宋_GB2312"/>
          <w:b/>
          <w:bCs w:val="0"/>
          <w:color w:val="auto"/>
          <w:sz w:val="28"/>
          <w:szCs w:val="28"/>
          <w:highlight w:val="none"/>
          <w:lang w:val="en-US" w:eastAsia="zh-CN"/>
        </w:rPr>
        <w:t>13.8</w:t>
      </w:r>
      <w:r>
        <w:rPr>
          <w:rFonts w:hint="eastAsia" w:ascii="仿宋_GB2312" w:eastAsia="仿宋_GB2312" w:cs="仿宋_GB2312"/>
          <w:b/>
          <w:bCs w:val="0"/>
          <w:color w:val="auto"/>
          <w:sz w:val="28"/>
          <w:szCs w:val="28"/>
          <w:highlight w:val="none"/>
        </w:rPr>
        <w:t>主要综合技术经济指标</w:t>
      </w:r>
      <w:bookmarkEnd w:id="500"/>
      <w:bookmarkEnd w:id="501"/>
      <w:bookmarkEnd w:id="502"/>
      <w:bookmarkEnd w:id="503"/>
      <w:bookmarkEnd w:id="504"/>
    </w:p>
    <w:p w14:paraId="2CDAA926">
      <w:pPr>
        <w:pStyle w:val="79"/>
        <w:adjustRightInd w:val="0"/>
        <w:snapToGrid w:val="0"/>
        <w:spacing w:line="36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设计项目主要技术经济指标见表1</w:t>
      </w:r>
      <w:r>
        <w:rPr>
          <w:rFonts w:hint="eastAsia" w:ascii="仿宋_GB2312" w:eastAsia="仿宋_GB2312" w:cs="仿宋_GB2312"/>
          <w:color w:val="auto"/>
          <w:sz w:val="28"/>
          <w:szCs w:val="28"/>
          <w:highlight w:val="none"/>
          <w:lang w:val="en-US" w:eastAsia="zh-CN"/>
        </w:rPr>
        <w:t>3</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w:t>
      </w:r>
    </w:p>
    <w:p w14:paraId="044DCD57">
      <w:pPr>
        <w:adjustRightInd w:val="0"/>
        <w:snapToGrid w:val="0"/>
        <w:spacing w:line="240" w:lineRule="auto"/>
        <w:jc w:val="center"/>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表1</w:t>
      </w:r>
      <w:r>
        <w:rPr>
          <w:rFonts w:hint="eastAsia" w:ascii="仿宋_GB2312" w:eastAsia="仿宋_GB2312" w:cs="仿宋_GB2312"/>
          <w:color w:val="auto"/>
          <w:sz w:val="28"/>
          <w:szCs w:val="28"/>
          <w:highlight w:val="none"/>
          <w:lang w:val="en-US" w:eastAsia="zh-CN"/>
        </w:rPr>
        <w:t>3</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 xml:space="preserve">  设计项目主要技术经济指标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51"/>
        <w:gridCol w:w="1209"/>
        <w:gridCol w:w="2694"/>
        <w:gridCol w:w="2290"/>
      </w:tblGrid>
      <w:tr w14:paraId="36B2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704" w:type="dxa"/>
            <w:vAlign w:val="center"/>
          </w:tcPr>
          <w:p w14:paraId="2E8C954C">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序号</w:t>
            </w:r>
          </w:p>
        </w:tc>
        <w:tc>
          <w:tcPr>
            <w:tcW w:w="2051" w:type="dxa"/>
            <w:vAlign w:val="center"/>
          </w:tcPr>
          <w:p w14:paraId="3A6535A0">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指标名称</w:t>
            </w:r>
          </w:p>
        </w:tc>
        <w:tc>
          <w:tcPr>
            <w:tcW w:w="1209" w:type="dxa"/>
            <w:vAlign w:val="center"/>
          </w:tcPr>
          <w:p w14:paraId="19FAAEDB">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单位</w:t>
            </w:r>
          </w:p>
        </w:tc>
        <w:tc>
          <w:tcPr>
            <w:tcW w:w="2694" w:type="dxa"/>
            <w:vAlign w:val="center"/>
          </w:tcPr>
          <w:p w14:paraId="4E895C43">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数量</w:t>
            </w:r>
          </w:p>
        </w:tc>
        <w:tc>
          <w:tcPr>
            <w:tcW w:w="2290" w:type="dxa"/>
            <w:vAlign w:val="center"/>
          </w:tcPr>
          <w:p w14:paraId="36B7017A">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备注</w:t>
            </w:r>
          </w:p>
        </w:tc>
      </w:tr>
      <w:tr w14:paraId="3203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vAlign w:val="center"/>
          </w:tcPr>
          <w:p w14:paraId="6062845E">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一</w:t>
            </w:r>
          </w:p>
        </w:tc>
        <w:tc>
          <w:tcPr>
            <w:tcW w:w="2051" w:type="dxa"/>
            <w:tcBorders>
              <w:top w:val="single" w:color="auto" w:sz="4" w:space="0"/>
              <w:left w:val="single" w:color="auto" w:sz="4" w:space="0"/>
              <w:right w:val="single" w:color="auto" w:sz="4" w:space="0"/>
            </w:tcBorders>
            <w:vAlign w:val="center"/>
          </w:tcPr>
          <w:p w14:paraId="1E6886ED">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地质资源及储量</w:t>
            </w:r>
          </w:p>
        </w:tc>
        <w:tc>
          <w:tcPr>
            <w:tcW w:w="1209" w:type="dxa"/>
            <w:tcBorders>
              <w:top w:val="single" w:color="auto" w:sz="4" w:space="0"/>
              <w:left w:val="single" w:color="auto" w:sz="4" w:space="0"/>
              <w:right w:val="single" w:color="auto" w:sz="4" w:space="0"/>
            </w:tcBorders>
            <w:vAlign w:val="center"/>
          </w:tcPr>
          <w:p w14:paraId="118CB0EB">
            <w:pPr>
              <w:adjustRightInd w:val="0"/>
              <w:snapToGrid w:val="0"/>
              <w:spacing w:line="240" w:lineRule="auto"/>
              <w:jc w:val="center"/>
              <w:rPr>
                <w:rFonts w:hint="eastAsia" w:ascii="仿宋_GB2312" w:eastAsia="仿宋_GB2312" w:cs="仿宋_GB2312"/>
                <w:color w:val="auto"/>
                <w:w w:val="90"/>
                <w:sz w:val="24"/>
                <w:szCs w:val="24"/>
                <w:highlight w:val="none"/>
              </w:rPr>
            </w:pPr>
          </w:p>
        </w:tc>
        <w:tc>
          <w:tcPr>
            <w:tcW w:w="2694" w:type="dxa"/>
            <w:tcBorders>
              <w:top w:val="single" w:color="auto" w:sz="4" w:space="0"/>
              <w:left w:val="single" w:color="auto" w:sz="4" w:space="0"/>
              <w:right w:val="single" w:color="auto" w:sz="4" w:space="0"/>
            </w:tcBorders>
            <w:vAlign w:val="center"/>
          </w:tcPr>
          <w:p w14:paraId="10670741">
            <w:pPr>
              <w:adjustRightInd w:val="0"/>
              <w:snapToGrid w:val="0"/>
              <w:spacing w:line="240" w:lineRule="auto"/>
              <w:jc w:val="center"/>
              <w:rPr>
                <w:rFonts w:hint="eastAsia" w:ascii="仿宋_GB2312" w:eastAsia="仿宋_GB2312" w:cs="仿宋_GB2312"/>
                <w:color w:val="auto"/>
                <w:w w:val="90"/>
                <w:sz w:val="24"/>
                <w:szCs w:val="24"/>
                <w:highlight w:val="none"/>
              </w:rPr>
            </w:pPr>
          </w:p>
        </w:tc>
        <w:tc>
          <w:tcPr>
            <w:tcW w:w="2290" w:type="dxa"/>
            <w:tcBorders>
              <w:top w:val="single" w:color="auto" w:sz="4" w:space="0"/>
              <w:left w:val="single" w:color="auto" w:sz="4" w:space="0"/>
              <w:right w:val="single" w:color="auto" w:sz="4" w:space="0"/>
            </w:tcBorders>
            <w:vAlign w:val="center"/>
          </w:tcPr>
          <w:p w14:paraId="36BAEB79">
            <w:pPr>
              <w:adjustRightInd w:val="0"/>
              <w:snapToGrid w:val="0"/>
              <w:spacing w:line="240" w:lineRule="auto"/>
              <w:jc w:val="center"/>
              <w:rPr>
                <w:rFonts w:hint="eastAsia" w:ascii="仿宋_GB2312" w:eastAsia="仿宋_GB2312" w:cs="仿宋_GB2312"/>
                <w:color w:val="auto"/>
                <w:w w:val="90"/>
                <w:sz w:val="24"/>
                <w:szCs w:val="24"/>
                <w:highlight w:val="none"/>
              </w:rPr>
            </w:pPr>
          </w:p>
        </w:tc>
      </w:tr>
      <w:tr w14:paraId="7F52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DDDBEB0">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w:t>
            </w:r>
          </w:p>
        </w:tc>
        <w:tc>
          <w:tcPr>
            <w:tcW w:w="2051" w:type="dxa"/>
            <w:tcBorders>
              <w:top w:val="single" w:color="auto" w:sz="4" w:space="0"/>
              <w:left w:val="single" w:color="auto" w:sz="4" w:space="0"/>
              <w:right w:val="single" w:color="auto" w:sz="4" w:space="0"/>
            </w:tcBorders>
            <w:noWrap/>
            <w:vAlign w:val="center"/>
          </w:tcPr>
          <w:p w14:paraId="285A9E4F">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地质资源/储量</w:t>
            </w:r>
          </w:p>
        </w:tc>
        <w:tc>
          <w:tcPr>
            <w:tcW w:w="1209" w:type="dxa"/>
            <w:tcBorders>
              <w:top w:val="single" w:color="auto" w:sz="4" w:space="0"/>
              <w:left w:val="single" w:color="auto" w:sz="4" w:space="0"/>
              <w:right w:val="single" w:color="auto" w:sz="4" w:space="0"/>
            </w:tcBorders>
            <w:noWrap/>
            <w:vAlign w:val="center"/>
          </w:tcPr>
          <w:p w14:paraId="4A10DF6C">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万吨</w:t>
            </w:r>
          </w:p>
        </w:tc>
        <w:tc>
          <w:tcPr>
            <w:tcW w:w="2694" w:type="dxa"/>
            <w:tcBorders>
              <w:top w:val="single" w:color="auto" w:sz="4" w:space="0"/>
              <w:left w:val="single" w:color="auto" w:sz="4" w:space="0"/>
              <w:right w:val="single" w:color="auto" w:sz="4" w:space="0"/>
            </w:tcBorders>
            <w:noWrap/>
            <w:vAlign w:val="center"/>
          </w:tcPr>
          <w:p w14:paraId="5BAD4122">
            <w:pPr>
              <w:adjustRightInd w:val="0"/>
              <w:snapToGrid w:val="0"/>
              <w:spacing w:line="240" w:lineRule="auto"/>
              <w:jc w:val="center"/>
              <w:rPr>
                <w:rFonts w:hint="eastAsia" w:ascii="仿宋_GB2312" w:eastAsia="仿宋_GB2312" w:cs="仿宋_GB2312"/>
                <w:color w:val="auto"/>
                <w:w w:val="90"/>
                <w:sz w:val="24"/>
                <w:szCs w:val="24"/>
                <w:highlight w:val="none"/>
                <w:lang w:val="en-US"/>
              </w:rPr>
            </w:pPr>
            <w:r>
              <w:rPr>
                <w:rFonts w:hint="eastAsia" w:ascii="仿宋_GB2312" w:eastAsia="仿宋_GB2312" w:cs="仿宋_GB2312"/>
                <w:color w:val="auto"/>
                <w:w w:val="90"/>
                <w:sz w:val="24"/>
                <w:szCs w:val="24"/>
                <w:highlight w:val="none"/>
                <w:lang w:val="en-US" w:eastAsia="zh-CN"/>
              </w:rPr>
              <w:t>233.42</w:t>
            </w:r>
          </w:p>
        </w:tc>
        <w:tc>
          <w:tcPr>
            <w:tcW w:w="2290" w:type="dxa"/>
            <w:tcBorders>
              <w:top w:val="single" w:color="auto" w:sz="4" w:space="0"/>
              <w:left w:val="single" w:color="auto" w:sz="4" w:space="0"/>
              <w:right w:val="single" w:color="auto" w:sz="4" w:space="0"/>
            </w:tcBorders>
            <w:noWrap/>
            <w:vAlign w:val="center"/>
          </w:tcPr>
          <w:p w14:paraId="1430C896">
            <w:pPr>
              <w:adjustRightInd w:val="0"/>
              <w:snapToGrid w:val="0"/>
              <w:spacing w:line="240" w:lineRule="auto"/>
              <w:jc w:val="center"/>
              <w:rPr>
                <w:rFonts w:hint="eastAsia" w:ascii="仿宋_GB2312" w:eastAsia="仿宋_GB2312" w:cs="仿宋_GB2312"/>
                <w:color w:val="auto"/>
                <w:w w:val="90"/>
                <w:sz w:val="24"/>
                <w:szCs w:val="24"/>
                <w:highlight w:val="none"/>
              </w:rPr>
            </w:pPr>
          </w:p>
        </w:tc>
      </w:tr>
      <w:tr w14:paraId="43B7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3F28D034">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2</w:t>
            </w:r>
          </w:p>
        </w:tc>
        <w:tc>
          <w:tcPr>
            <w:tcW w:w="2051" w:type="dxa"/>
            <w:tcBorders>
              <w:top w:val="single" w:color="auto" w:sz="4" w:space="0"/>
              <w:left w:val="single" w:color="auto" w:sz="4" w:space="0"/>
              <w:right w:val="single" w:color="auto" w:sz="4" w:space="0"/>
            </w:tcBorders>
            <w:noWrap/>
            <w:vAlign w:val="center"/>
          </w:tcPr>
          <w:p w14:paraId="3D71B04E">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设计利用资源/储量</w:t>
            </w:r>
          </w:p>
        </w:tc>
        <w:tc>
          <w:tcPr>
            <w:tcW w:w="1209" w:type="dxa"/>
            <w:tcBorders>
              <w:top w:val="single" w:color="auto" w:sz="4" w:space="0"/>
              <w:left w:val="single" w:color="auto" w:sz="4" w:space="0"/>
              <w:right w:val="single" w:color="auto" w:sz="4" w:space="0"/>
            </w:tcBorders>
            <w:noWrap/>
            <w:vAlign w:val="center"/>
          </w:tcPr>
          <w:p w14:paraId="7C071FA6">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万吨</w:t>
            </w:r>
          </w:p>
        </w:tc>
        <w:tc>
          <w:tcPr>
            <w:tcW w:w="2694" w:type="dxa"/>
            <w:tcBorders>
              <w:top w:val="single" w:color="auto" w:sz="4" w:space="0"/>
              <w:left w:val="single" w:color="auto" w:sz="4" w:space="0"/>
              <w:right w:val="single" w:color="auto" w:sz="4" w:space="0"/>
            </w:tcBorders>
            <w:noWrap/>
            <w:vAlign w:val="center"/>
          </w:tcPr>
          <w:p w14:paraId="57625929">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lang w:val="en-US" w:eastAsia="zh-CN"/>
              </w:rPr>
              <w:t>168.23</w:t>
            </w:r>
          </w:p>
        </w:tc>
        <w:tc>
          <w:tcPr>
            <w:tcW w:w="2290" w:type="dxa"/>
            <w:tcBorders>
              <w:top w:val="single" w:color="auto" w:sz="4" w:space="0"/>
              <w:left w:val="single" w:color="auto" w:sz="4" w:space="0"/>
              <w:right w:val="single" w:color="auto" w:sz="4" w:space="0"/>
            </w:tcBorders>
            <w:noWrap/>
            <w:vAlign w:val="center"/>
          </w:tcPr>
          <w:p w14:paraId="75CFB783">
            <w:pPr>
              <w:adjustRightInd w:val="0"/>
              <w:snapToGrid w:val="0"/>
              <w:spacing w:line="240" w:lineRule="auto"/>
              <w:jc w:val="center"/>
              <w:rPr>
                <w:rFonts w:hint="eastAsia" w:ascii="仿宋_GB2312" w:eastAsia="仿宋_GB2312" w:cs="仿宋_GB2312"/>
                <w:color w:val="auto"/>
                <w:w w:val="90"/>
                <w:sz w:val="24"/>
                <w:szCs w:val="24"/>
                <w:highlight w:val="none"/>
              </w:rPr>
            </w:pPr>
          </w:p>
        </w:tc>
      </w:tr>
      <w:tr w14:paraId="3369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04" w:type="dxa"/>
            <w:tcBorders>
              <w:top w:val="single" w:color="auto" w:sz="4" w:space="0"/>
              <w:left w:val="single" w:color="auto" w:sz="4" w:space="0"/>
              <w:right w:val="single" w:color="auto" w:sz="4" w:space="0"/>
            </w:tcBorders>
            <w:noWrap/>
            <w:vAlign w:val="center"/>
          </w:tcPr>
          <w:p w14:paraId="09F85093">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3</w:t>
            </w:r>
          </w:p>
        </w:tc>
        <w:tc>
          <w:tcPr>
            <w:tcW w:w="2051" w:type="dxa"/>
            <w:tcBorders>
              <w:top w:val="single" w:color="auto" w:sz="4" w:space="0"/>
              <w:left w:val="single" w:color="auto" w:sz="4" w:space="0"/>
              <w:right w:val="single" w:color="auto" w:sz="4" w:space="0"/>
            </w:tcBorders>
            <w:noWrap/>
            <w:vAlign w:val="center"/>
          </w:tcPr>
          <w:p w14:paraId="3311D082">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设计利用率</w:t>
            </w:r>
          </w:p>
        </w:tc>
        <w:tc>
          <w:tcPr>
            <w:tcW w:w="1209" w:type="dxa"/>
            <w:tcBorders>
              <w:top w:val="single" w:color="auto" w:sz="4" w:space="0"/>
              <w:left w:val="single" w:color="auto" w:sz="4" w:space="0"/>
              <w:right w:val="single" w:color="auto" w:sz="4" w:space="0"/>
            </w:tcBorders>
            <w:noWrap/>
            <w:vAlign w:val="center"/>
          </w:tcPr>
          <w:p w14:paraId="017C19F1">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w:t>
            </w:r>
          </w:p>
        </w:tc>
        <w:tc>
          <w:tcPr>
            <w:tcW w:w="2694" w:type="dxa"/>
            <w:tcBorders>
              <w:top w:val="single" w:color="auto" w:sz="4" w:space="0"/>
              <w:left w:val="single" w:color="auto" w:sz="4" w:space="0"/>
              <w:right w:val="single" w:color="auto" w:sz="4" w:space="0"/>
            </w:tcBorders>
            <w:noWrap/>
            <w:vAlign w:val="center"/>
          </w:tcPr>
          <w:p w14:paraId="4DA556E5">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72</w:t>
            </w:r>
          </w:p>
        </w:tc>
        <w:tc>
          <w:tcPr>
            <w:tcW w:w="2290" w:type="dxa"/>
            <w:tcBorders>
              <w:top w:val="single" w:color="auto" w:sz="4" w:space="0"/>
              <w:left w:val="single" w:color="auto" w:sz="4" w:space="0"/>
              <w:right w:val="single" w:color="auto" w:sz="4" w:space="0"/>
            </w:tcBorders>
            <w:noWrap/>
            <w:vAlign w:val="center"/>
          </w:tcPr>
          <w:p w14:paraId="6AC19DE6">
            <w:pPr>
              <w:adjustRightInd w:val="0"/>
              <w:snapToGrid w:val="0"/>
              <w:spacing w:line="240" w:lineRule="auto"/>
              <w:jc w:val="center"/>
              <w:rPr>
                <w:rFonts w:hint="eastAsia" w:ascii="仿宋_GB2312" w:eastAsia="仿宋_GB2312" w:cs="仿宋_GB2312"/>
                <w:color w:val="auto"/>
                <w:w w:val="90"/>
                <w:sz w:val="24"/>
                <w:szCs w:val="24"/>
                <w:highlight w:val="none"/>
              </w:rPr>
            </w:pPr>
          </w:p>
        </w:tc>
      </w:tr>
      <w:tr w14:paraId="6622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59905598">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4</w:t>
            </w:r>
          </w:p>
        </w:tc>
        <w:tc>
          <w:tcPr>
            <w:tcW w:w="2051" w:type="dxa"/>
            <w:tcBorders>
              <w:top w:val="single" w:color="auto" w:sz="4" w:space="0"/>
              <w:left w:val="single" w:color="auto" w:sz="4" w:space="0"/>
              <w:right w:val="single" w:color="auto" w:sz="4" w:space="0"/>
            </w:tcBorders>
            <w:noWrap/>
            <w:vAlign w:val="center"/>
          </w:tcPr>
          <w:p w14:paraId="199C7B57">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可采资源/储量</w:t>
            </w:r>
          </w:p>
        </w:tc>
        <w:tc>
          <w:tcPr>
            <w:tcW w:w="1209" w:type="dxa"/>
            <w:tcBorders>
              <w:top w:val="single" w:color="auto" w:sz="4" w:space="0"/>
              <w:left w:val="single" w:color="auto" w:sz="4" w:space="0"/>
              <w:right w:val="single" w:color="auto" w:sz="4" w:space="0"/>
            </w:tcBorders>
            <w:noWrap/>
            <w:vAlign w:val="center"/>
          </w:tcPr>
          <w:p w14:paraId="4A1E8894">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万吨</w:t>
            </w:r>
          </w:p>
        </w:tc>
        <w:tc>
          <w:tcPr>
            <w:tcW w:w="2694" w:type="dxa"/>
            <w:tcBorders>
              <w:top w:val="single" w:color="auto" w:sz="4" w:space="0"/>
              <w:left w:val="single" w:color="auto" w:sz="4" w:space="0"/>
              <w:right w:val="single" w:color="auto" w:sz="4" w:space="0"/>
            </w:tcBorders>
            <w:noWrap/>
            <w:vAlign w:val="center"/>
          </w:tcPr>
          <w:p w14:paraId="2A1BA60D">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164.87</w:t>
            </w:r>
          </w:p>
        </w:tc>
        <w:tc>
          <w:tcPr>
            <w:tcW w:w="2290" w:type="dxa"/>
            <w:tcBorders>
              <w:top w:val="single" w:color="auto" w:sz="4" w:space="0"/>
              <w:left w:val="single" w:color="auto" w:sz="4" w:space="0"/>
              <w:right w:val="single" w:color="auto" w:sz="4" w:space="0"/>
            </w:tcBorders>
            <w:noWrap/>
            <w:vAlign w:val="center"/>
          </w:tcPr>
          <w:p w14:paraId="24069AC7">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回采率98%</w:t>
            </w:r>
          </w:p>
        </w:tc>
      </w:tr>
      <w:tr w14:paraId="52AA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0C28E3B7">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6</w:t>
            </w:r>
          </w:p>
        </w:tc>
        <w:tc>
          <w:tcPr>
            <w:tcW w:w="2051" w:type="dxa"/>
            <w:tcBorders>
              <w:top w:val="single" w:color="auto" w:sz="4" w:space="0"/>
              <w:left w:val="single" w:color="auto" w:sz="4" w:space="0"/>
              <w:right w:val="single" w:color="auto" w:sz="4" w:space="0"/>
            </w:tcBorders>
            <w:noWrap/>
            <w:vAlign w:val="center"/>
          </w:tcPr>
          <w:p w14:paraId="31D0AF64">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采出矿量</w:t>
            </w:r>
          </w:p>
        </w:tc>
        <w:tc>
          <w:tcPr>
            <w:tcW w:w="1209" w:type="dxa"/>
            <w:tcBorders>
              <w:top w:val="single" w:color="auto" w:sz="4" w:space="0"/>
              <w:left w:val="single" w:color="auto" w:sz="4" w:space="0"/>
              <w:right w:val="single" w:color="auto" w:sz="4" w:space="0"/>
            </w:tcBorders>
            <w:noWrap/>
            <w:vAlign w:val="center"/>
          </w:tcPr>
          <w:p w14:paraId="71F16C7A">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万吨</w:t>
            </w:r>
          </w:p>
        </w:tc>
        <w:tc>
          <w:tcPr>
            <w:tcW w:w="2694" w:type="dxa"/>
            <w:tcBorders>
              <w:top w:val="single" w:color="auto" w:sz="4" w:space="0"/>
              <w:left w:val="single" w:color="auto" w:sz="4" w:space="0"/>
              <w:right w:val="single" w:color="auto" w:sz="4" w:space="0"/>
            </w:tcBorders>
            <w:noWrap/>
            <w:vAlign w:val="center"/>
          </w:tcPr>
          <w:p w14:paraId="3CD70825">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171.73</w:t>
            </w:r>
          </w:p>
        </w:tc>
        <w:tc>
          <w:tcPr>
            <w:tcW w:w="2290" w:type="dxa"/>
            <w:tcBorders>
              <w:top w:val="single" w:color="auto" w:sz="4" w:space="0"/>
              <w:left w:val="single" w:color="auto" w:sz="4" w:space="0"/>
              <w:right w:val="single" w:color="auto" w:sz="4" w:space="0"/>
            </w:tcBorders>
            <w:noWrap/>
            <w:vAlign w:val="center"/>
          </w:tcPr>
          <w:p w14:paraId="652E4654">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废石混入率4%</w:t>
            </w:r>
          </w:p>
        </w:tc>
      </w:tr>
      <w:tr w14:paraId="7B41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F184C6B">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二</w:t>
            </w:r>
          </w:p>
        </w:tc>
        <w:tc>
          <w:tcPr>
            <w:tcW w:w="2051" w:type="dxa"/>
            <w:tcBorders>
              <w:top w:val="single" w:color="auto" w:sz="4" w:space="0"/>
              <w:left w:val="single" w:color="auto" w:sz="4" w:space="0"/>
              <w:right w:val="single" w:color="auto" w:sz="4" w:space="0"/>
            </w:tcBorders>
            <w:noWrap/>
            <w:vAlign w:val="center"/>
          </w:tcPr>
          <w:p w14:paraId="27DFF199">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采矿</w:t>
            </w:r>
          </w:p>
        </w:tc>
        <w:tc>
          <w:tcPr>
            <w:tcW w:w="1209" w:type="dxa"/>
            <w:tcBorders>
              <w:top w:val="single" w:color="auto" w:sz="4" w:space="0"/>
              <w:left w:val="single" w:color="auto" w:sz="4" w:space="0"/>
              <w:right w:val="single" w:color="auto" w:sz="4" w:space="0"/>
            </w:tcBorders>
            <w:noWrap/>
            <w:vAlign w:val="center"/>
          </w:tcPr>
          <w:p w14:paraId="5179F778">
            <w:pPr>
              <w:adjustRightInd w:val="0"/>
              <w:snapToGrid w:val="0"/>
              <w:spacing w:line="240" w:lineRule="auto"/>
              <w:jc w:val="center"/>
              <w:rPr>
                <w:rFonts w:hint="eastAsia" w:ascii="仿宋_GB2312" w:eastAsia="仿宋_GB2312" w:cs="仿宋_GB2312"/>
                <w:color w:val="auto"/>
                <w:w w:val="90"/>
                <w:sz w:val="24"/>
                <w:szCs w:val="24"/>
                <w:highlight w:val="none"/>
              </w:rPr>
            </w:pPr>
          </w:p>
        </w:tc>
        <w:tc>
          <w:tcPr>
            <w:tcW w:w="2694" w:type="dxa"/>
            <w:tcBorders>
              <w:top w:val="single" w:color="auto" w:sz="4" w:space="0"/>
              <w:left w:val="single" w:color="auto" w:sz="4" w:space="0"/>
              <w:right w:val="single" w:color="auto" w:sz="4" w:space="0"/>
            </w:tcBorders>
            <w:noWrap/>
            <w:vAlign w:val="center"/>
          </w:tcPr>
          <w:p w14:paraId="248F36B1">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p>
        </w:tc>
        <w:tc>
          <w:tcPr>
            <w:tcW w:w="2290" w:type="dxa"/>
            <w:tcBorders>
              <w:top w:val="single" w:color="auto" w:sz="4" w:space="0"/>
              <w:left w:val="single" w:color="auto" w:sz="4" w:space="0"/>
              <w:right w:val="single" w:color="auto" w:sz="4" w:space="0"/>
            </w:tcBorders>
            <w:noWrap/>
            <w:vAlign w:val="center"/>
          </w:tcPr>
          <w:p w14:paraId="60AAACCE">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p>
        </w:tc>
      </w:tr>
      <w:tr w14:paraId="7BE4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5114497D">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w:t>
            </w:r>
          </w:p>
        </w:tc>
        <w:tc>
          <w:tcPr>
            <w:tcW w:w="2051" w:type="dxa"/>
            <w:tcBorders>
              <w:top w:val="single" w:color="auto" w:sz="4" w:space="0"/>
              <w:left w:val="single" w:color="auto" w:sz="4" w:space="0"/>
              <w:right w:val="single" w:color="auto" w:sz="4" w:space="0"/>
            </w:tcBorders>
            <w:noWrap/>
            <w:vAlign w:val="center"/>
          </w:tcPr>
          <w:p w14:paraId="65CDE8C2">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开采方式</w:t>
            </w:r>
          </w:p>
        </w:tc>
        <w:tc>
          <w:tcPr>
            <w:tcW w:w="1209" w:type="dxa"/>
            <w:tcBorders>
              <w:top w:val="single" w:color="auto" w:sz="4" w:space="0"/>
              <w:left w:val="single" w:color="auto" w:sz="4" w:space="0"/>
              <w:right w:val="single" w:color="auto" w:sz="4" w:space="0"/>
            </w:tcBorders>
            <w:noWrap/>
            <w:vAlign w:val="center"/>
          </w:tcPr>
          <w:p w14:paraId="0D87BEB1">
            <w:pPr>
              <w:adjustRightInd w:val="0"/>
              <w:snapToGrid w:val="0"/>
              <w:spacing w:line="240" w:lineRule="auto"/>
              <w:jc w:val="center"/>
              <w:rPr>
                <w:rFonts w:hint="eastAsia" w:ascii="仿宋_GB2312" w:eastAsia="仿宋_GB2312" w:cs="仿宋_GB2312"/>
                <w:color w:val="auto"/>
                <w:w w:val="90"/>
                <w:sz w:val="24"/>
                <w:szCs w:val="24"/>
                <w:highlight w:val="none"/>
              </w:rPr>
            </w:pPr>
          </w:p>
        </w:tc>
        <w:tc>
          <w:tcPr>
            <w:tcW w:w="2694" w:type="dxa"/>
            <w:tcBorders>
              <w:top w:val="single" w:color="auto" w:sz="4" w:space="0"/>
              <w:left w:val="single" w:color="auto" w:sz="4" w:space="0"/>
              <w:right w:val="single" w:color="auto" w:sz="4" w:space="0"/>
            </w:tcBorders>
            <w:noWrap/>
            <w:vAlign w:val="center"/>
          </w:tcPr>
          <w:p w14:paraId="6E41AEB1">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露天开采</w:t>
            </w:r>
          </w:p>
        </w:tc>
        <w:tc>
          <w:tcPr>
            <w:tcW w:w="2290" w:type="dxa"/>
            <w:tcBorders>
              <w:top w:val="single" w:color="auto" w:sz="4" w:space="0"/>
              <w:left w:val="single" w:color="auto" w:sz="4" w:space="0"/>
              <w:right w:val="single" w:color="auto" w:sz="4" w:space="0"/>
            </w:tcBorders>
            <w:noWrap/>
            <w:vAlign w:val="center"/>
          </w:tcPr>
          <w:p w14:paraId="292C25F8">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p>
        </w:tc>
      </w:tr>
      <w:tr w14:paraId="36F5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E035775">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2</w:t>
            </w:r>
          </w:p>
        </w:tc>
        <w:tc>
          <w:tcPr>
            <w:tcW w:w="2051" w:type="dxa"/>
            <w:tcBorders>
              <w:top w:val="single" w:color="auto" w:sz="4" w:space="0"/>
              <w:left w:val="single" w:color="auto" w:sz="4" w:space="0"/>
              <w:right w:val="single" w:color="auto" w:sz="4" w:space="0"/>
            </w:tcBorders>
            <w:noWrap/>
            <w:vAlign w:val="center"/>
          </w:tcPr>
          <w:p w14:paraId="6D118EA7">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开拓方式</w:t>
            </w:r>
          </w:p>
        </w:tc>
        <w:tc>
          <w:tcPr>
            <w:tcW w:w="1209" w:type="dxa"/>
            <w:tcBorders>
              <w:top w:val="single" w:color="auto" w:sz="4" w:space="0"/>
              <w:left w:val="single" w:color="auto" w:sz="4" w:space="0"/>
              <w:right w:val="single" w:color="auto" w:sz="4" w:space="0"/>
            </w:tcBorders>
            <w:noWrap/>
            <w:vAlign w:val="center"/>
          </w:tcPr>
          <w:p w14:paraId="5BFE3377">
            <w:pPr>
              <w:adjustRightInd w:val="0"/>
              <w:snapToGrid w:val="0"/>
              <w:spacing w:line="240" w:lineRule="auto"/>
              <w:jc w:val="center"/>
              <w:rPr>
                <w:rFonts w:hint="eastAsia" w:ascii="仿宋_GB2312" w:eastAsia="仿宋_GB2312" w:cs="仿宋_GB2312"/>
                <w:color w:val="auto"/>
                <w:w w:val="90"/>
                <w:sz w:val="24"/>
                <w:szCs w:val="24"/>
                <w:highlight w:val="none"/>
              </w:rPr>
            </w:pPr>
          </w:p>
        </w:tc>
        <w:tc>
          <w:tcPr>
            <w:tcW w:w="2694" w:type="dxa"/>
            <w:tcBorders>
              <w:top w:val="single" w:color="auto" w:sz="4" w:space="0"/>
              <w:left w:val="single" w:color="auto" w:sz="4" w:space="0"/>
              <w:right w:val="single" w:color="auto" w:sz="4" w:space="0"/>
            </w:tcBorders>
            <w:noWrap/>
            <w:vAlign w:val="center"/>
          </w:tcPr>
          <w:p w14:paraId="21978BE8">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公路开拓汽车运输方案</w:t>
            </w:r>
          </w:p>
        </w:tc>
        <w:tc>
          <w:tcPr>
            <w:tcW w:w="2290" w:type="dxa"/>
            <w:tcBorders>
              <w:top w:val="single" w:color="auto" w:sz="4" w:space="0"/>
              <w:left w:val="single" w:color="auto" w:sz="4" w:space="0"/>
              <w:right w:val="single" w:color="auto" w:sz="4" w:space="0"/>
            </w:tcBorders>
            <w:vAlign w:val="center"/>
          </w:tcPr>
          <w:p w14:paraId="60ADE45F">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p>
        </w:tc>
      </w:tr>
      <w:tr w14:paraId="4AC7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2C52F3CB">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3</w:t>
            </w:r>
          </w:p>
        </w:tc>
        <w:tc>
          <w:tcPr>
            <w:tcW w:w="2051" w:type="dxa"/>
            <w:tcBorders>
              <w:top w:val="single" w:color="auto" w:sz="4" w:space="0"/>
              <w:left w:val="single" w:color="auto" w:sz="4" w:space="0"/>
              <w:right w:val="single" w:color="auto" w:sz="4" w:space="0"/>
            </w:tcBorders>
            <w:noWrap/>
            <w:vAlign w:val="center"/>
          </w:tcPr>
          <w:p w14:paraId="3F269964">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采矿方法</w:t>
            </w:r>
          </w:p>
        </w:tc>
        <w:tc>
          <w:tcPr>
            <w:tcW w:w="1209" w:type="dxa"/>
            <w:tcBorders>
              <w:top w:val="single" w:color="auto" w:sz="4" w:space="0"/>
              <w:left w:val="single" w:color="auto" w:sz="4" w:space="0"/>
              <w:right w:val="single" w:color="auto" w:sz="4" w:space="0"/>
            </w:tcBorders>
            <w:noWrap/>
            <w:vAlign w:val="center"/>
          </w:tcPr>
          <w:p w14:paraId="2C7F84F0">
            <w:pPr>
              <w:adjustRightInd w:val="0"/>
              <w:snapToGrid w:val="0"/>
              <w:spacing w:line="240" w:lineRule="auto"/>
              <w:jc w:val="center"/>
              <w:rPr>
                <w:rFonts w:hint="eastAsia" w:ascii="仿宋_GB2312" w:eastAsia="仿宋_GB2312" w:cs="仿宋_GB2312"/>
                <w:color w:val="auto"/>
                <w:w w:val="90"/>
                <w:sz w:val="24"/>
                <w:szCs w:val="24"/>
                <w:highlight w:val="none"/>
              </w:rPr>
            </w:pPr>
          </w:p>
        </w:tc>
        <w:tc>
          <w:tcPr>
            <w:tcW w:w="2694" w:type="dxa"/>
            <w:tcBorders>
              <w:top w:val="single" w:color="auto" w:sz="4" w:space="0"/>
              <w:left w:val="single" w:color="auto" w:sz="4" w:space="0"/>
              <w:right w:val="single" w:color="auto" w:sz="4" w:space="0"/>
            </w:tcBorders>
            <w:noWrap/>
            <w:vAlign w:val="center"/>
          </w:tcPr>
          <w:p w14:paraId="1C9C2304">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水平分台阶开采法</w:t>
            </w:r>
          </w:p>
        </w:tc>
        <w:tc>
          <w:tcPr>
            <w:tcW w:w="2290" w:type="dxa"/>
            <w:tcBorders>
              <w:top w:val="single" w:color="auto" w:sz="4" w:space="0"/>
              <w:left w:val="single" w:color="auto" w:sz="4" w:space="0"/>
              <w:right w:val="single" w:color="auto" w:sz="4" w:space="0"/>
            </w:tcBorders>
            <w:vAlign w:val="center"/>
          </w:tcPr>
          <w:p w14:paraId="0B2E4766">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p>
        </w:tc>
      </w:tr>
      <w:tr w14:paraId="0DA9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36CC60F1">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4</w:t>
            </w:r>
          </w:p>
        </w:tc>
        <w:tc>
          <w:tcPr>
            <w:tcW w:w="2051" w:type="dxa"/>
            <w:tcBorders>
              <w:top w:val="single" w:color="auto" w:sz="4" w:space="0"/>
              <w:left w:val="single" w:color="auto" w:sz="4" w:space="0"/>
              <w:right w:val="single" w:color="auto" w:sz="4" w:space="0"/>
            </w:tcBorders>
            <w:noWrap/>
            <w:vAlign w:val="center"/>
          </w:tcPr>
          <w:p w14:paraId="1842FC2E">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生产能力</w:t>
            </w:r>
          </w:p>
        </w:tc>
        <w:tc>
          <w:tcPr>
            <w:tcW w:w="1209" w:type="dxa"/>
            <w:tcBorders>
              <w:top w:val="single" w:color="auto" w:sz="4" w:space="0"/>
              <w:left w:val="single" w:color="auto" w:sz="4" w:space="0"/>
              <w:right w:val="single" w:color="auto" w:sz="4" w:space="0"/>
            </w:tcBorders>
            <w:noWrap/>
            <w:vAlign w:val="center"/>
          </w:tcPr>
          <w:p w14:paraId="4617F3B7">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万吨/年</w:t>
            </w:r>
          </w:p>
        </w:tc>
        <w:tc>
          <w:tcPr>
            <w:tcW w:w="2694" w:type="dxa"/>
            <w:tcBorders>
              <w:top w:val="single" w:color="auto" w:sz="4" w:space="0"/>
              <w:left w:val="single" w:color="auto" w:sz="4" w:space="0"/>
              <w:right w:val="single" w:color="auto" w:sz="4" w:space="0"/>
            </w:tcBorders>
            <w:noWrap/>
            <w:vAlign w:val="center"/>
          </w:tcPr>
          <w:p w14:paraId="7D7A0DB7">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20</w:t>
            </w:r>
          </w:p>
        </w:tc>
        <w:tc>
          <w:tcPr>
            <w:tcW w:w="2290" w:type="dxa"/>
            <w:tcBorders>
              <w:top w:val="single" w:color="auto" w:sz="4" w:space="0"/>
              <w:left w:val="single" w:color="auto" w:sz="4" w:space="0"/>
              <w:right w:val="single" w:color="auto" w:sz="4" w:space="0"/>
            </w:tcBorders>
            <w:noWrap/>
            <w:vAlign w:val="center"/>
          </w:tcPr>
          <w:p w14:paraId="4C093538">
            <w:pPr>
              <w:adjustRightInd w:val="0"/>
              <w:snapToGrid w:val="0"/>
              <w:spacing w:line="240" w:lineRule="auto"/>
              <w:jc w:val="center"/>
              <w:rPr>
                <w:rFonts w:hint="eastAsia" w:ascii="仿宋_GB2312" w:eastAsia="仿宋_GB2312" w:cs="仿宋_GB2312"/>
                <w:color w:val="auto"/>
                <w:w w:val="90"/>
                <w:sz w:val="24"/>
                <w:szCs w:val="24"/>
                <w:highlight w:val="none"/>
              </w:rPr>
            </w:pPr>
          </w:p>
        </w:tc>
      </w:tr>
      <w:tr w14:paraId="079D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1A01C4FC">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5</w:t>
            </w:r>
          </w:p>
        </w:tc>
        <w:tc>
          <w:tcPr>
            <w:tcW w:w="2051" w:type="dxa"/>
            <w:tcBorders>
              <w:top w:val="single" w:color="auto" w:sz="4" w:space="0"/>
              <w:left w:val="single" w:color="auto" w:sz="4" w:space="0"/>
              <w:right w:val="single" w:color="auto" w:sz="4" w:space="0"/>
            </w:tcBorders>
            <w:noWrap/>
            <w:vAlign w:val="center"/>
          </w:tcPr>
          <w:p w14:paraId="33EDA45F">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服务年限</w:t>
            </w:r>
          </w:p>
        </w:tc>
        <w:tc>
          <w:tcPr>
            <w:tcW w:w="1209" w:type="dxa"/>
            <w:tcBorders>
              <w:top w:val="single" w:color="auto" w:sz="4" w:space="0"/>
              <w:left w:val="single" w:color="auto" w:sz="4" w:space="0"/>
              <w:right w:val="single" w:color="auto" w:sz="4" w:space="0"/>
            </w:tcBorders>
            <w:noWrap/>
            <w:vAlign w:val="center"/>
          </w:tcPr>
          <w:p w14:paraId="5031EF8F">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a</w:t>
            </w:r>
          </w:p>
        </w:tc>
        <w:tc>
          <w:tcPr>
            <w:tcW w:w="2694" w:type="dxa"/>
            <w:tcBorders>
              <w:top w:val="single" w:color="auto" w:sz="4" w:space="0"/>
              <w:left w:val="single" w:color="auto" w:sz="4" w:space="0"/>
              <w:right w:val="single" w:color="auto" w:sz="4" w:space="0"/>
            </w:tcBorders>
            <w:noWrap/>
            <w:vAlign w:val="center"/>
          </w:tcPr>
          <w:p w14:paraId="5FE23F77">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8</w:t>
            </w:r>
          </w:p>
        </w:tc>
        <w:tc>
          <w:tcPr>
            <w:tcW w:w="2290" w:type="dxa"/>
            <w:tcBorders>
              <w:top w:val="single" w:color="auto" w:sz="4" w:space="0"/>
              <w:left w:val="single" w:color="auto" w:sz="4" w:space="0"/>
              <w:right w:val="single" w:color="auto" w:sz="4" w:space="0"/>
            </w:tcBorders>
            <w:noWrap/>
            <w:vAlign w:val="center"/>
          </w:tcPr>
          <w:p w14:paraId="35D4AFC6">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不含基建期</w:t>
            </w:r>
          </w:p>
        </w:tc>
      </w:tr>
      <w:tr w14:paraId="6813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32559767">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三</w:t>
            </w:r>
          </w:p>
        </w:tc>
        <w:tc>
          <w:tcPr>
            <w:tcW w:w="2051" w:type="dxa"/>
            <w:tcBorders>
              <w:top w:val="single" w:color="auto" w:sz="4" w:space="0"/>
              <w:left w:val="single" w:color="auto" w:sz="4" w:space="0"/>
              <w:right w:val="single" w:color="auto" w:sz="4" w:space="0"/>
            </w:tcBorders>
            <w:noWrap/>
            <w:vAlign w:val="center"/>
          </w:tcPr>
          <w:p w14:paraId="57F59DE6">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产品方案</w:t>
            </w:r>
          </w:p>
        </w:tc>
        <w:tc>
          <w:tcPr>
            <w:tcW w:w="1209" w:type="dxa"/>
            <w:tcBorders>
              <w:top w:val="single" w:color="auto" w:sz="4" w:space="0"/>
              <w:left w:val="single" w:color="auto" w:sz="4" w:space="0"/>
              <w:right w:val="single" w:color="auto" w:sz="4" w:space="0"/>
            </w:tcBorders>
            <w:noWrap/>
            <w:vAlign w:val="center"/>
          </w:tcPr>
          <w:p w14:paraId="4088CFBC">
            <w:pPr>
              <w:adjustRightInd w:val="0"/>
              <w:snapToGrid w:val="0"/>
              <w:spacing w:line="240" w:lineRule="auto"/>
              <w:jc w:val="center"/>
              <w:rPr>
                <w:rFonts w:hint="eastAsia" w:ascii="仿宋_GB2312" w:eastAsia="仿宋_GB2312" w:cs="仿宋_GB2312"/>
                <w:color w:val="auto"/>
                <w:w w:val="90"/>
                <w:sz w:val="24"/>
                <w:szCs w:val="24"/>
                <w:highlight w:val="none"/>
              </w:rPr>
            </w:pPr>
          </w:p>
        </w:tc>
        <w:tc>
          <w:tcPr>
            <w:tcW w:w="2694" w:type="dxa"/>
            <w:tcBorders>
              <w:top w:val="single" w:color="auto" w:sz="4" w:space="0"/>
              <w:left w:val="single" w:color="auto" w:sz="4" w:space="0"/>
              <w:right w:val="single" w:color="auto" w:sz="4" w:space="0"/>
            </w:tcBorders>
            <w:noWrap/>
            <w:vAlign w:val="center"/>
          </w:tcPr>
          <w:p w14:paraId="72DDAB66">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原矿</w:t>
            </w:r>
          </w:p>
        </w:tc>
        <w:tc>
          <w:tcPr>
            <w:tcW w:w="2290" w:type="dxa"/>
            <w:tcBorders>
              <w:top w:val="single" w:color="auto" w:sz="4" w:space="0"/>
              <w:left w:val="single" w:color="auto" w:sz="4" w:space="0"/>
              <w:right w:val="single" w:color="auto" w:sz="4" w:space="0"/>
            </w:tcBorders>
            <w:noWrap/>
            <w:vAlign w:val="center"/>
          </w:tcPr>
          <w:p w14:paraId="0D71E9C5">
            <w:pPr>
              <w:adjustRightInd w:val="0"/>
              <w:snapToGrid w:val="0"/>
              <w:spacing w:line="240" w:lineRule="auto"/>
              <w:jc w:val="center"/>
              <w:rPr>
                <w:rFonts w:hint="eastAsia" w:ascii="仿宋_GB2312" w:eastAsia="仿宋_GB2312" w:cs="仿宋_GB2312"/>
                <w:color w:val="auto"/>
                <w:w w:val="90"/>
                <w:sz w:val="24"/>
                <w:szCs w:val="24"/>
                <w:highlight w:val="none"/>
              </w:rPr>
            </w:pPr>
          </w:p>
        </w:tc>
      </w:tr>
      <w:tr w14:paraId="4EF1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3200E742">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四</w:t>
            </w:r>
          </w:p>
        </w:tc>
        <w:tc>
          <w:tcPr>
            <w:tcW w:w="2051" w:type="dxa"/>
            <w:tcBorders>
              <w:top w:val="single" w:color="auto" w:sz="4" w:space="0"/>
              <w:left w:val="single" w:color="auto" w:sz="4" w:space="0"/>
              <w:right w:val="single" w:color="auto" w:sz="4" w:space="0"/>
            </w:tcBorders>
            <w:noWrap/>
            <w:vAlign w:val="center"/>
          </w:tcPr>
          <w:p w14:paraId="77525A3A">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选矿</w:t>
            </w:r>
          </w:p>
        </w:tc>
        <w:tc>
          <w:tcPr>
            <w:tcW w:w="1209" w:type="dxa"/>
            <w:tcBorders>
              <w:top w:val="single" w:color="auto" w:sz="4" w:space="0"/>
              <w:left w:val="single" w:color="auto" w:sz="4" w:space="0"/>
              <w:right w:val="single" w:color="auto" w:sz="4" w:space="0"/>
            </w:tcBorders>
            <w:noWrap/>
            <w:vAlign w:val="center"/>
          </w:tcPr>
          <w:p w14:paraId="17E489FE">
            <w:pPr>
              <w:adjustRightInd w:val="0"/>
              <w:snapToGrid w:val="0"/>
              <w:spacing w:line="240" w:lineRule="auto"/>
              <w:jc w:val="center"/>
              <w:rPr>
                <w:rFonts w:hint="eastAsia" w:ascii="仿宋_GB2312" w:eastAsia="仿宋_GB2312" w:cs="仿宋_GB2312"/>
                <w:color w:val="auto"/>
                <w:w w:val="90"/>
                <w:sz w:val="24"/>
                <w:szCs w:val="24"/>
                <w:highlight w:val="none"/>
              </w:rPr>
            </w:pPr>
          </w:p>
        </w:tc>
        <w:tc>
          <w:tcPr>
            <w:tcW w:w="2694" w:type="dxa"/>
            <w:tcBorders>
              <w:top w:val="single" w:color="auto" w:sz="4" w:space="0"/>
              <w:left w:val="single" w:color="auto" w:sz="4" w:space="0"/>
              <w:right w:val="single" w:color="auto" w:sz="4" w:space="0"/>
            </w:tcBorders>
            <w:noWrap/>
            <w:vAlign w:val="center"/>
          </w:tcPr>
          <w:p w14:paraId="1D72885F">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w:t>
            </w:r>
          </w:p>
        </w:tc>
        <w:tc>
          <w:tcPr>
            <w:tcW w:w="2290" w:type="dxa"/>
            <w:tcBorders>
              <w:top w:val="single" w:color="auto" w:sz="4" w:space="0"/>
              <w:left w:val="single" w:color="auto" w:sz="4" w:space="0"/>
              <w:right w:val="single" w:color="auto" w:sz="4" w:space="0"/>
            </w:tcBorders>
            <w:noWrap/>
            <w:vAlign w:val="center"/>
          </w:tcPr>
          <w:p w14:paraId="071F7E63">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lang w:val="en-US" w:eastAsia="zh-CN"/>
              </w:rPr>
              <w:t>无</w:t>
            </w:r>
          </w:p>
        </w:tc>
      </w:tr>
      <w:tr w14:paraId="35B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EB49B03">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 xml:space="preserve"> </w:t>
            </w:r>
          </w:p>
        </w:tc>
        <w:tc>
          <w:tcPr>
            <w:tcW w:w="2051" w:type="dxa"/>
            <w:tcBorders>
              <w:top w:val="single" w:color="auto" w:sz="4" w:space="0"/>
              <w:left w:val="single" w:color="auto" w:sz="4" w:space="0"/>
              <w:right w:val="single" w:color="auto" w:sz="4" w:space="0"/>
            </w:tcBorders>
            <w:noWrap/>
            <w:vAlign w:val="center"/>
          </w:tcPr>
          <w:p w14:paraId="7A2F53CA">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主要经济指标</w:t>
            </w:r>
          </w:p>
        </w:tc>
        <w:tc>
          <w:tcPr>
            <w:tcW w:w="1209" w:type="dxa"/>
            <w:tcBorders>
              <w:top w:val="single" w:color="auto" w:sz="4" w:space="0"/>
              <w:left w:val="single" w:color="auto" w:sz="4" w:space="0"/>
              <w:right w:val="single" w:color="auto" w:sz="4" w:space="0"/>
            </w:tcBorders>
            <w:noWrap/>
            <w:vAlign w:val="center"/>
          </w:tcPr>
          <w:p w14:paraId="5E97F7BD">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　</w:t>
            </w:r>
          </w:p>
        </w:tc>
        <w:tc>
          <w:tcPr>
            <w:tcW w:w="2694" w:type="dxa"/>
            <w:tcBorders>
              <w:top w:val="single" w:color="auto" w:sz="4" w:space="0"/>
              <w:left w:val="single" w:color="auto" w:sz="4" w:space="0"/>
              <w:right w:val="single" w:color="auto" w:sz="4" w:space="0"/>
            </w:tcBorders>
            <w:noWrap/>
            <w:vAlign w:val="center"/>
          </w:tcPr>
          <w:p w14:paraId="11D7576C">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c>
          <w:tcPr>
            <w:tcW w:w="2290" w:type="dxa"/>
            <w:tcBorders>
              <w:top w:val="single" w:color="auto" w:sz="4" w:space="0"/>
              <w:left w:val="single" w:color="auto" w:sz="4" w:space="0"/>
              <w:right w:val="single" w:color="auto" w:sz="4" w:space="0"/>
            </w:tcBorders>
            <w:noWrap/>
            <w:vAlign w:val="center"/>
          </w:tcPr>
          <w:p w14:paraId="2BAFC087">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达产年平均</w:t>
            </w:r>
          </w:p>
        </w:tc>
      </w:tr>
      <w:tr w14:paraId="3D9D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9F8EBEF">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w:t>
            </w:r>
          </w:p>
        </w:tc>
        <w:tc>
          <w:tcPr>
            <w:tcW w:w="2051" w:type="dxa"/>
            <w:tcBorders>
              <w:top w:val="single" w:color="auto" w:sz="4" w:space="0"/>
              <w:left w:val="single" w:color="auto" w:sz="4" w:space="0"/>
              <w:right w:val="single" w:color="auto" w:sz="4" w:space="0"/>
            </w:tcBorders>
            <w:noWrap/>
            <w:vAlign w:val="center"/>
          </w:tcPr>
          <w:p w14:paraId="622B9A29">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项目总资金</w:t>
            </w:r>
          </w:p>
        </w:tc>
        <w:tc>
          <w:tcPr>
            <w:tcW w:w="1209" w:type="dxa"/>
            <w:tcBorders>
              <w:top w:val="single" w:color="auto" w:sz="4" w:space="0"/>
              <w:left w:val="single" w:color="auto" w:sz="4" w:space="0"/>
              <w:right w:val="single" w:color="auto" w:sz="4" w:space="0"/>
            </w:tcBorders>
            <w:noWrap/>
            <w:vAlign w:val="center"/>
          </w:tcPr>
          <w:p w14:paraId="23242333">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w:t>
            </w:r>
          </w:p>
        </w:tc>
        <w:tc>
          <w:tcPr>
            <w:tcW w:w="2694" w:type="dxa"/>
            <w:tcBorders>
              <w:top w:val="single" w:color="auto" w:sz="4" w:space="0"/>
              <w:left w:val="single" w:color="auto" w:sz="4" w:space="0"/>
              <w:right w:val="single" w:color="auto" w:sz="4" w:space="0"/>
            </w:tcBorders>
            <w:noWrap/>
            <w:vAlign w:val="center"/>
          </w:tcPr>
          <w:p w14:paraId="51B8FC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736</w:t>
            </w:r>
          </w:p>
        </w:tc>
        <w:tc>
          <w:tcPr>
            <w:tcW w:w="2290" w:type="dxa"/>
            <w:tcBorders>
              <w:top w:val="single" w:color="auto" w:sz="4" w:space="0"/>
              <w:left w:val="single" w:color="auto" w:sz="4" w:space="0"/>
              <w:right w:val="single" w:color="auto" w:sz="4" w:space="0"/>
            </w:tcBorders>
            <w:noWrap/>
            <w:vAlign w:val="center"/>
          </w:tcPr>
          <w:p w14:paraId="695B0C08">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p>
        </w:tc>
      </w:tr>
      <w:tr w14:paraId="32D7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39261ABD">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1.1</w:t>
            </w:r>
          </w:p>
        </w:tc>
        <w:tc>
          <w:tcPr>
            <w:tcW w:w="2051" w:type="dxa"/>
            <w:tcBorders>
              <w:top w:val="single" w:color="auto" w:sz="4" w:space="0"/>
              <w:left w:val="single" w:color="auto" w:sz="4" w:space="0"/>
              <w:right w:val="single" w:color="auto" w:sz="4" w:space="0"/>
            </w:tcBorders>
            <w:noWrap/>
            <w:vAlign w:val="center"/>
          </w:tcPr>
          <w:p w14:paraId="7D7C98B5">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建设投资</w:t>
            </w:r>
          </w:p>
        </w:tc>
        <w:tc>
          <w:tcPr>
            <w:tcW w:w="1209" w:type="dxa"/>
            <w:tcBorders>
              <w:top w:val="single" w:color="auto" w:sz="4" w:space="0"/>
              <w:left w:val="single" w:color="auto" w:sz="4" w:space="0"/>
              <w:right w:val="single" w:color="auto" w:sz="4" w:space="0"/>
            </w:tcBorders>
            <w:noWrap/>
            <w:vAlign w:val="center"/>
          </w:tcPr>
          <w:p w14:paraId="492DBDE0">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w:t>
            </w:r>
          </w:p>
        </w:tc>
        <w:tc>
          <w:tcPr>
            <w:tcW w:w="2694" w:type="dxa"/>
            <w:tcBorders>
              <w:top w:val="single" w:color="auto" w:sz="4" w:space="0"/>
              <w:left w:val="single" w:color="auto" w:sz="4" w:space="0"/>
              <w:right w:val="single" w:color="auto" w:sz="4" w:space="0"/>
            </w:tcBorders>
            <w:noWrap/>
            <w:vAlign w:val="center"/>
          </w:tcPr>
          <w:p w14:paraId="16703A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672</w:t>
            </w:r>
          </w:p>
        </w:tc>
        <w:tc>
          <w:tcPr>
            <w:tcW w:w="2290" w:type="dxa"/>
            <w:tcBorders>
              <w:top w:val="single" w:color="auto" w:sz="4" w:space="0"/>
              <w:left w:val="single" w:color="auto" w:sz="4" w:space="0"/>
              <w:right w:val="single" w:color="auto" w:sz="4" w:space="0"/>
            </w:tcBorders>
            <w:noWrap/>
            <w:vAlign w:val="center"/>
          </w:tcPr>
          <w:p w14:paraId="6915EB82">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p>
        </w:tc>
      </w:tr>
      <w:tr w14:paraId="7D88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47D9139E">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w:t>
            </w:r>
            <w:r>
              <w:rPr>
                <w:rFonts w:hint="eastAsia" w:ascii="仿宋_GB2312" w:eastAsia="仿宋_GB2312" w:cs="仿宋_GB2312"/>
                <w:color w:val="auto"/>
                <w:w w:val="90"/>
                <w:sz w:val="24"/>
                <w:szCs w:val="24"/>
                <w:highlight w:val="none"/>
                <w:lang w:val="en-US" w:eastAsia="zh-CN"/>
              </w:rPr>
              <w:t>2</w:t>
            </w:r>
          </w:p>
        </w:tc>
        <w:tc>
          <w:tcPr>
            <w:tcW w:w="2051" w:type="dxa"/>
            <w:tcBorders>
              <w:top w:val="single" w:color="auto" w:sz="4" w:space="0"/>
              <w:left w:val="single" w:color="auto" w:sz="4" w:space="0"/>
              <w:right w:val="single" w:color="auto" w:sz="4" w:space="0"/>
            </w:tcBorders>
            <w:noWrap/>
            <w:vAlign w:val="center"/>
          </w:tcPr>
          <w:p w14:paraId="427BE6E7">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流动资金</w:t>
            </w:r>
          </w:p>
        </w:tc>
        <w:tc>
          <w:tcPr>
            <w:tcW w:w="1209" w:type="dxa"/>
            <w:tcBorders>
              <w:top w:val="single" w:color="auto" w:sz="4" w:space="0"/>
              <w:left w:val="single" w:color="auto" w:sz="4" w:space="0"/>
              <w:right w:val="single" w:color="auto" w:sz="4" w:space="0"/>
            </w:tcBorders>
            <w:noWrap/>
            <w:vAlign w:val="center"/>
          </w:tcPr>
          <w:p w14:paraId="43FFEE75">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w:t>
            </w:r>
          </w:p>
        </w:tc>
        <w:tc>
          <w:tcPr>
            <w:tcW w:w="2694" w:type="dxa"/>
            <w:tcBorders>
              <w:top w:val="single" w:color="auto" w:sz="4" w:space="0"/>
              <w:left w:val="single" w:color="auto" w:sz="4" w:space="0"/>
              <w:right w:val="single" w:color="auto" w:sz="4" w:space="0"/>
            </w:tcBorders>
            <w:noWrap/>
            <w:vAlign w:val="center"/>
          </w:tcPr>
          <w:p w14:paraId="235207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64</w:t>
            </w:r>
          </w:p>
        </w:tc>
        <w:tc>
          <w:tcPr>
            <w:tcW w:w="2290" w:type="dxa"/>
            <w:tcBorders>
              <w:top w:val="single" w:color="auto" w:sz="4" w:space="0"/>
              <w:left w:val="single" w:color="auto" w:sz="4" w:space="0"/>
              <w:right w:val="single" w:color="auto" w:sz="4" w:space="0"/>
            </w:tcBorders>
            <w:noWrap/>
            <w:vAlign w:val="center"/>
          </w:tcPr>
          <w:p w14:paraId="73459826">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1C6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9629954">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2</w:t>
            </w:r>
          </w:p>
        </w:tc>
        <w:tc>
          <w:tcPr>
            <w:tcW w:w="2051" w:type="dxa"/>
            <w:tcBorders>
              <w:top w:val="single" w:color="auto" w:sz="4" w:space="0"/>
              <w:left w:val="single" w:color="auto" w:sz="4" w:space="0"/>
              <w:right w:val="single" w:color="auto" w:sz="4" w:space="0"/>
            </w:tcBorders>
            <w:noWrap/>
            <w:vAlign w:val="center"/>
          </w:tcPr>
          <w:p w14:paraId="62041EE8">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销售收入</w:t>
            </w:r>
          </w:p>
        </w:tc>
        <w:tc>
          <w:tcPr>
            <w:tcW w:w="1209" w:type="dxa"/>
            <w:tcBorders>
              <w:top w:val="single" w:color="auto" w:sz="4" w:space="0"/>
              <w:left w:val="single" w:color="auto" w:sz="4" w:space="0"/>
              <w:right w:val="single" w:color="auto" w:sz="4" w:space="0"/>
            </w:tcBorders>
            <w:noWrap/>
            <w:vAlign w:val="center"/>
          </w:tcPr>
          <w:p w14:paraId="026137FE">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万元/年</w:t>
            </w:r>
          </w:p>
        </w:tc>
        <w:tc>
          <w:tcPr>
            <w:tcW w:w="2694" w:type="dxa"/>
            <w:tcBorders>
              <w:top w:val="single" w:color="auto" w:sz="4" w:space="0"/>
              <w:left w:val="single" w:color="auto" w:sz="4" w:space="0"/>
              <w:right w:val="single" w:color="auto" w:sz="4" w:space="0"/>
            </w:tcBorders>
            <w:noWrap/>
            <w:vAlign w:val="center"/>
          </w:tcPr>
          <w:p w14:paraId="186920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500</w:t>
            </w:r>
          </w:p>
        </w:tc>
        <w:tc>
          <w:tcPr>
            <w:tcW w:w="2290" w:type="dxa"/>
            <w:tcBorders>
              <w:top w:val="single" w:color="auto" w:sz="4" w:space="0"/>
              <w:left w:val="single" w:color="auto" w:sz="4" w:space="0"/>
              <w:right w:val="single" w:color="auto" w:sz="4" w:space="0"/>
            </w:tcBorders>
            <w:noWrap/>
            <w:vAlign w:val="center"/>
          </w:tcPr>
          <w:p w14:paraId="24BF9A89">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043D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DA776A7">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3</w:t>
            </w:r>
          </w:p>
        </w:tc>
        <w:tc>
          <w:tcPr>
            <w:tcW w:w="2051" w:type="dxa"/>
            <w:tcBorders>
              <w:top w:val="single" w:color="auto" w:sz="4" w:space="0"/>
              <w:left w:val="single" w:color="auto" w:sz="4" w:space="0"/>
              <w:right w:val="single" w:color="auto" w:sz="4" w:space="0"/>
            </w:tcBorders>
            <w:noWrap/>
            <w:vAlign w:val="center"/>
          </w:tcPr>
          <w:p w14:paraId="02193678">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产品价格</w:t>
            </w:r>
          </w:p>
        </w:tc>
        <w:tc>
          <w:tcPr>
            <w:tcW w:w="1209" w:type="dxa"/>
            <w:tcBorders>
              <w:top w:val="single" w:color="auto" w:sz="4" w:space="0"/>
              <w:left w:val="single" w:color="auto" w:sz="4" w:space="0"/>
              <w:right w:val="single" w:color="auto" w:sz="4" w:space="0"/>
            </w:tcBorders>
            <w:noWrap/>
            <w:vAlign w:val="center"/>
          </w:tcPr>
          <w:p w14:paraId="5B479133">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　</w:t>
            </w:r>
          </w:p>
        </w:tc>
        <w:tc>
          <w:tcPr>
            <w:tcW w:w="2694" w:type="dxa"/>
            <w:tcBorders>
              <w:top w:val="single" w:color="auto" w:sz="4" w:space="0"/>
              <w:left w:val="single" w:color="auto" w:sz="4" w:space="0"/>
              <w:right w:val="single" w:color="auto" w:sz="4" w:space="0"/>
            </w:tcBorders>
            <w:noWrap/>
            <w:vAlign w:val="center"/>
          </w:tcPr>
          <w:p w14:paraId="4F7984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rPr>
              <w:t>　</w:t>
            </w:r>
          </w:p>
        </w:tc>
        <w:tc>
          <w:tcPr>
            <w:tcW w:w="2290" w:type="dxa"/>
            <w:tcBorders>
              <w:top w:val="single" w:color="auto" w:sz="4" w:space="0"/>
              <w:left w:val="single" w:color="auto" w:sz="4" w:space="0"/>
              <w:right w:val="single" w:color="auto" w:sz="4" w:space="0"/>
            </w:tcBorders>
            <w:noWrap/>
            <w:vAlign w:val="center"/>
          </w:tcPr>
          <w:p w14:paraId="3CE5DCEE">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644B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409286FE">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　</w:t>
            </w:r>
          </w:p>
        </w:tc>
        <w:tc>
          <w:tcPr>
            <w:tcW w:w="2051" w:type="dxa"/>
            <w:tcBorders>
              <w:top w:val="single" w:color="auto" w:sz="4" w:space="0"/>
              <w:left w:val="single" w:color="auto" w:sz="4" w:space="0"/>
              <w:right w:val="single" w:color="auto" w:sz="4" w:space="0"/>
            </w:tcBorders>
            <w:noWrap/>
            <w:vAlign w:val="center"/>
          </w:tcPr>
          <w:p w14:paraId="00CD895A">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原矿</w:t>
            </w:r>
          </w:p>
        </w:tc>
        <w:tc>
          <w:tcPr>
            <w:tcW w:w="1209" w:type="dxa"/>
            <w:tcBorders>
              <w:top w:val="single" w:color="auto" w:sz="4" w:space="0"/>
              <w:left w:val="single" w:color="auto" w:sz="4" w:space="0"/>
              <w:right w:val="single" w:color="auto" w:sz="4" w:space="0"/>
            </w:tcBorders>
            <w:noWrap/>
            <w:vAlign w:val="center"/>
          </w:tcPr>
          <w:p w14:paraId="7B96F7D3">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元/吨</w:t>
            </w:r>
          </w:p>
        </w:tc>
        <w:tc>
          <w:tcPr>
            <w:tcW w:w="2694" w:type="dxa"/>
            <w:tcBorders>
              <w:top w:val="single" w:color="auto" w:sz="4" w:space="0"/>
              <w:left w:val="single" w:color="auto" w:sz="4" w:space="0"/>
              <w:right w:val="single" w:color="auto" w:sz="4" w:space="0"/>
            </w:tcBorders>
            <w:noWrap/>
            <w:vAlign w:val="center"/>
          </w:tcPr>
          <w:p w14:paraId="27BADE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25</w:t>
            </w:r>
          </w:p>
        </w:tc>
        <w:tc>
          <w:tcPr>
            <w:tcW w:w="2290" w:type="dxa"/>
            <w:tcBorders>
              <w:top w:val="single" w:color="auto" w:sz="4" w:space="0"/>
              <w:left w:val="single" w:color="auto" w:sz="4" w:space="0"/>
              <w:right w:val="single" w:color="auto" w:sz="4" w:space="0"/>
            </w:tcBorders>
            <w:noWrap/>
            <w:vAlign w:val="center"/>
          </w:tcPr>
          <w:p w14:paraId="75E40601">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1ADB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1E7A95C0">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4</w:t>
            </w:r>
          </w:p>
        </w:tc>
        <w:tc>
          <w:tcPr>
            <w:tcW w:w="2051" w:type="dxa"/>
            <w:tcBorders>
              <w:top w:val="single" w:color="auto" w:sz="4" w:space="0"/>
              <w:left w:val="single" w:color="auto" w:sz="4" w:space="0"/>
              <w:right w:val="single" w:color="auto" w:sz="4" w:space="0"/>
            </w:tcBorders>
            <w:noWrap/>
            <w:vAlign w:val="center"/>
          </w:tcPr>
          <w:p w14:paraId="71996A43">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生产成本</w:t>
            </w:r>
          </w:p>
        </w:tc>
        <w:tc>
          <w:tcPr>
            <w:tcW w:w="1209" w:type="dxa"/>
            <w:tcBorders>
              <w:top w:val="single" w:color="auto" w:sz="4" w:space="0"/>
              <w:left w:val="single" w:color="auto" w:sz="4" w:space="0"/>
              <w:right w:val="single" w:color="auto" w:sz="4" w:space="0"/>
            </w:tcBorders>
            <w:noWrap/>
            <w:vAlign w:val="center"/>
          </w:tcPr>
          <w:p w14:paraId="649D6F80">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元/吨矿</w:t>
            </w:r>
          </w:p>
        </w:tc>
        <w:tc>
          <w:tcPr>
            <w:tcW w:w="2694" w:type="dxa"/>
            <w:tcBorders>
              <w:top w:val="single" w:color="auto" w:sz="4" w:space="0"/>
              <w:left w:val="single" w:color="auto" w:sz="4" w:space="0"/>
              <w:right w:val="single" w:color="auto" w:sz="4" w:space="0"/>
            </w:tcBorders>
            <w:noWrap/>
            <w:vAlign w:val="center"/>
          </w:tcPr>
          <w:p w14:paraId="2FFE94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16.99</w:t>
            </w:r>
          </w:p>
        </w:tc>
        <w:tc>
          <w:tcPr>
            <w:tcW w:w="2290" w:type="dxa"/>
            <w:tcBorders>
              <w:top w:val="single" w:color="auto" w:sz="4" w:space="0"/>
              <w:left w:val="single" w:color="auto" w:sz="4" w:space="0"/>
              <w:right w:val="single" w:color="auto" w:sz="4" w:space="0"/>
            </w:tcBorders>
            <w:noWrap/>
            <w:vAlign w:val="center"/>
          </w:tcPr>
          <w:p w14:paraId="69B7E1D0">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p>
        </w:tc>
      </w:tr>
      <w:tr w14:paraId="7FB2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4CABCB81">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5</w:t>
            </w:r>
          </w:p>
        </w:tc>
        <w:tc>
          <w:tcPr>
            <w:tcW w:w="2051" w:type="dxa"/>
            <w:tcBorders>
              <w:top w:val="single" w:color="auto" w:sz="4" w:space="0"/>
              <w:left w:val="single" w:color="auto" w:sz="4" w:space="0"/>
              <w:right w:val="single" w:color="auto" w:sz="4" w:space="0"/>
            </w:tcBorders>
            <w:noWrap/>
            <w:vAlign w:val="center"/>
          </w:tcPr>
          <w:p w14:paraId="469211C2">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总成本</w:t>
            </w:r>
          </w:p>
        </w:tc>
        <w:tc>
          <w:tcPr>
            <w:tcW w:w="1209" w:type="dxa"/>
            <w:tcBorders>
              <w:top w:val="single" w:color="auto" w:sz="4" w:space="0"/>
              <w:left w:val="single" w:color="auto" w:sz="4" w:space="0"/>
              <w:right w:val="single" w:color="auto" w:sz="4" w:space="0"/>
            </w:tcBorders>
            <w:noWrap/>
            <w:vAlign w:val="center"/>
          </w:tcPr>
          <w:p w14:paraId="75D4CBFF">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万元/年</w:t>
            </w:r>
          </w:p>
        </w:tc>
        <w:tc>
          <w:tcPr>
            <w:tcW w:w="2694" w:type="dxa"/>
            <w:tcBorders>
              <w:top w:val="single" w:color="auto" w:sz="4" w:space="0"/>
              <w:left w:val="single" w:color="auto" w:sz="4" w:space="0"/>
              <w:right w:val="single" w:color="auto" w:sz="4" w:space="0"/>
            </w:tcBorders>
            <w:noWrap/>
            <w:vAlign w:val="center"/>
          </w:tcPr>
          <w:p w14:paraId="0E7789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362</w:t>
            </w:r>
          </w:p>
        </w:tc>
        <w:tc>
          <w:tcPr>
            <w:tcW w:w="2290" w:type="dxa"/>
            <w:tcBorders>
              <w:top w:val="single" w:color="auto" w:sz="4" w:space="0"/>
              <w:left w:val="single" w:color="auto" w:sz="4" w:space="0"/>
              <w:right w:val="single" w:color="auto" w:sz="4" w:space="0"/>
            </w:tcBorders>
            <w:noWrap/>
            <w:vAlign w:val="center"/>
          </w:tcPr>
          <w:p w14:paraId="32548BA1">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0AD9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4FCFFF25">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6</w:t>
            </w:r>
          </w:p>
        </w:tc>
        <w:tc>
          <w:tcPr>
            <w:tcW w:w="2051" w:type="dxa"/>
            <w:tcBorders>
              <w:top w:val="single" w:color="auto" w:sz="4" w:space="0"/>
              <w:left w:val="single" w:color="auto" w:sz="4" w:space="0"/>
              <w:right w:val="single" w:color="auto" w:sz="4" w:space="0"/>
            </w:tcBorders>
            <w:noWrap/>
            <w:vAlign w:val="center"/>
          </w:tcPr>
          <w:p w14:paraId="19CDA1C0">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经营成本</w:t>
            </w:r>
          </w:p>
        </w:tc>
        <w:tc>
          <w:tcPr>
            <w:tcW w:w="1209" w:type="dxa"/>
            <w:tcBorders>
              <w:top w:val="single" w:color="auto" w:sz="4" w:space="0"/>
              <w:left w:val="single" w:color="auto" w:sz="4" w:space="0"/>
              <w:right w:val="single" w:color="auto" w:sz="4" w:space="0"/>
            </w:tcBorders>
            <w:noWrap/>
            <w:vAlign w:val="center"/>
          </w:tcPr>
          <w:p w14:paraId="2B80DE8D">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万元/年</w:t>
            </w:r>
          </w:p>
        </w:tc>
        <w:tc>
          <w:tcPr>
            <w:tcW w:w="2694" w:type="dxa"/>
            <w:tcBorders>
              <w:top w:val="single" w:color="auto" w:sz="4" w:space="0"/>
              <w:left w:val="single" w:color="auto" w:sz="4" w:space="0"/>
              <w:right w:val="single" w:color="auto" w:sz="4" w:space="0"/>
            </w:tcBorders>
            <w:noWrap/>
            <w:vAlign w:val="center"/>
          </w:tcPr>
          <w:p w14:paraId="4E7F20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278</w:t>
            </w:r>
          </w:p>
        </w:tc>
        <w:tc>
          <w:tcPr>
            <w:tcW w:w="2290" w:type="dxa"/>
            <w:tcBorders>
              <w:top w:val="single" w:color="auto" w:sz="4" w:space="0"/>
              <w:left w:val="single" w:color="auto" w:sz="4" w:space="0"/>
              <w:right w:val="single" w:color="auto" w:sz="4" w:space="0"/>
            </w:tcBorders>
            <w:noWrap/>
            <w:vAlign w:val="center"/>
          </w:tcPr>
          <w:p w14:paraId="671D1769">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6FE8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3E349768">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7</w:t>
            </w:r>
          </w:p>
        </w:tc>
        <w:tc>
          <w:tcPr>
            <w:tcW w:w="2051" w:type="dxa"/>
            <w:tcBorders>
              <w:top w:val="single" w:color="auto" w:sz="4" w:space="0"/>
              <w:left w:val="single" w:color="auto" w:sz="4" w:space="0"/>
              <w:right w:val="single" w:color="auto" w:sz="4" w:space="0"/>
            </w:tcBorders>
            <w:noWrap/>
            <w:vAlign w:val="center"/>
          </w:tcPr>
          <w:p w14:paraId="6CF251C6">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增值税</w:t>
            </w:r>
          </w:p>
        </w:tc>
        <w:tc>
          <w:tcPr>
            <w:tcW w:w="1209" w:type="dxa"/>
            <w:tcBorders>
              <w:top w:val="single" w:color="auto" w:sz="4" w:space="0"/>
              <w:left w:val="single" w:color="auto" w:sz="4" w:space="0"/>
              <w:right w:val="single" w:color="auto" w:sz="4" w:space="0"/>
            </w:tcBorders>
            <w:noWrap/>
            <w:vAlign w:val="center"/>
          </w:tcPr>
          <w:p w14:paraId="42F666EC">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万元/年</w:t>
            </w:r>
          </w:p>
        </w:tc>
        <w:tc>
          <w:tcPr>
            <w:tcW w:w="2694" w:type="dxa"/>
            <w:tcBorders>
              <w:top w:val="single" w:color="auto" w:sz="4" w:space="0"/>
              <w:left w:val="single" w:color="auto" w:sz="4" w:space="0"/>
              <w:right w:val="single" w:color="auto" w:sz="4" w:space="0"/>
            </w:tcBorders>
            <w:noWrap/>
            <w:vAlign w:val="center"/>
          </w:tcPr>
          <w:p w14:paraId="7611DD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62</w:t>
            </w:r>
          </w:p>
        </w:tc>
        <w:tc>
          <w:tcPr>
            <w:tcW w:w="2290" w:type="dxa"/>
            <w:tcBorders>
              <w:top w:val="single" w:color="auto" w:sz="4" w:space="0"/>
              <w:left w:val="single" w:color="auto" w:sz="4" w:space="0"/>
              <w:right w:val="single" w:color="auto" w:sz="4" w:space="0"/>
            </w:tcBorders>
            <w:noWrap/>
            <w:vAlign w:val="center"/>
          </w:tcPr>
          <w:p w14:paraId="2E8904B6">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7893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2F4E3A3B">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8</w:t>
            </w:r>
          </w:p>
        </w:tc>
        <w:tc>
          <w:tcPr>
            <w:tcW w:w="2051" w:type="dxa"/>
            <w:tcBorders>
              <w:top w:val="single" w:color="auto" w:sz="4" w:space="0"/>
              <w:left w:val="single" w:color="auto" w:sz="4" w:space="0"/>
              <w:right w:val="single" w:color="auto" w:sz="4" w:space="0"/>
            </w:tcBorders>
            <w:noWrap/>
            <w:vAlign w:val="center"/>
          </w:tcPr>
          <w:p w14:paraId="68EEA0C2">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销售税金及附加</w:t>
            </w:r>
          </w:p>
        </w:tc>
        <w:tc>
          <w:tcPr>
            <w:tcW w:w="1209" w:type="dxa"/>
            <w:tcBorders>
              <w:top w:val="single" w:color="auto" w:sz="4" w:space="0"/>
              <w:left w:val="single" w:color="auto" w:sz="4" w:space="0"/>
              <w:right w:val="single" w:color="auto" w:sz="4" w:space="0"/>
            </w:tcBorders>
            <w:noWrap/>
            <w:vAlign w:val="center"/>
          </w:tcPr>
          <w:p w14:paraId="751C2BA8">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万元/年</w:t>
            </w:r>
          </w:p>
        </w:tc>
        <w:tc>
          <w:tcPr>
            <w:tcW w:w="2694" w:type="dxa"/>
            <w:tcBorders>
              <w:top w:val="single" w:color="auto" w:sz="4" w:space="0"/>
              <w:left w:val="single" w:color="auto" w:sz="4" w:space="0"/>
              <w:right w:val="single" w:color="auto" w:sz="4" w:space="0"/>
            </w:tcBorders>
            <w:noWrap/>
            <w:vAlign w:val="center"/>
          </w:tcPr>
          <w:p w14:paraId="6B1220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44</w:t>
            </w:r>
          </w:p>
        </w:tc>
        <w:tc>
          <w:tcPr>
            <w:tcW w:w="2290" w:type="dxa"/>
            <w:tcBorders>
              <w:top w:val="single" w:color="auto" w:sz="4" w:space="0"/>
              <w:left w:val="single" w:color="auto" w:sz="4" w:space="0"/>
              <w:right w:val="single" w:color="auto" w:sz="4" w:space="0"/>
            </w:tcBorders>
            <w:noWrap/>
            <w:vAlign w:val="center"/>
          </w:tcPr>
          <w:p w14:paraId="25411F73">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2F2D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43583045">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9</w:t>
            </w:r>
          </w:p>
        </w:tc>
        <w:tc>
          <w:tcPr>
            <w:tcW w:w="2051" w:type="dxa"/>
            <w:tcBorders>
              <w:top w:val="single" w:color="auto" w:sz="4" w:space="0"/>
              <w:left w:val="single" w:color="auto" w:sz="4" w:space="0"/>
              <w:right w:val="single" w:color="auto" w:sz="4" w:space="0"/>
            </w:tcBorders>
            <w:noWrap/>
            <w:vAlign w:val="center"/>
          </w:tcPr>
          <w:p w14:paraId="34F04650">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利润总额</w:t>
            </w:r>
          </w:p>
        </w:tc>
        <w:tc>
          <w:tcPr>
            <w:tcW w:w="1209" w:type="dxa"/>
            <w:tcBorders>
              <w:top w:val="single" w:color="auto" w:sz="4" w:space="0"/>
              <w:left w:val="single" w:color="auto" w:sz="4" w:space="0"/>
              <w:right w:val="single" w:color="auto" w:sz="4" w:space="0"/>
            </w:tcBorders>
            <w:noWrap/>
            <w:vAlign w:val="center"/>
          </w:tcPr>
          <w:p w14:paraId="06A4AFF7">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万元/年</w:t>
            </w:r>
          </w:p>
        </w:tc>
        <w:tc>
          <w:tcPr>
            <w:tcW w:w="2694" w:type="dxa"/>
            <w:tcBorders>
              <w:top w:val="single" w:color="auto" w:sz="4" w:space="0"/>
              <w:left w:val="single" w:color="auto" w:sz="4" w:space="0"/>
              <w:right w:val="single" w:color="auto" w:sz="4" w:space="0"/>
            </w:tcBorders>
            <w:noWrap/>
            <w:vAlign w:val="center"/>
          </w:tcPr>
          <w:p w14:paraId="78FD0C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95</w:t>
            </w:r>
          </w:p>
        </w:tc>
        <w:tc>
          <w:tcPr>
            <w:tcW w:w="2290" w:type="dxa"/>
            <w:tcBorders>
              <w:top w:val="single" w:color="auto" w:sz="4" w:space="0"/>
              <w:left w:val="single" w:color="auto" w:sz="4" w:space="0"/>
              <w:right w:val="single" w:color="auto" w:sz="4" w:space="0"/>
            </w:tcBorders>
            <w:noWrap/>
            <w:vAlign w:val="center"/>
          </w:tcPr>
          <w:p w14:paraId="14105423">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2272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8ED890E">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10</w:t>
            </w:r>
          </w:p>
        </w:tc>
        <w:tc>
          <w:tcPr>
            <w:tcW w:w="2051" w:type="dxa"/>
            <w:tcBorders>
              <w:top w:val="single" w:color="auto" w:sz="4" w:space="0"/>
              <w:left w:val="single" w:color="auto" w:sz="4" w:space="0"/>
              <w:right w:val="single" w:color="auto" w:sz="4" w:space="0"/>
            </w:tcBorders>
            <w:noWrap/>
            <w:vAlign w:val="center"/>
          </w:tcPr>
          <w:p w14:paraId="70B17C88">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息税前利润</w:t>
            </w:r>
          </w:p>
        </w:tc>
        <w:tc>
          <w:tcPr>
            <w:tcW w:w="1209" w:type="dxa"/>
            <w:tcBorders>
              <w:top w:val="single" w:color="auto" w:sz="4" w:space="0"/>
              <w:left w:val="single" w:color="auto" w:sz="4" w:space="0"/>
              <w:right w:val="single" w:color="auto" w:sz="4" w:space="0"/>
            </w:tcBorders>
            <w:noWrap/>
            <w:vAlign w:val="center"/>
          </w:tcPr>
          <w:p w14:paraId="789E0CFE">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万元/年</w:t>
            </w:r>
          </w:p>
        </w:tc>
        <w:tc>
          <w:tcPr>
            <w:tcW w:w="2694" w:type="dxa"/>
            <w:tcBorders>
              <w:top w:val="single" w:color="auto" w:sz="4" w:space="0"/>
              <w:left w:val="single" w:color="auto" w:sz="4" w:space="0"/>
              <w:right w:val="single" w:color="auto" w:sz="4" w:space="0"/>
            </w:tcBorders>
            <w:noWrap/>
            <w:vAlign w:val="center"/>
          </w:tcPr>
          <w:p w14:paraId="15D574E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95</w:t>
            </w:r>
          </w:p>
        </w:tc>
        <w:tc>
          <w:tcPr>
            <w:tcW w:w="2290" w:type="dxa"/>
            <w:tcBorders>
              <w:top w:val="single" w:color="auto" w:sz="4" w:space="0"/>
              <w:left w:val="single" w:color="auto" w:sz="4" w:space="0"/>
              <w:right w:val="single" w:color="auto" w:sz="4" w:space="0"/>
            </w:tcBorders>
            <w:noWrap/>
            <w:vAlign w:val="center"/>
          </w:tcPr>
          <w:p w14:paraId="1836DA0F">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0070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5F74BF2">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11</w:t>
            </w:r>
          </w:p>
        </w:tc>
        <w:tc>
          <w:tcPr>
            <w:tcW w:w="2051" w:type="dxa"/>
            <w:tcBorders>
              <w:top w:val="single" w:color="auto" w:sz="4" w:space="0"/>
              <w:left w:val="single" w:color="auto" w:sz="4" w:space="0"/>
              <w:right w:val="single" w:color="auto" w:sz="4" w:space="0"/>
            </w:tcBorders>
            <w:noWrap/>
            <w:vAlign w:val="center"/>
          </w:tcPr>
          <w:p w14:paraId="2928B35B">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所得税</w:t>
            </w:r>
          </w:p>
        </w:tc>
        <w:tc>
          <w:tcPr>
            <w:tcW w:w="1209" w:type="dxa"/>
            <w:tcBorders>
              <w:top w:val="single" w:color="auto" w:sz="4" w:space="0"/>
              <w:left w:val="single" w:color="auto" w:sz="4" w:space="0"/>
              <w:right w:val="single" w:color="auto" w:sz="4" w:space="0"/>
            </w:tcBorders>
            <w:noWrap/>
            <w:vAlign w:val="center"/>
          </w:tcPr>
          <w:p w14:paraId="458C139E">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万元/年</w:t>
            </w:r>
          </w:p>
        </w:tc>
        <w:tc>
          <w:tcPr>
            <w:tcW w:w="2694" w:type="dxa"/>
            <w:tcBorders>
              <w:top w:val="single" w:color="auto" w:sz="4" w:space="0"/>
              <w:left w:val="single" w:color="auto" w:sz="4" w:space="0"/>
              <w:right w:val="single" w:color="auto" w:sz="4" w:space="0"/>
            </w:tcBorders>
            <w:noWrap/>
            <w:vAlign w:val="center"/>
          </w:tcPr>
          <w:p w14:paraId="2DEA11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24</w:t>
            </w:r>
          </w:p>
        </w:tc>
        <w:tc>
          <w:tcPr>
            <w:tcW w:w="2290" w:type="dxa"/>
            <w:tcBorders>
              <w:top w:val="single" w:color="auto" w:sz="4" w:space="0"/>
              <w:left w:val="single" w:color="auto" w:sz="4" w:space="0"/>
              <w:right w:val="single" w:color="auto" w:sz="4" w:space="0"/>
            </w:tcBorders>
            <w:noWrap/>
            <w:vAlign w:val="center"/>
          </w:tcPr>
          <w:p w14:paraId="6A5FA94B">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5713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EC721B9">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12</w:t>
            </w:r>
          </w:p>
        </w:tc>
        <w:tc>
          <w:tcPr>
            <w:tcW w:w="2051" w:type="dxa"/>
            <w:tcBorders>
              <w:top w:val="single" w:color="auto" w:sz="4" w:space="0"/>
              <w:left w:val="single" w:color="auto" w:sz="4" w:space="0"/>
              <w:right w:val="single" w:color="auto" w:sz="4" w:space="0"/>
            </w:tcBorders>
            <w:noWrap/>
            <w:vAlign w:val="center"/>
          </w:tcPr>
          <w:p w14:paraId="18806AEF">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净利润</w:t>
            </w:r>
          </w:p>
        </w:tc>
        <w:tc>
          <w:tcPr>
            <w:tcW w:w="1209" w:type="dxa"/>
            <w:tcBorders>
              <w:top w:val="single" w:color="auto" w:sz="4" w:space="0"/>
              <w:left w:val="single" w:color="auto" w:sz="4" w:space="0"/>
              <w:right w:val="single" w:color="auto" w:sz="4" w:space="0"/>
            </w:tcBorders>
            <w:noWrap/>
            <w:vAlign w:val="center"/>
          </w:tcPr>
          <w:p w14:paraId="0867A05A">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万元/年</w:t>
            </w:r>
          </w:p>
        </w:tc>
        <w:tc>
          <w:tcPr>
            <w:tcW w:w="2694" w:type="dxa"/>
            <w:tcBorders>
              <w:top w:val="single" w:color="auto" w:sz="4" w:space="0"/>
              <w:left w:val="single" w:color="auto" w:sz="4" w:space="0"/>
              <w:right w:val="single" w:color="auto" w:sz="4" w:space="0"/>
            </w:tcBorders>
            <w:noWrap/>
            <w:vAlign w:val="center"/>
          </w:tcPr>
          <w:p w14:paraId="4389D2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71</w:t>
            </w:r>
          </w:p>
        </w:tc>
        <w:tc>
          <w:tcPr>
            <w:tcW w:w="2290" w:type="dxa"/>
            <w:tcBorders>
              <w:top w:val="single" w:color="auto" w:sz="4" w:space="0"/>
              <w:left w:val="single" w:color="auto" w:sz="4" w:space="0"/>
              <w:right w:val="single" w:color="auto" w:sz="4" w:space="0"/>
            </w:tcBorders>
            <w:noWrap/>
            <w:vAlign w:val="center"/>
          </w:tcPr>
          <w:p w14:paraId="57F19CB2">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　</w:t>
            </w:r>
          </w:p>
        </w:tc>
      </w:tr>
      <w:tr w14:paraId="64B9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17BB490B">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13</w:t>
            </w:r>
          </w:p>
        </w:tc>
        <w:tc>
          <w:tcPr>
            <w:tcW w:w="2051" w:type="dxa"/>
            <w:tcBorders>
              <w:top w:val="single" w:color="auto" w:sz="4" w:space="0"/>
              <w:left w:val="single" w:color="auto" w:sz="4" w:space="0"/>
              <w:right w:val="single" w:color="auto" w:sz="4" w:space="0"/>
            </w:tcBorders>
            <w:noWrap/>
            <w:vAlign w:val="center"/>
          </w:tcPr>
          <w:p w14:paraId="66F1F1C1">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项目投资财务内部收益率</w:t>
            </w:r>
          </w:p>
        </w:tc>
        <w:tc>
          <w:tcPr>
            <w:tcW w:w="1209" w:type="dxa"/>
            <w:tcBorders>
              <w:top w:val="single" w:color="auto" w:sz="4" w:space="0"/>
              <w:left w:val="single" w:color="auto" w:sz="4" w:space="0"/>
              <w:right w:val="single" w:color="auto" w:sz="4" w:space="0"/>
            </w:tcBorders>
            <w:noWrap/>
            <w:vAlign w:val="center"/>
          </w:tcPr>
          <w:p w14:paraId="34F31B33">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w:t>
            </w:r>
          </w:p>
        </w:tc>
        <w:tc>
          <w:tcPr>
            <w:tcW w:w="2694" w:type="dxa"/>
            <w:tcBorders>
              <w:top w:val="single" w:color="auto" w:sz="4" w:space="0"/>
              <w:left w:val="single" w:color="auto" w:sz="4" w:space="0"/>
              <w:right w:val="single" w:color="auto" w:sz="4" w:space="0"/>
            </w:tcBorders>
            <w:noWrap/>
            <w:vAlign w:val="center"/>
          </w:tcPr>
          <w:p w14:paraId="74A195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21.78</w:t>
            </w:r>
          </w:p>
        </w:tc>
        <w:tc>
          <w:tcPr>
            <w:tcW w:w="2290" w:type="dxa"/>
            <w:tcBorders>
              <w:top w:val="single" w:color="auto" w:sz="4" w:space="0"/>
              <w:left w:val="single" w:color="auto" w:sz="4" w:space="0"/>
              <w:right w:val="single" w:color="auto" w:sz="4" w:space="0"/>
            </w:tcBorders>
            <w:noWrap/>
            <w:vAlign w:val="center"/>
          </w:tcPr>
          <w:p w14:paraId="25E615A5">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税后</w:t>
            </w:r>
          </w:p>
        </w:tc>
      </w:tr>
      <w:tr w14:paraId="41D1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12640391">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14</w:t>
            </w:r>
          </w:p>
        </w:tc>
        <w:tc>
          <w:tcPr>
            <w:tcW w:w="2051" w:type="dxa"/>
            <w:tcBorders>
              <w:top w:val="single" w:color="auto" w:sz="4" w:space="0"/>
              <w:left w:val="single" w:color="auto" w:sz="4" w:space="0"/>
              <w:right w:val="single" w:color="auto" w:sz="4" w:space="0"/>
            </w:tcBorders>
            <w:noWrap/>
            <w:vAlign w:val="center"/>
          </w:tcPr>
          <w:p w14:paraId="29FE114C">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项目财务净现值（Ic=12%)</w:t>
            </w:r>
          </w:p>
        </w:tc>
        <w:tc>
          <w:tcPr>
            <w:tcW w:w="1209" w:type="dxa"/>
            <w:tcBorders>
              <w:top w:val="single" w:color="auto" w:sz="4" w:space="0"/>
              <w:left w:val="single" w:color="auto" w:sz="4" w:space="0"/>
              <w:right w:val="single" w:color="auto" w:sz="4" w:space="0"/>
            </w:tcBorders>
            <w:noWrap/>
            <w:vAlign w:val="center"/>
          </w:tcPr>
          <w:p w14:paraId="648A15C9">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万元</w:t>
            </w:r>
          </w:p>
        </w:tc>
        <w:tc>
          <w:tcPr>
            <w:tcW w:w="2694" w:type="dxa"/>
            <w:tcBorders>
              <w:top w:val="single" w:color="auto" w:sz="4" w:space="0"/>
              <w:left w:val="single" w:color="auto" w:sz="4" w:space="0"/>
              <w:right w:val="single" w:color="auto" w:sz="4" w:space="0"/>
            </w:tcBorders>
            <w:noWrap/>
            <w:vAlign w:val="center"/>
          </w:tcPr>
          <w:p w14:paraId="2873E9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226.52</w:t>
            </w:r>
          </w:p>
        </w:tc>
        <w:tc>
          <w:tcPr>
            <w:tcW w:w="2290" w:type="dxa"/>
            <w:tcBorders>
              <w:top w:val="single" w:color="auto" w:sz="4" w:space="0"/>
              <w:left w:val="single" w:color="auto" w:sz="4" w:space="0"/>
              <w:right w:val="single" w:color="auto" w:sz="4" w:space="0"/>
            </w:tcBorders>
            <w:noWrap/>
            <w:vAlign w:val="center"/>
          </w:tcPr>
          <w:p w14:paraId="3181AB84">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税后</w:t>
            </w:r>
          </w:p>
        </w:tc>
      </w:tr>
      <w:tr w14:paraId="5230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26CFC8F0">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15</w:t>
            </w:r>
          </w:p>
        </w:tc>
        <w:tc>
          <w:tcPr>
            <w:tcW w:w="2051" w:type="dxa"/>
            <w:tcBorders>
              <w:top w:val="single" w:color="auto" w:sz="4" w:space="0"/>
              <w:left w:val="single" w:color="auto" w:sz="4" w:space="0"/>
              <w:right w:val="single" w:color="auto" w:sz="4" w:space="0"/>
            </w:tcBorders>
            <w:noWrap/>
            <w:vAlign w:val="center"/>
          </w:tcPr>
          <w:p w14:paraId="2D2EEA03">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项目投资回收期</w:t>
            </w:r>
          </w:p>
        </w:tc>
        <w:tc>
          <w:tcPr>
            <w:tcW w:w="1209" w:type="dxa"/>
            <w:tcBorders>
              <w:top w:val="single" w:color="auto" w:sz="4" w:space="0"/>
              <w:left w:val="single" w:color="auto" w:sz="4" w:space="0"/>
              <w:right w:val="single" w:color="auto" w:sz="4" w:space="0"/>
            </w:tcBorders>
            <w:noWrap/>
            <w:vAlign w:val="center"/>
          </w:tcPr>
          <w:p w14:paraId="6AF5A059">
            <w:pPr>
              <w:adjustRightInd w:val="0"/>
              <w:snapToGrid w:val="0"/>
              <w:spacing w:line="240" w:lineRule="auto"/>
              <w:jc w:val="center"/>
              <w:rPr>
                <w:rFonts w:hint="eastAsia" w:ascii="仿宋_GB2312" w:eastAsia="仿宋_GB2312" w:cs="仿宋_GB2312"/>
                <w:color w:val="auto"/>
                <w:w w:val="90"/>
                <w:sz w:val="24"/>
                <w:szCs w:val="24"/>
                <w:highlight w:val="none"/>
              </w:rPr>
            </w:pPr>
            <w:r>
              <w:rPr>
                <w:rFonts w:hint="eastAsia" w:ascii="仿宋_GB2312" w:eastAsia="仿宋_GB2312" w:cs="仿宋_GB2312"/>
                <w:color w:val="auto"/>
                <w:w w:val="90"/>
                <w:sz w:val="24"/>
                <w:szCs w:val="24"/>
                <w:highlight w:val="none"/>
              </w:rPr>
              <w:t>年</w:t>
            </w:r>
          </w:p>
        </w:tc>
        <w:tc>
          <w:tcPr>
            <w:tcW w:w="2694" w:type="dxa"/>
            <w:tcBorders>
              <w:top w:val="single" w:color="auto" w:sz="4" w:space="0"/>
              <w:left w:val="single" w:color="auto" w:sz="4" w:space="0"/>
              <w:right w:val="single" w:color="auto" w:sz="4" w:space="0"/>
            </w:tcBorders>
            <w:noWrap/>
            <w:vAlign w:val="center"/>
          </w:tcPr>
          <w:p w14:paraId="00AE81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sz w:val="24"/>
                <w:szCs w:val="24"/>
                <w:highlight w:val="none"/>
                <w:lang w:val="en-US" w:eastAsia="zh-CN"/>
              </w:rPr>
              <w:t>4.25</w:t>
            </w:r>
          </w:p>
        </w:tc>
        <w:tc>
          <w:tcPr>
            <w:tcW w:w="2290" w:type="dxa"/>
            <w:tcBorders>
              <w:top w:val="single" w:color="auto" w:sz="4" w:space="0"/>
              <w:left w:val="single" w:color="auto" w:sz="4" w:space="0"/>
              <w:right w:val="single" w:color="auto" w:sz="4" w:space="0"/>
            </w:tcBorders>
            <w:noWrap/>
            <w:vAlign w:val="center"/>
          </w:tcPr>
          <w:p w14:paraId="43A5C934">
            <w:pPr>
              <w:adjustRightInd w:val="0"/>
              <w:snapToGrid w:val="0"/>
              <w:spacing w:line="240" w:lineRule="auto"/>
              <w:jc w:val="center"/>
              <w:rPr>
                <w:rFonts w:hint="eastAsia" w:ascii="仿宋_GB2312" w:eastAsia="仿宋_GB2312" w:cs="仿宋_GB2312"/>
                <w:color w:val="auto"/>
                <w:w w:val="90"/>
                <w:sz w:val="24"/>
                <w:szCs w:val="24"/>
                <w:highlight w:val="none"/>
                <w:lang w:val="en-US" w:eastAsia="zh-CN"/>
              </w:rPr>
            </w:pPr>
            <w:r>
              <w:rPr>
                <w:rFonts w:hint="eastAsia" w:ascii="仿宋_GB2312" w:eastAsia="仿宋_GB2312" w:cs="仿宋_GB2312"/>
                <w:color w:val="auto"/>
                <w:w w:val="90"/>
                <w:sz w:val="24"/>
                <w:szCs w:val="24"/>
                <w:highlight w:val="none"/>
              </w:rPr>
              <w:t>税后</w:t>
            </w:r>
          </w:p>
        </w:tc>
      </w:tr>
    </w:tbl>
    <w:p w14:paraId="3E1A26E1">
      <w:pPr>
        <w:pStyle w:val="4"/>
        <w:adjustRightInd w:val="0"/>
        <w:snapToGrid w:val="0"/>
        <w:spacing w:before="0"/>
        <w:rPr>
          <w:rFonts w:hint="eastAsia" w:ascii="仿宋_GB2312" w:eastAsia="仿宋_GB2312" w:cs="仿宋_GB2312"/>
          <w:b/>
          <w:bCs w:val="0"/>
          <w:color w:val="auto"/>
          <w:sz w:val="28"/>
          <w:szCs w:val="28"/>
          <w:highlight w:val="none"/>
        </w:rPr>
      </w:pPr>
      <w:bookmarkStart w:id="505" w:name="_Toc22587"/>
      <w:bookmarkStart w:id="506" w:name="_Toc6224"/>
      <w:bookmarkStart w:id="507" w:name="_Toc20784"/>
      <w:bookmarkStart w:id="508" w:name="_Toc138060414"/>
      <w:bookmarkStart w:id="509" w:name="_Toc148958165"/>
      <w:r>
        <w:rPr>
          <w:rFonts w:hint="eastAsia" w:ascii="仿宋_GB2312" w:eastAsia="仿宋_GB2312" w:cs="仿宋_GB2312"/>
          <w:b/>
          <w:bCs w:val="0"/>
          <w:color w:val="auto"/>
          <w:sz w:val="28"/>
          <w:szCs w:val="28"/>
          <w:highlight w:val="none"/>
          <w:lang w:val="en-US" w:eastAsia="zh-CN"/>
        </w:rPr>
        <w:t>13.9</w:t>
      </w:r>
      <w:r>
        <w:rPr>
          <w:rFonts w:hint="eastAsia" w:ascii="仿宋_GB2312" w:eastAsia="仿宋_GB2312" w:cs="仿宋_GB2312"/>
          <w:b/>
          <w:bCs w:val="0"/>
          <w:color w:val="auto"/>
          <w:sz w:val="28"/>
          <w:szCs w:val="28"/>
          <w:highlight w:val="none"/>
        </w:rPr>
        <w:t>工程项目扼要综合评价</w:t>
      </w:r>
      <w:bookmarkEnd w:id="505"/>
      <w:bookmarkEnd w:id="506"/>
      <w:bookmarkEnd w:id="507"/>
      <w:bookmarkEnd w:id="508"/>
      <w:bookmarkEnd w:id="509"/>
    </w:p>
    <w:p w14:paraId="4D211CE9">
      <w:pPr>
        <w:adjustRightInd w:val="0"/>
        <w:snapToGrid w:val="0"/>
        <w:spacing w:line="360" w:lineRule="auto"/>
        <w:ind w:firstLine="560" w:firstLineChars="200"/>
        <w:rPr>
          <w:rFonts w:hint="eastAsia" w:ascii="仿宋_GB2312" w:eastAsia="仿宋_GB2312" w:cs="仿宋_GB2312"/>
          <w:color w:val="auto"/>
          <w:sz w:val="28"/>
          <w:szCs w:val="28"/>
          <w:highlight w:val="yellow"/>
          <w:lang w:val="en-GB"/>
        </w:rPr>
      </w:pPr>
      <w:r>
        <w:rPr>
          <w:rFonts w:hint="eastAsia" w:ascii="仿宋_GB2312" w:eastAsia="仿宋_GB2312" w:cs="仿宋_GB2312"/>
          <w:color w:val="auto"/>
          <w:sz w:val="28"/>
          <w:szCs w:val="28"/>
          <w:highlight w:val="none"/>
          <w:lang w:val="en-GB"/>
        </w:rPr>
        <w:t>1、设计建设规模</w:t>
      </w:r>
      <w:r>
        <w:rPr>
          <w:rFonts w:hint="eastAsia" w:ascii="仿宋_GB2312" w:eastAsia="仿宋_GB2312" w:cs="仿宋_GB2312"/>
          <w:color w:val="auto"/>
          <w:sz w:val="28"/>
          <w:szCs w:val="28"/>
          <w:highlight w:val="none"/>
          <w:lang w:val="en-US" w:eastAsia="zh-CN"/>
        </w:rPr>
        <w:t>20</w:t>
      </w:r>
      <w:r>
        <w:rPr>
          <w:rFonts w:hint="eastAsia" w:ascii="仿宋_GB2312" w:eastAsia="仿宋_GB2312" w:cs="仿宋_GB2312"/>
          <w:color w:val="auto"/>
          <w:sz w:val="28"/>
          <w:szCs w:val="28"/>
          <w:highlight w:val="none"/>
          <w:lang w:val="en-GB"/>
        </w:rPr>
        <w:t>万吨/年，</w:t>
      </w:r>
      <w:r>
        <w:rPr>
          <w:rFonts w:hint="eastAsia" w:ascii="仿宋_GB2312" w:eastAsia="仿宋_GB2312" w:cs="仿宋_GB2312"/>
          <w:color w:val="auto"/>
          <w:sz w:val="28"/>
          <w:szCs w:val="28"/>
          <w:highlight w:val="none"/>
        </w:rPr>
        <w:t>项目投资财务内部收益率为</w:t>
      </w:r>
      <w:r>
        <w:rPr>
          <w:rFonts w:hint="eastAsia" w:ascii="仿宋_GB2312" w:eastAsia="仿宋_GB2312" w:cs="仿宋_GB2312"/>
          <w:color w:val="auto"/>
          <w:sz w:val="28"/>
          <w:szCs w:val="28"/>
          <w:highlight w:val="none"/>
          <w:lang w:val="en-US" w:eastAsia="zh-CN"/>
        </w:rPr>
        <w:t>21.79</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GB"/>
        </w:rPr>
        <w:t>在技术上</w:t>
      </w:r>
      <w:r>
        <w:rPr>
          <w:rFonts w:hint="eastAsia" w:ascii="仿宋_GB2312" w:eastAsia="仿宋_GB2312" w:cs="仿宋_GB2312"/>
          <w:color w:val="auto"/>
          <w:sz w:val="28"/>
          <w:szCs w:val="28"/>
          <w:highlight w:val="none"/>
          <w:lang w:val="en-GB" w:eastAsia="zh-CN"/>
        </w:rPr>
        <w:t>、</w:t>
      </w:r>
      <w:r>
        <w:rPr>
          <w:rFonts w:hint="eastAsia" w:ascii="仿宋_GB2312" w:eastAsia="仿宋_GB2312" w:cs="仿宋_GB2312"/>
          <w:color w:val="auto"/>
          <w:sz w:val="28"/>
          <w:szCs w:val="28"/>
          <w:highlight w:val="none"/>
          <w:lang w:val="en-GB"/>
        </w:rPr>
        <w:t>经济上是</w:t>
      </w:r>
      <w:r>
        <w:rPr>
          <w:rFonts w:hint="eastAsia" w:ascii="仿宋_GB2312" w:eastAsia="仿宋_GB2312" w:cs="仿宋_GB2312"/>
          <w:color w:val="auto"/>
          <w:sz w:val="28"/>
          <w:szCs w:val="28"/>
          <w:highlight w:val="none"/>
          <w:lang w:val="en-US" w:eastAsia="zh-CN"/>
        </w:rPr>
        <w:t>可行的</w:t>
      </w:r>
      <w:r>
        <w:rPr>
          <w:rFonts w:hint="eastAsia" w:ascii="仿宋_GB2312" w:eastAsia="仿宋_GB2312" w:cs="仿宋_GB2312"/>
          <w:color w:val="auto"/>
          <w:sz w:val="28"/>
          <w:szCs w:val="28"/>
          <w:highlight w:val="none"/>
          <w:lang w:val="en-GB"/>
        </w:rPr>
        <w:t>。</w:t>
      </w:r>
    </w:p>
    <w:p w14:paraId="58CC03C8">
      <w:pPr>
        <w:adjustRightInd w:val="0"/>
        <w:snapToGrid w:val="0"/>
        <w:spacing w:line="360" w:lineRule="auto"/>
        <w:ind w:firstLine="560" w:firstLineChars="200"/>
        <w:rPr>
          <w:rFonts w:hint="eastAsia" w:ascii="仿宋_GB2312" w:eastAsia="仿宋_GB2312" w:cs="仿宋_GB2312"/>
          <w:color w:val="auto"/>
          <w:sz w:val="28"/>
          <w:szCs w:val="28"/>
          <w:highlight w:val="none"/>
          <w:lang w:val="en-GB"/>
        </w:rPr>
      </w:pP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lang w:val="en-GB"/>
        </w:rPr>
        <w:t>、矿山</w:t>
      </w:r>
      <w:r>
        <w:rPr>
          <w:rFonts w:hint="eastAsia" w:ascii="仿宋_GB2312" w:eastAsia="仿宋_GB2312" w:cs="仿宋_GB2312"/>
          <w:color w:val="auto"/>
          <w:sz w:val="28"/>
          <w:szCs w:val="28"/>
          <w:highlight w:val="none"/>
          <w:lang w:val="en-US" w:eastAsia="zh-CN"/>
        </w:rPr>
        <w:t>采用</w:t>
      </w:r>
      <w:r>
        <w:rPr>
          <w:rFonts w:hint="eastAsia" w:ascii="仿宋_GB2312" w:eastAsia="仿宋_GB2312" w:cs="仿宋_GB2312"/>
          <w:color w:val="auto"/>
          <w:sz w:val="28"/>
          <w:szCs w:val="28"/>
          <w:highlight w:val="none"/>
          <w:lang w:val="en-GB"/>
        </w:rPr>
        <w:t>露天开采</w:t>
      </w:r>
      <w:r>
        <w:rPr>
          <w:rFonts w:hint="eastAsia" w:ascii="仿宋_GB2312" w:eastAsia="仿宋_GB2312" w:cs="仿宋_GB2312"/>
          <w:color w:val="auto"/>
          <w:sz w:val="28"/>
          <w:szCs w:val="28"/>
          <w:highlight w:val="none"/>
          <w:lang w:val="en-GB" w:eastAsia="zh-CN"/>
        </w:rPr>
        <w:t>，</w:t>
      </w:r>
      <w:r>
        <w:rPr>
          <w:rFonts w:hint="eastAsia" w:ascii="仿宋_GB2312" w:eastAsia="仿宋_GB2312" w:cs="仿宋_GB2312"/>
          <w:color w:val="auto"/>
          <w:sz w:val="28"/>
          <w:szCs w:val="28"/>
          <w:highlight w:val="none"/>
          <w:lang w:val="en-US" w:eastAsia="zh-CN"/>
        </w:rPr>
        <w:t>开采工艺</w:t>
      </w:r>
      <w:r>
        <w:rPr>
          <w:rFonts w:hint="eastAsia" w:ascii="仿宋_GB2312" w:eastAsia="仿宋_GB2312" w:cs="仿宋_GB2312"/>
          <w:color w:val="auto"/>
          <w:sz w:val="28"/>
          <w:szCs w:val="28"/>
          <w:highlight w:val="none"/>
          <w:lang w:val="en-GB"/>
        </w:rPr>
        <w:t>成熟、可靠。</w:t>
      </w:r>
    </w:p>
    <w:p w14:paraId="0DF9D28D">
      <w:pPr>
        <w:adjustRightInd w:val="0"/>
        <w:snapToGrid w:val="0"/>
        <w:spacing w:line="360" w:lineRule="auto"/>
        <w:ind w:firstLine="560" w:firstLineChars="200"/>
        <w:rPr>
          <w:rFonts w:hint="eastAsia" w:ascii="仿宋_GB2312" w:eastAsia="仿宋_GB2312" w:cs="仿宋_GB2312"/>
          <w:color w:val="auto"/>
          <w:sz w:val="28"/>
          <w:szCs w:val="28"/>
          <w:highlight w:val="none"/>
          <w:lang w:val="en-GB"/>
        </w:rPr>
      </w:pPr>
      <w:r>
        <w:rPr>
          <w:rFonts w:hint="eastAsia" w:ascii="仿宋_GB2312" w:eastAsia="仿宋_GB2312" w:cs="仿宋_GB2312"/>
          <w:color w:val="auto"/>
          <w:sz w:val="28"/>
          <w:szCs w:val="28"/>
          <w:highlight w:val="none"/>
          <w:lang w:val="en-US" w:eastAsia="zh-CN"/>
        </w:rPr>
        <w:t>3</w:t>
      </w:r>
      <w:r>
        <w:rPr>
          <w:rFonts w:hint="eastAsia" w:ascii="仿宋_GB2312" w:eastAsia="仿宋_GB2312" w:cs="仿宋_GB2312"/>
          <w:color w:val="auto"/>
          <w:sz w:val="28"/>
          <w:szCs w:val="28"/>
          <w:highlight w:val="none"/>
          <w:lang w:val="en-GB"/>
        </w:rPr>
        <w:t>、</w:t>
      </w:r>
      <w:r>
        <w:rPr>
          <w:rFonts w:hint="eastAsia" w:ascii="仿宋_GB2312" w:eastAsia="仿宋_GB2312" w:cs="仿宋_GB2312"/>
          <w:color w:val="auto"/>
          <w:sz w:val="28"/>
          <w:szCs w:val="28"/>
          <w:highlight w:val="none"/>
          <w:lang w:val="en-US" w:eastAsia="zh-CN"/>
        </w:rPr>
        <w:t>设计回采率98%，满足“三率”指标要求</w:t>
      </w:r>
      <w:r>
        <w:rPr>
          <w:rFonts w:hint="eastAsia" w:ascii="仿宋_GB2312" w:eastAsia="仿宋_GB2312" w:cs="仿宋_GB2312"/>
          <w:color w:val="auto"/>
          <w:sz w:val="28"/>
          <w:szCs w:val="28"/>
          <w:highlight w:val="none"/>
          <w:lang w:val="en-GB"/>
        </w:rPr>
        <w:t>。</w:t>
      </w:r>
    </w:p>
    <w:p w14:paraId="1B30FDC5">
      <w:pPr>
        <w:adjustRightInd w:val="0"/>
        <w:snapToGrid w:val="0"/>
        <w:spacing w:line="360" w:lineRule="auto"/>
        <w:ind w:firstLine="560" w:firstLineChars="20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4、剥离表土综合利用率100%，符合绿色矿山建设相关要求。</w:t>
      </w:r>
    </w:p>
    <w:p w14:paraId="7BF42B58">
      <w:pPr>
        <w:pStyle w:val="4"/>
        <w:adjustRightInd w:val="0"/>
        <w:snapToGrid w:val="0"/>
        <w:spacing w:before="0"/>
        <w:rPr>
          <w:rFonts w:hint="eastAsia" w:ascii="仿宋_GB2312" w:eastAsia="仿宋_GB2312" w:cs="仿宋_GB2312"/>
          <w:b/>
          <w:bCs w:val="0"/>
          <w:color w:val="auto"/>
          <w:sz w:val="28"/>
          <w:szCs w:val="28"/>
          <w:highlight w:val="none"/>
        </w:rPr>
      </w:pPr>
      <w:bookmarkStart w:id="510" w:name="_Toc13051"/>
      <w:bookmarkStart w:id="511" w:name="_Toc22312"/>
      <w:r>
        <w:rPr>
          <w:rFonts w:hint="eastAsia" w:ascii="仿宋_GB2312" w:eastAsia="仿宋_GB2312" w:cs="仿宋_GB2312"/>
          <w:b/>
          <w:bCs w:val="0"/>
          <w:color w:val="auto"/>
          <w:sz w:val="28"/>
          <w:szCs w:val="28"/>
          <w:highlight w:val="none"/>
          <w:lang w:val="en-US" w:eastAsia="zh-CN"/>
        </w:rPr>
        <w:t>13.10存在的主要问题及建议</w:t>
      </w:r>
      <w:bookmarkEnd w:id="510"/>
      <w:bookmarkEnd w:id="511"/>
    </w:p>
    <w:p w14:paraId="2348547A">
      <w:pPr>
        <w:numPr>
          <w:ilvl w:val="0"/>
          <w:numId w:val="5"/>
        </w:numPr>
        <w:adjustRightInd w:val="0"/>
        <w:snapToGrid w:val="0"/>
        <w:spacing w:line="360" w:lineRule="auto"/>
        <w:ind w:left="0" w:firstLine="560" w:firstLineChars="20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受规划开采范围限制，矿山设计利用率72%，损失矿量较多。</w:t>
      </w:r>
    </w:p>
    <w:p w14:paraId="3F1ADDE0">
      <w:pPr>
        <w:numPr>
          <w:ilvl w:val="0"/>
          <w:numId w:val="5"/>
        </w:numPr>
        <w:adjustRightInd w:val="0"/>
        <w:snapToGrid w:val="0"/>
        <w:spacing w:line="360" w:lineRule="auto"/>
        <w:ind w:left="0" w:firstLine="560" w:firstLineChars="20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矿区周边居民点较多，建议企业生产过程中加强环境管理，避免噪音、粉尘等污染。</w:t>
      </w:r>
    </w:p>
    <w:bookmarkEnd w:id="468"/>
    <w:bookmarkEnd w:id="469"/>
    <w:p w14:paraId="604F577E">
      <w:pPr>
        <w:pStyle w:val="79"/>
        <w:adjustRightInd w:val="0"/>
        <w:snapToGrid w:val="0"/>
        <w:spacing w:line="360" w:lineRule="auto"/>
        <w:rPr>
          <w:rFonts w:hint="eastAsia" w:ascii="仿宋_GB2312" w:eastAsia="仿宋_GB2312" w:cs="仿宋_GB2312"/>
          <w:color w:val="auto"/>
          <w:sz w:val="28"/>
          <w:szCs w:val="28"/>
          <w:highlight w:val="yellow"/>
        </w:rPr>
        <w:sectPr>
          <w:pgSz w:w="11906" w:h="16838"/>
          <w:pgMar w:top="1814" w:right="1474" w:bottom="1814" w:left="1474" w:header="1361" w:footer="1361" w:gutter="0"/>
          <w:cols w:space="720" w:num="1"/>
          <w:docGrid w:type="lines" w:linePitch="381" w:charSpace="0"/>
        </w:sectPr>
      </w:pPr>
    </w:p>
    <w:p w14:paraId="7889BF89">
      <w:pPr>
        <w:adjustRightInd w:val="0"/>
        <w:snapToGrid w:val="0"/>
        <w:spacing w:line="24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附表1  项目总投资使用计划与资金筹措表（单位：万元）</w:t>
      </w:r>
    </w:p>
    <w:tbl>
      <w:tblPr>
        <w:tblStyle w:val="6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416"/>
        <w:gridCol w:w="4452"/>
        <w:gridCol w:w="222"/>
        <w:gridCol w:w="876"/>
        <w:gridCol w:w="436"/>
      </w:tblGrid>
      <w:tr w14:paraId="2D2C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0B6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序号</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72F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项    目</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47F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合计</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3BA1">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F89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DDD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r>
      <w:tr w14:paraId="3A24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328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1084">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总资金</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59C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736</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679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EB9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710</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E77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26</w:t>
            </w:r>
          </w:p>
        </w:tc>
      </w:tr>
      <w:tr w14:paraId="1930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22A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1.1</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71D1">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建设投资</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4AB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672</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2CD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56B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672</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191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r>
      <w:tr w14:paraId="7E78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B5C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2469">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利用原有固定资产净值</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8B5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5F9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05F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39C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r>
      <w:tr w14:paraId="3E00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4AC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1.3</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C3D2">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建设期利息</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C67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668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B28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68F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r>
      <w:tr w14:paraId="3251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33D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1.4</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A9F6">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流动资金</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3C0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AD7B">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8D3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38</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C08A">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26</w:t>
            </w:r>
          </w:p>
        </w:tc>
      </w:tr>
      <w:tr w14:paraId="7339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7B5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549A">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资金筹措</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0AA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736</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44C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9A8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710</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BA8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26</w:t>
            </w:r>
          </w:p>
        </w:tc>
      </w:tr>
      <w:tr w14:paraId="6622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366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2.1</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ACB5">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资本金</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FA0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736</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0A4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A12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710</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4C30">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26</w:t>
            </w:r>
          </w:p>
        </w:tc>
      </w:tr>
      <w:tr w14:paraId="75DC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B433">
            <w:pPr>
              <w:jc w:val="center"/>
              <w:rPr>
                <w:rFonts w:hint="eastAsia" w:ascii="仿宋_GB2312" w:eastAsia="仿宋_GB2312" w:cs="仿宋_GB2312"/>
                <w:i w:val="0"/>
                <w:iCs w:val="0"/>
                <w:color w:val="auto"/>
                <w:sz w:val="22"/>
                <w:szCs w:val="22"/>
                <w:highlight w:val="none"/>
                <w:u w:val="none"/>
              </w:rPr>
            </w:pP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BBDE">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其中：用于流动资金</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6FB0">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837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0A6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38</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10F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26</w:t>
            </w:r>
          </w:p>
        </w:tc>
      </w:tr>
      <w:tr w14:paraId="1885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EA4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2.2</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2A90">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借款</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F865">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0731">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37C5">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55D1">
            <w:pPr>
              <w:jc w:val="center"/>
              <w:rPr>
                <w:rFonts w:hint="eastAsia" w:ascii="仿宋_GB2312" w:eastAsia="仿宋_GB2312" w:cs="仿宋_GB2312"/>
                <w:i w:val="0"/>
                <w:iCs w:val="0"/>
                <w:color w:val="auto"/>
                <w:sz w:val="22"/>
                <w:szCs w:val="22"/>
                <w:highlight w:val="none"/>
                <w:u w:val="none"/>
              </w:rPr>
            </w:pPr>
          </w:p>
        </w:tc>
      </w:tr>
      <w:tr w14:paraId="4165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B71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2.2.1</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0110">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流动资金借款</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4E47">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E0BC">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1958">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5296">
            <w:pPr>
              <w:jc w:val="center"/>
              <w:rPr>
                <w:rFonts w:hint="eastAsia" w:ascii="仿宋_GB2312" w:eastAsia="仿宋_GB2312" w:cs="仿宋_GB2312"/>
                <w:i w:val="0"/>
                <w:iCs w:val="0"/>
                <w:color w:val="auto"/>
                <w:sz w:val="22"/>
                <w:szCs w:val="22"/>
                <w:highlight w:val="none"/>
                <w:u w:val="none"/>
              </w:rPr>
            </w:pPr>
          </w:p>
        </w:tc>
      </w:tr>
      <w:tr w14:paraId="260A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B28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2.2.2</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B286">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长期借款</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2683">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1E13">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FE4E">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BE12">
            <w:pPr>
              <w:jc w:val="center"/>
              <w:rPr>
                <w:rFonts w:hint="eastAsia" w:ascii="仿宋_GB2312" w:eastAsia="仿宋_GB2312" w:cs="仿宋_GB2312"/>
                <w:i w:val="0"/>
                <w:iCs w:val="0"/>
                <w:color w:val="auto"/>
                <w:sz w:val="22"/>
                <w:szCs w:val="22"/>
                <w:highlight w:val="none"/>
                <w:u w:val="none"/>
              </w:rPr>
            </w:pPr>
          </w:p>
        </w:tc>
      </w:tr>
      <w:tr w14:paraId="4F96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7C7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2.3</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7E76">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利用原有固定资产净值</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EAAB">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4F5C">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4F19">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5D8D">
            <w:pPr>
              <w:jc w:val="center"/>
              <w:rPr>
                <w:rFonts w:hint="eastAsia" w:ascii="仿宋_GB2312" w:eastAsia="仿宋_GB2312" w:cs="仿宋_GB2312"/>
                <w:i w:val="0"/>
                <w:iCs w:val="0"/>
                <w:color w:val="auto"/>
                <w:sz w:val="22"/>
                <w:szCs w:val="22"/>
                <w:highlight w:val="none"/>
                <w:u w:val="none"/>
              </w:rPr>
            </w:pPr>
          </w:p>
        </w:tc>
      </w:tr>
    </w:tbl>
    <w:p w14:paraId="211156E1">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76438A6E">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附表2  流动资金估算表（单位：万元）</w:t>
      </w:r>
    </w:p>
    <w:tbl>
      <w:tblPr>
        <w:tblStyle w:val="6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196"/>
        <w:gridCol w:w="656"/>
        <w:gridCol w:w="2063"/>
        <w:gridCol w:w="436"/>
        <w:gridCol w:w="436"/>
        <w:gridCol w:w="436"/>
        <w:gridCol w:w="436"/>
        <w:gridCol w:w="436"/>
        <w:gridCol w:w="436"/>
        <w:gridCol w:w="436"/>
        <w:gridCol w:w="546"/>
      </w:tblGrid>
      <w:tr w14:paraId="7433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AAC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序号</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B91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项    目</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8A80">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周转</w:t>
            </w:r>
          </w:p>
          <w:p w14:paraId="41371C7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次数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64B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2A3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540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6D8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4C6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EE0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5</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C6E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1B0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7</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0F7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8</w:t>
            </w:r>
          </w:p>
        </w:tc>
      </w:tr>
      <w:tr w14:paraId="1786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1FB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DE4D">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流动资产</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55B1">
            <w:pPr>
              <w:jc w:val="center"/>
              <w:rPr>
                <w:rFonts w:hint="eastAsia" w:ascii="仿宋_GB2312" w:eastAsia="仿宋_GB2312" w:cs="仿宋_GB2312"/>
                <w:i w:val="0"/>
                <w:iCs w:val="0"/>
                <w:color w:val="auto"/>
                <w:sz w:val="22"/>
                <w:szCs w:val="22"/>
                <w:highlight w:val="none"/>
                <w:u w:val="none"/>
              </w:rPr>
            </w:pPr>
          </w:p>
        </w:tc>
        <w:tc>
          <w:tcPr>
            <w:tcW w:w="2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D1B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40</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2F8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67</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3D6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67</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C080">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67</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57E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66</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C610">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66</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273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66</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6B6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66</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2A8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60</w:t>
            </w:r>
          </w:p>
        </w:tc>
      </w:tr>
      <w:tr w14:paraId="0BB6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408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1.1</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5EF0">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应收账款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11D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2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E31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14</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08B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23</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A97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23</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F51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23</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BB1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23</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3BC0">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23</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BB2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23</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02E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23</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81F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21</w:t>
            </w:r>
          </w:p>
        </w:tc>
      </w:tr>
      <w:tr w14:paraId="6213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3CE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4ED9">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存货</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82D5">
            <w:pPr>
              <w:jc w:val="center"/>
              <w:rPr>
                <w:rFonts w:hint="eastAsia" w:ascii="仿宋_GB2312" w:eastAsia="仿宋_GB2312" w:cs="仿宋_GB2312"/>
                <w:i w:val="0"/>
                <w:iCs w:val="0"/>
                <w:color w:val="auto"/>
                <w:sz w:val="22"/>
                <w:szCs w:val="22"/>
                <w:highlight w:val="none"/>
                <w:u w:val="none"/>
              </w:rPr>
            </w:pPr>
          </w:p>
        </w:tc>
        <w:tc>
          <w:tcPr>
            <w:tcW w:w="2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9B2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16</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3FA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25</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B0C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25</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314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25</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8EEB">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25</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30E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25</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5CCB">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25</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EC5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25</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D4F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23</w:t>
            </w:r>
          </w:p>
        </w:tc>
      </w:tr>
      <w:tr w14:paraId="54DE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F73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1.3</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20C3">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现金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D05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2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F1F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10</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132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18</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501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18</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A8D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18</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91B0">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18</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8ED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18</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165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18</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AFE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18</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8E6A">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16</w:t>
            </w:r>
          </w:p>
        </w:tc>
      </w:tr>
      <w:tr w14:paraId="3541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10C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1.4</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E696">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预付账款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8947">
            <w:pPr>
              <w:jc w:val="center"/>
              <w:rPr>
                <w:rFonts w:hint="eastAsia" w:ascii="仿宋_GB2312" w:eastAsia="仿宋_GB2312" w:cs="仿宋_GB2312"/>
                <w:i w:val="0"/>
                <w:iCs w:val="0"/>
                <w:color w:val="auto"/>
                <w:sz w:val="22"/>
                <w:szCs w:val="22"/>
                <w:highlight w:val="none"/>
                <w:u w:val="none"/>
              </w:rPr>
            </w:pPr>
          </w:p>
        </w:tc>
        <w:tc>
          <w:tcPr>
            <w:tcW w:w="2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2D4D">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636F">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AF6F">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8331">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8335">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93B2">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DBE7">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7D3A">
            <w:pPr>
              <w:jc w:val="center"/>
              <w:rPr>
                <w:rFonts w:hint="eastAsia" w:ascii="仿宋_GB2312" w:eastAsia="仿宋_GB2312" w:cs="仿宋_GB2312"/>
                <w:i w:val="0"/>
                <w:iCs w:val="0"/>
                <w:color w:val="auto"/>
                <w:kern w:val="0"/>
                <w:sz w:val="22"/>
                <w:szCs w:val="22"/>
                <w:highlight w:val="none"/>
                <w:u w:val="none"/>
                <w:lang w:val="en-US" w:eastAsia="zh-CN"/>
              </w:rPr>
            </w:pP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CD95">
            <w:pPr>
              <w:jc w:val="center"/>
              <w:rPr>
                <w:rFonts w:hint="eastAsia" w:ascii="仿宋_GB2312" w:eastAsia="仿宋_GB2312" w:cs="仿宋_GB2312"/>
                <w:i w:val="0"/>
                <w:iCs w:val="0"/>
                <w:color w:val="auto"/>
                <w:kern w:val="0"/>
                <w:sz w:val="22"/>
                <w:szCs w:val="22"/>
                <w:highlight w:val="none"/>
                <w:u w:val="none"/>
                <w:lang w:val="en-US" w:eastAsia="zh-CN"/>
              </w:rPr>
            </w:pPr>
          </w:p>
        </w:tc>
      </w:tr>
      <w:tr w14:paraId="643C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E99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F67F">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流动负债</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3CCC">
            <w:pPr>
              <w:jc w:val="center"/>
              <w:rPr>
                <w:rFonts w:hint="eastAsia" w:ascii="仿宋_GB2312" w:eastAsia="仿宋_GB2312" w:cs="仿宋_GB2312"/>
                <w:i w:val="0"/>
                <w:iCs w:val="0"/>
                <w:color w:val="auto"/>
                <w:sz w:val="22"/>
                <w:szCs w:val="22"/>
                <w:highlight w:val="none"/>
                <w:u w:val="none"/>
              </w:rPr>
            </w:pPr>
          </w:p>
        </w:tc>
        <w:tc>
          <w:tcPr>
            <w:tcW w:w="2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523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558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757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8EE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C91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745A">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0C8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F8B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53A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r>
      <w:tr w14:paraId="1A86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902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2.1</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C859">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应付账款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D6A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2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826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484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9DDB">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EC3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C5C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3CC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F7DA">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1E6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9E2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r>
      <w:tr w14:paraId="5D24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464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2.2</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12FC">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预收账款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18F0">
            <w:pPr>
              <w:jc w:val="center"/>
              <w:rPr>
                <w:rFonts w:hint="eastAsia" w:ascii="仿宋_GB2312" w:eastAsia="仿宋_GB2312" w:cs="仿宋_GB2312"/>
                <w:i w:val="0"/>
                <w:iCs w:val="0"/>
                <w:color w:val="auto"/>
                <w:sz w:val="22"/>
                <w:szCs w:val="22"/>
                <w:highlight w:val="none"/>
                <w:u w:val="none"/>
              </w:rPr>
            </w:pPr>
          </w:p>
        </w:tc>
        <w:tc>
          <w:tcPr>
            <w:tcW w:w="2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5624">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712D">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ECC3">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08DB">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1BE2">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6C9F">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FECD">
            <w:pPr>
              <w:jc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DE60">
            <w:pPr>
              <w:jc w:val="center"/>
              <w:rPr>
                <w:rFonts w:hint="eastAsia" w:ascii="仿宋_GB2312" w:eastAsia="仿宋_GB2312" w:cs="仿宋_GB2312"/>
                <w:i w:val="0"/>
                <w:iCs w:val="0"/>
                <w:color w:val="auto"/>
                <w:kern w:val="0"/>
                <w:sz w:val="22"/>
                <w:szCs w:val="22"/>
                <w:highlight w:val="none"/>
                <w:u w:val="none"/>
                <w:lang w:val="en-US" w:eastAsia="zh-CN"/>
              </w:rPr>
            </w:pP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F007">
            <w:pPr>
              <w:jc w:val="center"/>
              <w:rPr>
                <w:rFonts w:hint="eastAsia" w:ascii="仿宋_GB2312" w:eastAsia="仿宋_GB2312" w:cs="仿宋_GB2312"/>
                <w:i w:val="0"/>
                <w:iCs w:val="0"/>
                <w:color w:val="auto"/>
                <w:kern w:val="0"/>
                <w:sz w:val="22"/>
                <w:szCs w:val="22"/>
                <w:highlight w:val="none"/>
                <w:u w:val="none"/>
                <w:lang w:val="en-US" w:eastAsia="zh-CN"/>
              </w:rPr>
            </w:pPr>
          </w:p>
        </w:tc>
      </w:tr>
      <w:tr w14:paraId="364B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02B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8CA0">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C93F">
            <w:pPr>
              <w:jc w:val="center"/>
              <w:rPr>
                <w:rFonts w:hint="eastAsia" w:ascii="仿宋_GB2312" w:eastAsia="仿宋_GB2312" w:cs="仿宋_GB2312"/>
                <w:i w:val="0"/>
                <w:iCs w:val="0"/>
                <w:color w:val="auto"/>
                <w:sz w:val="22"/>
                <w:szCs w:val="22"/>
                <w:highlight w:val="none"/>
                <w:u w:val="none"/>
              </w:rPr>
            </w:pPr>
          </w:p>
        </w:tc>
        <w:tc>
          <w:tcPr>
            <w:tcW w:w="2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B72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38</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030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1A6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402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881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ADA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713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3AB0">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B19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58</w:t>
            </w:r>
          </w:p>
        </w:tc>
      </w:tr>
      <w:tr w14:paraId="49BE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1C3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C94C">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流动资金本年增加额</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1FD9">
            <w:pPr>
              <w:jc w:val="center"/>
              <w:rPr>
                <w:rFonts w:hint="eastAsia" w:ascii="仿宋_GB2312" w:eastAsia="仿宋_GB2312" w:cs="仿宋_GB2312"/>
                <w:i w:val="0"/>
                <w:iCs w:val="0"/>
                <w:color w:val="auto"/>
                <w:sz w:val="22"/>
                <w:szCs w:val="22"/>
                <w:highlight w:val="none"/>
                <w:u w:val="none"/>
              </w:rPr>
            </w:pPr>
          </w:p>
        </w:tc>
        <w:tc>
          <w:tcPr>
            <w:tcW w:w="2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9EC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38</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3E5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26</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8CB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B4E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76C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B23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DAE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7E0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285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-58</w:t>
            </w:r>
          </w:p>
        </w:tc>
      </w:tr>
    </w:tbl>
    <w:p w14:paraId="2BE9413D">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p>
    <w:p w14:paraId="33524237">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162B8036">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附表3  销售收入、销售税金及附加和增值税估算表（单位：万元）</w:t>
      </w:r>
    </w:p>
    <w:tbl>
      <w:tblPr>
        <w:tblStyle w:val="6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756"/>
        <w:gridCol w:w="656"/>
        <w:gridCol w:w="1731"/>
        <w:gridCol w:w="546"/>
        <w:gridCol w:w="546"/>
        <w:gridCol w:w="546"/>
        <w:gridCol w:w="546"/>
        <w:gridCol w:w="546"/>
        <w:gridCol w:w="546"/>
        <w:gridCol w:w="546"/>
        <w:gridCol w:w="546"/>
      </w:tblGrid>
      <w:tr w14:paraId="5C68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6C5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序号</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EAC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产 品 名 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5BE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合计</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E0B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EF0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0C6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842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2B45">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D37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886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30D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7</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399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8</w:t>
            </w:r>
          </w:p>
        </w:tc>
      </w:tr>
      <w:tr w14:paraId="0D71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76B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0E76">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销售收入</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7F1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4293</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748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00F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F53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411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795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A60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3D0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C93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2E3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450</w:t>
            </w:r>
          </w:p>
        </w:tc>
      </w:tr>
      <w:tr w14:paraId="59FD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695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E8ED">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增值税</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F18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529</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D40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835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F03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132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DAE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4B1B">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EC8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AD3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62</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B93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56</w:t>
            </w:r>
          </w:p>
        </w:tc>
      </w:tr>
      <w:tr w14:paraId="3C40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592C">
            <w:pPr>
              <w:jc w:val="center"/>
              <w:rPr>
                <w:rFonts w:hint="eastAsia" w:ascii="仿宋_GB2312" w:eastAsia="仿宋_GB2312" w:cs="仿宋_GB2312"/>
                <w:i w:val="0"/>
                <w:iCs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62DE">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销项税</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351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558</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ED4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F9E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4BC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9A2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371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23C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8A8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3FE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65</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17EA">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58</w:t>
            </w:r>
          </w:p>
        </w:tc>
      </w:tr>
      <w:tr w14:paraId="7DBC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8A48">
            <w:pPr>
              <w:jc w:val="center"/>
              <w:rPr>
                <w:rFonts w:hint="eastAsia" w:ascii="仿宋_GB2312" w:eastAsia="仿宋_GB2312" w:cs="仿宋_GB2312"/>
                <w:i w:val="0"/>
                <w:iCs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F37B">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进项税</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25C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29</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D1AB">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2F7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FD4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27B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F84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F67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3CE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C02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B40B">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r>
      <w:tr w14:paraId="51E3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86C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5D18">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销售税金及附加</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D21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375</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9DD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9ED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B9A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57F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808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3AC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B16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009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FDA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39</w:t>
            </w:r>
          </w:p>
        </w:tc>
      </w:tr>
      <w:tr w14:paraId="55F3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00B2">
            <w:pPr>
              <w:jc w:val="center"/>
              <w:rPr>
                <w:rFonts w:hint="eastAsia" w:ascii="仿宋_GB2312" w:eastAsia="仿宋_GB2312" w:cs="仿宋_GB2312"/>
                <w:i w:val="0"/>
                <w:iCs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69A7">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城市维护建设税</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EC1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881B">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E90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F5F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5A5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8FB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6F8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99E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AC4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4B5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w:t>
            </w:r>
          </w:p>
        </w:tc>
      </w:tr>
      <w:tr w14:paraId="192B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30FD">
            <w:pPr>
              <w:jc w:val="center"/>
              <w:rPr>
                <w:rFonts w:hint="eastAsia" w:ascii="仿宋_GB2312" w:eastAsia="仿宋_GB2312" w:cs="仿宋_GB2312"/>
                <w:i w:val="0"/>
                <w:iCs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9812">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教育费附加</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276B">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26</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E8C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AD1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051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EE8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7BA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554A">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CCA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78EB">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973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w:t>
            </w:r>
          </w:p>
        </w:tc>
      </w:tr>
      <w:tr w14:paraId="1300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8D2E">
            <w:pPr>
              <w:jc w:val="center"/>
              <w:rPr>
                <w:rFonts w:hint="eastAsia" w:ascii="仿宋_GB2312" w:eastAsia="仿宋_GB2312" w:cs="仿宋_GB2312"/>
                <w:i w:val="0"/>
                <w:iCs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F3C2">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矿产资源税</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496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343</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867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27</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713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203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139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80E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767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9A7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9A6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40</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0B5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36</w:t>
            </w:r>
          </w:p>
        </w:tc>
      </w:tr>
    </w:tbl>
    <w:p w14:paraId="69BD5764">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p>
    <w:p w14:paraId="2F900C6C">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014A31D4">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附表4  采矿制造成本估算表</w:t>
      </w:r>
    </w:p>
    <w:tbl>
      <w:tblPr>
        <w:tblStyle w:val="6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9"/>
        <w:gridCol w:w="1639"/>
        <w:gridCol w:w="1165"/>
        <w:gridCol w:w="1046"/>
        <w:gridCol w:w="1283"/>
        <w:gridCol w:w="1165"/>
        <w:gridCol w:w="1165"/>
        <w:gridCol w:w="809"/>
      </w:tblGrid>
      <w:tr w14:paraId="7DD9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shd w:val="clear" w:color="auto" w:fill="auto"/>
            <w:noWrap/>
            <w:vAlign w:val="center"/>
          </w:tcPr>
          <w:p w14:paraId="367885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序 号</w:t>
            </w:r>
          </w:p>
        </w:tc>
        <w:tc>
          <w:tcPr>
            <w:shd w:val="clear" w:color="auto" w:fill="auto"/>
            <w:noWrap/>
            <w:vAlign w:val="center"/>
          </w:tcPr>
          <w:p w14:paraId="0680D8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项  目</w:t>
            </w:r>
          </w:p>
        </w:tc>
        <w:tc>
          <w:tcPr>
            <w:shd w:val="clear" w:color="auto" w:fill="auto"/>
            <w:noWrap/>
            <w:vAlign w:val="center"/>
          </w:tcPr>
          <w:p w14:paraId="4A7526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单 位</w:t>
            </w:r>
          </w:p>
        </w:tc>
        <w:tc>
          <w:tcPr>
            <w:shd w:val="clear" w:color="auto" w:fill="auto"/>
            <w:vAlign w:val="center"/>
          </w:tcPr>
          <w:p w14:paraId="6B2402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单 价(元)</w:t>
            </w:r>
          </w:p>
        </w:tc>
        <w:tc>
          <w:tcPr>
            <w:shd w:val="clear" w:color="auto" w:fill="auto"/>
            <w:noWrap/>
            <w:vAlign w:val="center"/>
          </w:tcPr>
          <w:p w14:paraId="0F9970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单耗(/kt)</w:t>
            </w:r>
          </w:p>
        </w:tc>
        <w:tc>
          <w:tcPr>
            <w:shd w:val="clear" w:color="auto" w:fill="auto"/>
            <w:noWrap/>
            <w:vAlign w:val="center"/>
          </w:tcPr>
          <w:p w14:paraId="6D5A5D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年耗(/a)</w:t>
            </w:r>
          </w:p>
        </w:tc>
        <w:tc>
          <w:tcPr>
            <w:shd w:val="clear" w:color="auto" w:fill="auto"/>
            <w:noWrap/>
            <w:vAlign w:val="center"/>
          </w:tcPr>
          <w:p w14:paraId="59FF0E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年费用</w:t>
            </w:r>
          </w:p>
          <w:p w14:paraId="1ECB57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(万元/a)</w:t>
            </w:r>
          </w:p>
        </w:tc>
        <w:tc>
          <w:tcPr>
            <w:shd w:val="clear" w:color="auto" w:fill="auto"/>
            <w:vAlign w:val="center"/>
          </w:tcPr>
          <w:p w14:paraId="111081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单位成本(元/t)</w:t>
            </w:r>
          </w:p>
        </w:tc>
      </w:tr>
      <w:tr w14:paraId="08E9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0E4E41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一</w:t>
            </w:r>
          </w:p>
        </w:tc>
        <w:tc>
          <w:tcPr>
            <w:tcBorders>
              <w:top w:val="single" w:color="auto" w:sz="4" w:space="0"/>
              <w:left w:val="single" w:color="auto" w:sz="4" w:space="0"/>
              <w:right w:val="single" w:color="auto" w:sz="4" w:space="0"/>
            </w:tcBorders>
            <w:shd w:val="clear" w:color="auto" w:fill="auto"/>
            <w:noWrap/>
            <w:vAlign w:val="center"/>
          </w:tcPr>
          <w:p w14:paraId="5894C3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辅助材料</w:t>
            </w:r>
          </w:p>
        </w:tc>
        <w:tc>
          <w:tcPr>
            <w:tcBorders>
              <w:top w:val="single" w:color="auto" w:sz="4" w:space="0"/>
              <w:left w:val="single" w:color="auto" w:sz="4" w:space="0"/>
              <w:right w:val="single" w:color="auto" w:sz="4" w:space="0"/>
            </w:tcBorders>
            <w:shd w:val="clear" w:color="auto" w:fill="auto"/>
            <w:noWrap/>
            <w:vAlign w:val="center"/>
          </w:tcPr>
          <w:p w14:paraId="0DF57A6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70E3D4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2EA81B2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1FC7B06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63FC7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4.12 </w:t>
            </w:r>
          </w:p>
        </w:tc>
        <w:tc>
          <w:tcPr>
            <w:tcBorders>
              <w:top w:val="single" w:color="auto" w:sz="4" w:space="0"/>
              <w:left w:val="single" w:color="auto" w:sz="4" w:space="0"/>
              <w:right w:val="single" w:color="auto" w:sz="4" w:space="0"/>
            </w:tcBorders>
            <w:shd w:val="clear" w:color="auto" w:fill="auto"/>
            <w:noWrap/>
            <w:vAlign w:val="center"/>
          </w:tcPr>
          <w:p w14:paraId="3DE26A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0.21</w:t>
            </w:r>
          </w:p>
        </w:tc>
      </w:tr>
      <w:tr w14:paraId="1D6E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0002C4E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70EE51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铲齿</w:t>
            </w:r>
          </w:p>
        </w:tc>
        <w:tc>
          <w:tcPr>
            <w:tcBorders>
              <w:top w:val="single" w:color="auto" w:sz="4" w:space="0"/>
              <w:left w:val="single" w:color="auto" w:sz="4" w:space="0"/>
              <w:right w:val="single" w:color="auto" w:sz="4" w:space="0"/>
            </w:tcBorders>
            <w:shd w:val="clear" w:color="auto" w:fill="auto"/>
            <w:noWrap/>
            <w:vAlign w:val="center"/>
          </w:tcPr>
          <w:p w14:paraId="4A608A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个</w:t>
            </w:r>
          </w:p>
        </w:tc>
        <w:tc>
          <w:tcPr>
            <w:tcBorders>
              <w:top w:val="single" w:color="auto" w:sz="4" w:space="0"/>
              <w:left w:val="single" w:color="auto" w:sz="4" w:space="0"/>
              <w:right w:val="single" w:color="auto" w:sz="4" w:space="0"/>
            </w:tcBorders>
            <w:shd w:val="clear" w:color="auto" w:fill="auto"/>
            <w:noWrap/>
            <w:vAlign w:val="center"/>
          </w:tcPr>
          <w:p w14:paraId="5D70A4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54.00 </w:t>
            </w:r>
          </w:p>
        </w:tc>
        <w:tc>
          <w:tcPr>
            <w:tcBorders>
              <w:top w:val="single" w:color="auto" w:sz="4" w:space="0"/>
              <w:left w:val="single" w:color="auto" w:sz="4" w:space="0"/>
              <w:right w:val="single" w:color="auto" w:sz="4" w:space="0"/>
            </w:tcBorders>
            <w:shd w:val="clear" w:color="auto" w:fill="auto"/>
            <w:noWrap/>
            <w:vAlign w:val="center"/>
          </w:tcPr>
          <w:p w14:paraId="76E30950">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0.142</w:t>
            </w:r>
          </w:p>
        </w:tc>
        <w:tc>
          <w:tcPr>
            <w:tcBorders>
              <w:top w:val="single" w:color="auto" w:sz="4" w:space="0"/>
              <w:left w:val="single" w:color="auto" w:sz="4" w:space="0"/>
              <w:right w:val="single" w:color="auto" w:sz="4" w:space="0"/>
            </w:tcBorders>
            <w:shd w:val="clear" w:color="auto" w:fill="auto"/>
            <w:noWrap/>
            <w:vAlign w:val="center"/>
          </w:tcPr>
          <w:p w14:paraId="32612B4D">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28.4</w:t>
            </w:r>
          </w:p>
        </w:tc>
        <w:tc>
          <w:tcPr>
            <w:tcBorders>
              <w:top w:val="single" w:color="auto" w:sz="4" w:space="0"/>
              <w:left w:val="single" w:color="auto" w:sz="4" w:space="0"/>
              <w:right w:val="single" w:color="auto" w:sz="4" w:space="0"/>
            </w:tcBorders>
            <w:shd w:val="clear" w:color="auto" w:fill="auto"/>
            <w:noWrap/>
            <w:vAlign w:val="center"/>
          </w:tcPr>
          <w:p w14:paraId="1D9F3B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0.15 </w:t>
            </w:r>
          </w:p>
        </w:tc>
        <w:tc>
          <w:tcPr>
            <w:tcBorders>
              <w:top w:val="single" w:color="auto" w:sz="4" w:space="0"/>
              <w:left w:val="single" w:color="auto" w:sz="4" w:space="0"/>
              <w:right w:val="single" w:color="auto" w:sz="4" w:space="0"/>
            </w:tcBorders>
            <w:shd w:val="clear" w:color="auto" w:fill="auto"/>
            <w:noWrap/>
            <w:vAlign w:val="center"/>
          </w:tcPr>
          <w:p w14:paraId="0DAE7D4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r>
      <w:tr w14:paraId="2D74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5CCC5B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070DCF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液压油</w:t>
            </w:r>
          </w:p>
        </w:tc>
        <w:tc>
          <w:tcPr>
            <w:tcBorders>
              <w:top w:val="single" w:color="auto" w:sz="4" w:space="0"/>
              <w:left w:val="single" w:color="auto" w:sz="4" w:space="0"/>
              <w:right w:val="single" w:color="auto" w:sz="4" w:space="0"/>
            </w:tcBorders>
            <w:shd w:val="clear" w:color="auto" w:fill="auto"/>
            <w:noWrap/>
            <w:vAlign w:val="center"/>
          </w:tcPr>
          <w:p w14:paraId="157F05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kg</w:t>
            </w:r>
          </w:p>
        </w:tc>
        <w:tc>
          <w:tcPr>
            <w:tcBorders>
              <w:top w:val="single" w:color="auto" w:sz="4" w:space="0"/>
              <w:left w:val="single" w:color="auto" w:sz="4" w:space="0"/>
              <w:right w:val="single" w:color="auto" w:sz="4" w:space="0"/>
            </w:tcBorders>
            <w:shd w:val="clear" w:color="auto" w:fill="auto"/>
            <w:noWrap/>
            <w:vAlign w:val="center"/>
          </w:tcPr>
          <w:p w14:paraId="46B15B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12.50 </w:t>
            </w:r>
          </w:p>
        </w:tc>
        <w:tc>
          <w:tcPr>
            <w:tcBorders>
              <w:top w:val="single" w:color="auto" w:sz="4" w:space="0"/>
              <w:left w:val="single" w:color="auto" w:sz="4" w:space="0"/>
              <w:right w:val="single" w:color="auto" w:sz="4" w:space="0"/>
            </w:tcBorders>
            <w:shd w:val="clear" w:color="auto" w:fill="auto"/>
            <w:vAlign w:val="center"/>
          </w:tcPr>
          <w:p w14:paraId="69D923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0.162</w:t>
            </w:r>
          </w:p>
        </w:tc>
        <w:tc>
          <w:tcPr>
            <w:tcBorders>
              <w:top w:val="single" w:color="auto" w:sz="4" w:space="0"/>
              <w:left w:val="single" w:color="auto" w:sz="4" w:space="0"/>
              <w:right w:val="single" w:color="auto" w:sz="4" w:space="0"/>
            </w:tcBorders>
            <w:shd w:val="clear" w:color="auto" w:fill="auto"/>
            <w:vAlign w:val="center"/>
          </w:tcPr>
          <w:p w14:paraId="542BBD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32.4</w:t>
            </w:r>
          </w:p>
        </w:tc>
        <w:tc>
          <w:tcPr>
            <w:tcBorders>
              <w:top w:val="single" w:color="auto" w:sz="4" w:space="0"/>
              <w:left w:val="single" w:color="auto" w:sz="4" w:space="0"/>
              <w:right w:val="single" w:color="auto" w:sz="4" w:space="0"/>
            </w:tcBorders>
            <w:shd w:val="clear" w:color="auto" w:fill="auto"/>
            <w:noWrap/>
            <w:vAlign w:val="center"/>
          </w:tcPr>
          <w:p w14:paraId="30267C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0.04 </w:t>
            </w:r>
          </w:p>
        </w:tc>
        <w:tc>
          <w:tcPr>
            <w:tcBorders>
              <w:top w:val="single" w:color="auto" w:sz="4" w:space="0"/>
              <w:left w:val="single" w:color="auto" w:sz="4" w:space="0"/>
              <w:right w:val="single" w:color="auto" w:sz="4" w:space="0"/>
            </w:tcBorders>
            <w:shd w:val="clear" w:color="auto" w:fill="auto"/>
            <w:noWrap/>
            <w:vAlign w:val="center"/>
          </w:tcPr>
          <w:p w14:paraId="3CCB97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r>
      <w:tr w14:paraId="2255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5BCE62E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7A557D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机油</w:t>
            </w:r>
          </w:p>
        </w:tc>
        <w:tc>
          <w:tcPr>
            <w:tcBorders>
              <w:top w:val="single" w:color="auto" w:sz="4" w:space="0"/>
              <w:left w:val="single" w:color="auto" w:sz="4" w:space="0"/>
              <w:right w:val="single" w:color="auto" w:sz="4" w:space="0"/>
            </w:tcBorders>
            <w:shd w:val="clear" w:color="auto" w:fill="auto"/>
            <w:noWrap/>
            <w:vAlign w:val="center"/>
          </w:tcPr>
          <w:p w14:paraId="365058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m</w:t>
            </w:r>
          </w:p>
        </w:tc>
        <w:tc>
          <w:tcPr>
            <w:tcBorders>
              <w:top w:val="single" w:color="auto" w:sz="4" w:space="0"/>
              <w:left w:val="single" w:color="auto" w:sz="4" w:space="0"/>
              <w:right w:val="single" w:color="auto" w:sz="4" w:space="0"/>
            </w:tcBorders>
            <w:shd w:val="clear" w:color="auto" w:fill="auto"/>
            <w:noWrap/>
            <w:vAlign w:val="center"/>
          </w:tcPr>
          <w:p w14:paraId="66D49C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20.00 </w:t>
            </w:r>
          </w:p>
        </w:tc>
        <w:tc>
          <w:tcPr>
            <w:tcBorders>
              <w:top w:val="single" w:color="auto" w:sz="4" w:space="0"/>
              <w:left w:val="single" w:color="auto" w:sz="4" w:space="0"/>
              <w:right w:val="single" w:color="auto" w:sz="4" w:space="0"/>
            </w:tcBorders>
            <w:shd w:val="clear" w:color="auto" w:fill="auto"/>
            <w:vAlign w:val="center"/>
          </w:tcPr>
          <w:p w14:paraId="41184D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2.46</w:t>
            </w:r>
          </w:p>
        </w:tc>
        <w:tc>
          <w:tcPr>
            <w:tcBorders>
              <w:top w:val="single" w:color="auto" w:sz="4" w:space="0"/>
              <w:left w:val="single" w:color="auto" w:sz="4" w:space="0"/>
              <w:right w:val="single" w:color="auto" w:sz="4" w:space="0"/>
            </w:tcBorders>
            <w:shd w:val="clear" w:color="auto" w:fill="auto"/>
            <w:vAlign w:val="center"/>
          </w:tcPr>
          <w:p w14:paraId="0C024D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492</w:t>
            </w:r>
          </w:p>
        </w:tc>
        <w:tc>
          <w:tcPr>
            <w:tcBorders>
              <w:top w:val="single" w:color="auto" w:sz="4" w:space="0"/>
              <w:left w:val="single" w:color="auto" w:sz="4" w:space="0"/>
              <w:right w:val="single" w:color="auto" w:sz="4" w:space="0"/>
            </w:tcBorders>
            <w:shd w:val="clear" w:color="auto" w:fill="auto"/>
            <w:noWrap/>
            <w:vAlign w:val="center"/>
          </w:tcPr>
          <w:p w14:paraId="265815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0.98 </w:t>
            </w:r>
          </w:p>
        </w:tc>
        <w:tc>
          <w:tcPr>
            <w:tcBorders>
              <w:top w:val="single" w:color="auto" w:sz="4" w:space="0"/>
              <w:left w:val="single" w:color="auto" w:sz="4" w:space="0"/>
              <w:right w:val="single" w:color="auto" w:sz="4" w:space="0"/>
            </w:tcBorders>
            <w:shd w:val="clear" w:color="auto" w:fill="auto"/>
            <w:noWrap/>
            <w:vAlign w:val="center"/>
          </w:tcPr>
          <w:p w14:paraId="65597FC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r>
      <w:tr w14:paraId="095A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4C1EB6B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1CB3E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其他油类</w:t>
            </w:r>
          </w:p>
        </w:tc>
        <w:tc>
          <w:tcPr>
            <w:tcBorders>
              <w:top w:val="single" w:color="auto" w:sz="4" w:space="0"/>
              <w:left w:val="single" w:color="auto" w:sz="4" w:space="0"/>
              <w:right w:val="single" w:color="auto" w:sz="4" w:space="0"/>
            </w:tcBorders>
            <w:shd w:val="clear" w:color="auto" w:fill="auto"/>
            <w:noWrap/>
            <w:vAlign w:val="center"/>
          </w:tcPr>
          <w:p w14:paraId="56E43E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kg</w:t>
            </w:r>
          </w:p>
        </w:tc>
        <w:tc>
          <w:tcPr>
            <w:tcBorders>
              <w:top w:val="single" w:color="auto" w:sz="4" w:space="0"/>
              <w:left w:val="single" w:color="auto" w:sz="4" w:space="0"/>
              <w:right w:val="single" w:color="auto" w:sz="4" w:space="0"/>
            </w:tcBorders>
            <w:shd w:val="clear" w:color="auto" w:fill="auto"/>
            <w:noWrap/>
            <w:vAlign w:val="center"/>
          </w:tcPr>
          <w:p w14:paraId="608455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13.27 </w:t>
            </w:r>
          </w:p>
        </w:tc>
        <w:tc>
          <w:tcPr>
            <w:tcBorders>
              <w:top w:val="single" w:color="auto" w:sz="4" w:space="0"/>
              <w:left w:val="single" w:color="auto" w:sz="4" w:space="0"/>
              <w:right w:val="single" w:color="auto" w:sz="4" w:space="0"/>
            </w:tcBorders>
            <w:shd w:val="clear" w:color="auto" w:fill="auto"/>
            <w:vAlign w:val="center"/>
          </w:tcPr>
          <w:p w14:paraId="73FB3B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3.06</w:t>
            </w:r>
          </w:p>
        </w:tc>
        <w:tc>
          <w:tcPr>
            <w:tcBorders>
              <w:top w:val="single" w:color="auto" w:sz="4" w:space="0"/>
              <w:left w:val="single" w:color="auto" w:sz="4" w:space="0"/>
              <w:right w:val="single" w:color="auto" w:sz="4" w:space="0"/>
            </w:tcBorders>
            <w:shd w:val="clear" w:color="auto" w:fill="auto"/>
            <w:vAlign w:val="center"/>
          </w:tcPr>
          <w:p w14:paraId="60D4D2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612</w:t>
            </w:r>
          </w:p>
        </w:tc>
        <w:tc>
          <w:tcPr>
            <w:tcBorders>
              <w:top w:val="single" w:color="auto" w:sz="4" w:space="0"/>
              <w:left w:val="single" w:color="auto" w:sz="4" w:space="0"/>
              <w:right w:val="single" w:color="auto" w:sz="4" w:space="0"/>
            </w:tcBorders>
            <w:shd w:val="clear" w:color="auto" w:fill="auto"/>
            <w:noWrap/>
            <w:vAlign w:val="center"/>
          </w:tcPr>
          <w:p w14:paraId="79281F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0.81 </w:t>
            </w:r>
          </w:p>
        </w:tc>
        <w:tc>
          <w:tcPr>
            <w:tcBorders>
              <w:top w:val="single" w:color="auto" w:sz="4" w:space="0"/>
              <w:left w:val="single" w:color="auto" w:sz="4" w:space="0"/>
              <w:right w:val="single" w:color="auto" w:sz="4" w:space="0"/>
            </w:tcBorders>
            <w:shd w:val="clear" w:color="auto" w:fill="auto"/>
            <w:noWrap/>
            <w:vAlign w:val="center"/>
          </w:tcPr>
          <w:p w14:paraId="2C70F38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r>
      <w:tr w14:paraId="1FE0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751929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E12C1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高压油管</w:t>
            </w:r>
          </w:p>
        </w:tc>
        <w:tc>
          <w:tcPr>
            <w:tcBorders>
              <w:top w:val="single" w:color="auto" w:sz="4" w:space="0"/>
              <w:left w:val="single" w:color="auto" w:sz="4" w:space="0"/>
              <w:right w:val="single" w:color="auto" w:sz="4" w:space="0"/>
            </w:tcBorders>
            <w:shd w:val="clear" w:color="auto" w:fill="auto"/>
            <w:noWrap/>
            <w:vAlign w:val="center"/>
          </w:tcPr>
          <w:p w14:paraId="5DCFEA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根</w:t>
            </w:r>
          </w:p>
        </w:tc>
        <w:tc>
          <w:tcPr>
            <w:tcBorders>
              <w:top w:val="single" w:color="auto" w:sz="4" w:space="0"/>
              <w:left w:val="single" w:color="auto" w:sz="4" w:space="0"/>
              <w:right w:val="single" w:color="auto" w:sz="4" w:space="0"/>
            </w:tcBorders>
            <w:shd w:val="clear" w:color="auto" w:fill="auto"/>
            <w:noWrap/>
            <w:vAlign w:val="center"/>
          </w:tcPr>
          <w:p w14:paraId="0C4ED0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60.00 </w:t>
            </w:r>
          </w:p>
        </w:tc>
        <w:tc>
          <w:tcPr>
            <w:tcBorders>
              <w:top w:val="single" w:color="auto" w:sz="4" w:space="0"/>
              <w:left w:val="single" w:color="auto" w:sz="4" w:space="0"/>
              <w:right w:val="single" w:color="auto" w:sz="4" w:space="0"/>
            </w:tcBorders>
            <w:shd w:val="clear" w:color="auto" w:fill="auto"/>
            <w:vAlign w:val="center"/>
          </w:tcPr>
          <w:p w14:paraId="3F9114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0.016</w:t>
            </w:r>
          </w:p>
        </w:tc>
        <w:tc>
          <w:tcPr>
            <w:tcBorders>
              <w:top w:val="single" w:color="auto" w:sz="4" w:space="0"/>
              <w:left w:val="single" w:color="auto" w:sz="4" w:space="0"/>
              <w:right w:val="single" w:color="auto" w:sz="4" w:space="0"/>
            </w:tcBorders>
            <w:shd w:val="clear" w:color="auto" w:fill="auto"/>
            <w:vAlign w:val="center"/>
          </w:tcPr>
          <w:p w14:paraId="63D258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3.2</w:t>
            </w:r>
          </w:p>
        </w:tc>
        <w:tc>
          <w:tcPr>
            <w:tcBorders>
              <w:top w:val="single" w:color="auto" w:sz="4" w:space="0"/>
              <w:left w:val="single" w:color="auto" w:sz="4" w:space="0"/>
              <w:right w:val="single" w:color="auto" w:sz="4" w:space="0"/>
            </w:tcBorders>
            <w:shd w:val="clear" w:color="auto" w:fill="auto"/>
            <w:noWrap/>
            <w:vAlign w:val="center"/>
          </w:tcPr>
          <w:p w14:paraId="3AA7BB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0.02 </w:t>
            </w:r>
          </w:p>
        </w:tc>
        <w:tc>
          <w:tcPr>
            <w:tcBorders>
              <w:top w:val="single" w:color="auto" w:sz="4" w:space="0"/>
              <w:left w:val="single" w:color="auto" w:sz="4" w:space="0"/>
              <w:right w:val="single" w:color="auto" w:sz="4" w:space="0"/>
            </w:tcBorders>
            <w:shd w:val="clear" w:color="auto" w:fill="auto"/>
            <w:noWrap/>
            <w:vAlign w:val="center"/>
          </w:tcPr>
          <w:p w14:paraId="059F1B1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r>
      <w:tr w14:paraId="02E6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2ABA9B8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CF179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油封</w:t>
            </w:r>
          </w:p>
        </w:tc>
        <w:tc>
          <w:tcPr>
            <w:tcBorders>
              <w:top w:val="single" w:color="auto" w:sz="4" w:space="0"/>
              <w:left w:val="single" w:color="auto" w:sz="4" w:space="0"/>
              <w:right w:val="single" w:color="auto" w:sz="4" w:space="0"/>
            </w:tcBorders>
            <w:shd w:val="clear" w:color="auto" w:fill="auto"/>
            <w:noWrap/>
            <w:vAlign w:val="center"/>
          </w:tcPr>
          <w:p w14:paraId="326352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个</w:t>
            </w:r>
          </w:p>
        </w:tc>
        <w:tc>
          <w:tcPr>
            <w:tcBorders>
              <w:top w:val="single" w:color="auto" w:sz="4" w:space="0"/>
              <w:left w:val="single" w:color="auto" w:sz="4" w:space="0"/>
              <w:right w:val="single" w:color="auto" w:sz="4" w:space="0"/>
            </w:tcBorders>
            <w:shd w:val="clear" w:color="auto" w:fill="auto"/>
            <w:noWrap/>
            <w:vAlign w:val="center"/>
          </w:tcPr>
          <w:p w14:paraId="2F7221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704.00 </w:t>
            </w:r>
          </w:p>
        </w:tc>
        <w:tc>
          <w:tcPr>
            <w:tcBorders>
              <w:top w:val="single" w:color="auto" w:sz="4" w:space="0"/>
              <w:left w:val="single" w:color="auto" w:sz="4" w:space="0"/>
              <w:right w:val="single" w:color="auto" w:sz="4" w:space="0"/>
            </w:tcBorders>
            <w:shd w:val="clear" w:color="auto" w:fill="auto"/>
            <w:vAlign w:val="center"/>
          </w:tcPr>
          <w:p w14:paraId="336B56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0.022</w:t>
            </w:r>
          </w:p>
        </w:tc>
        <w:tc>
          <w:tcPr>
            <w:tcBorders>
              <w:top w:val="single" w:color="auto" w:sz="4" w:space="0"/>
              <w:left w:val="single" w:color="auto" w:sz="4" w:space="0"/>
              <w:right w:val="single" w:color="auto" w:sz="4" w:space="0"/>
            </w:tcBorders>
            <w:shd w:val="clear" w:color="auto" w:fill="auto"/>
            <w:vAlign w:val="center"/>
          </w:tcPr>
          <w:p w14:paraId="076260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4.4</w:t>
            </w:r>
          </w:p>
        </w:tc>
        <w:tc>
          <w:tcPr>
            <w:tcBorders>
              <w:top w:val="single" w:color="auto" w:sz="4" w:space="0"/>
              <w:left w:val="single" w:color="auto" w:sz="4" w:space="0"/>
              <w:right w:val="single" w:color="auto" w:sz="4" w:space="0"/>
            </w:tcBorders>
            <w:shd w:val="clear" w:color="auto" w:fill="auto"/>
            <w:noWrap/>
            <w:vAlign w:val="center"/>
          </w:tcPr>
          <w:p w14:paraId="37CA7B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0.31 </w:t>
            </w:r>
          </w:p>
        </w:tc>
        <w:tc>
          <w:tcPr>
            <w:tcBorders>
              <w:top w:val="single" w:color="auto" w:sz="4" w:space="0"/>
              <w:left w:val="single" w:color="auto" w:sz="4" w:space="0"/>
              <w:right w:val="single" w:color="auto" w:sz="4" w:space="0"/>
            </w:tcBorders>
            <w:shd w:val="clear" w:color="auto" w:fill="auto"/>
            <w:noWrap/>
            <w:vAlign w:val="center"/>
          </w:tcPr>
          <w:p w14:paraId="0042FD9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r>
      <w:tr w14:paraId="6282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1869698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A5874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轮胎</w:t>
            </w:r>
          </w:p>
        </w:tc>
        <w:tc>
          <w:tcPr>
            <w:tcBorders>
              <w:top w:val="single" w:color="auto" w:sz="4" w:space="0"/>
              <w:left w:val="single" w:color="auto" w:sz="4" w:space="0"/>
              <w:right w:val="single" w:color="auto" w:sz="4" w:space="0"/>
            </w:tcBorders>
            <w:shd w:val="clear" w:color="auto" w:fill="auto"/>
            <w:noWrap/>
            <w:vAlign w:val="center"/>
          </w:tcPr>
          <w:p w14:paraId="302EB1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个</w:t>
            </w:r>
          </w:p>
        </w:tc>
        <w:tc>
          <w:tcPr>
            <w:tcBorders>
              <w:top w:val="single" w:color="auto" w:sz="4" w:space="0"/>
              <w:left w:val="single" w:color="auto" w:sz="4" w:space="0"/>
              <w:right w:val="single" w:color="auto" w:sz="4" w:space="0"/>
            </w:tcBorders>
            <w:shd w:val="clear" w:color="auto" w:fill="auto"/>
            <w:noWrap/>
            <w:vAlign w:val="center"/>
          </w:tcPr>
          <w:p w14:paraId="0A9186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1200.00 </w:t>
            </w:r>
          </w:p>
        </w:tc>
        <w:tc>
          <w:tcPr>
            <w:tcBorders>
              <w:top w:val="single" w:color="auto" w:sz="4" w:space="0"/>
              <w:left w:val="single" w:color="auto" w:sz="4" w:space="0"/>
              <w:right w:val="single" w:color="auto" w:sz="4" w:space="0"/>
            </w:tcBorders>
            <w:shd w:val="clear" w:color="auto" w:fill="auto"/>
            <w:vAlign w:val="center"/>
          </w:tcPr>
          <w:p w14:paraId="3FFDC9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0.075</w:t>
            </w:r>
          </w:p>
        </w:tc>
        <w:tc>
          <w:tcPr>
            <w:tcBorders>
              <w:top w:val="single" w:color="auto" w:sz="4" w:space="0"/>
              <w:left w:val="single" w:color="auto" w:sz="4" w:space="0"/>
              <w:right w:val="single" w:color="auto" w:sz="4" w:space="0"/>
            </w:tcBorders>
            <w:shd w:val="clear" w:color="auto" w:fill="auto"/>
            <w:vAlign w:val="center"/>
          </w:tcPr>
          <w:p w14:paraId="79120C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15</w:t>
            </w:r>
          </w:p>
        </w:tc>
        <w:tc>
          <w:tcPr>
            <w:tcBorders>
              <w:top w:val="single" w:color="auto" w:sz="4" w:space="0"/>
              <w:left w:val="single" w:color="auto" w:sz="4" w:space="0"/>
              <w:right w:val="single" w:color="auto" w:sz="4" w:space="0"/>
            </w:tcBorders>
            <w:shd w:val="clear" w:color="auto" w:fill="auto"/>
            <w:noWrap/>
            <w:vAlign w:val="center"/>
          </w:tcPr>
          <w:p w14:paraId="46B158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1.80 </w:t>
            </w:r>
          </w:p>
        </w:tc>
        <w:tc>
          <w:tcPr>
            <w:tcBorders>
              <w:top w:val="single" w:color="auto" w:sz="4" w:space="0"/>
              <w:left w:val="single" w:color="auto" w:sz="4" w:space="0"/>
              <w:right w:val="single" w:color="auto" w:sz="4" w:space="0"/>
            </w:tcBorders>
            <w:shd w:val="clear" w:color="auto" w:fill="auto"/>
            <w:noWrap/>
            <w:vAlign w:val="center"/>
          </w:tcPr>
          <w:p w14:paraId="0B99DD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r>
      <w:tr w14:paraId="4576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1DD1FE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二</w:t>
            </w:r>
          </w:p>
        </w:tc>
        <w:tc>
          <w:tcPr>
            <w:tcBorders>
              <w:top w:val="single" w:color="auto" w:sz="4" w:space="0"/>
              <w:left w:val="single" w:color="auto" w:sz="4" w:space="0"/>
              <w:right w:val="single" w:color="auto" w:sz="4" w:space="0"/>
            </w:tcBorders>
            <w:shd w:val="clear" w:color="auto" w:fill="auto"/>
            <w:noWrap/>
            <w:vAlign w:val="center"/>
          </w:tcPr>
          <w:p w14:paraId="2AD24B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动力</w:t>
            </w:r>
          </w:p>
        </w:tc>
        <w:tc>
          <w:tcPr>
            <w:tcBorders>
              <w:top w:val="single" w:color="auto" w:sz="4" w:space="0"/>
              <w:left w:val="single" w:color="auto" w:sz="4" w:space="0"/>
              <w:right w:val="single" w:color="auto" w:sz="4" w:space="0"/>
            </w:tcBorders>
            <w:shd w:val="clear" w:color="auto" w:fill="auto"/>
            <w:noWrap/>
            <w:vAlign w:val="center"/>
          </w:tcPr>
          <w:p w14:paraId="6D7B608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415E53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87F5D6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E67AC1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695E3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20.63 </w:t>
            </w:r>
          </w:p>
        </w:tc>
        <w:tc>
          <w:tcPr>
            <w:tcBorders>
              <w:top w:val="single" w:color="auto" w:sz="4" w:space="0"/>
              <w:left w:val="single" w:color="auto" w:sz="4" w:space="0"/>
              <w:right w:val="single" w:color="auto" w:sz="4" w:space="0"/>
            </w:tcBorders>
            <w:shd w:val="clear" w:color="auto" w:fill="auto"/>
            <w:noWrap/>
            <w:vAlign w:val="center"/>
          </w:tcPr>
          <w:p w14:paraId="4920F7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1.03</w:t>
            </w:r>
          </w:p>
        </w:tc>
      </w:tr>
      <w:tr w14:paraId="1562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Borders>
              <w:top w:val="single" w:color="auto" w:sz="4" w:space="0"/>
              <w:left w:val="single" w:color="auto" w:sz="4" w:space="0"/>
              <w:right w:val="single" w:color="auto" w:sz="4" w:space="0"/>
            </w:tcBorders>
            <w:shd w:val="clear" w:color="auto" w:fill="auto"/>
            <w:noWrap/>
            <w:vAlign w:val="center"/>
          </w:tcPr>
          <w:p w14:paraId="40A1686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7ECCA1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柴油</w:t>
            </w:r>
          </w:p>
        </w:tc>
        <w:tc>
          <w:tcPr>
            <w:tcBorders>
              <w:top w:val="single" w:color="auto" w:sz="4" w:space="0"/>
              <w:left w:val="single" w:color="auto" w:sz="4" w:space="0"/>
              <w:right w:val="single" w:color="auto" w:sz="4" w:space="0"/>
            </w:tcBorders>
            <w:shd w:val="clear" w:color="auto" w:fill="auto"/>
            <w:noWrap/>
            <w:vAlign w:val="center"/>
          </w:tcPr>
          <w:p w14:paraId="536D26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t</w:t>
            </w:r>
          </w:p>
        </w:tc>
        <w:tc>
          <w:tcPr>
            <w:tcBorders>
              <w:top w:val="single" w:color="auto" w:sz="4" w:space="0"/>
              <w:left w:val="single" w:color="auto" w:sz="4" w:space="0"/>
              <w:right w:val="single" w:color="auto" w:sz="4" w:space="0"/>
            </w:tcBorders>
            <w:shd w:val="clear" w:color="auto" w:fill="auto"/>
            <w:noWrap/>
            <w:vAlign w:val="center"/>
          </w:tcPr>
          <w:p w14:paraId="04E256F4">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7500</w:t>
            </w:r>
          </w:p>
        </w:tc>
        <w:tc>
          <w:tcPr>
            <w:tcBorders>
              <w:top w:val="single" w:color="auto" w:sz="4" w:space="0"/>
              <w:left w:val="single" w:color="auto" w:sz="4" w:space="0"/>
              <w:right w:val="single" w:color="auto" w:sz="4" w:space="0"/>
            </w:tcBorders>
            <w:shd w:val="clear" w:color="auto" w:fill="auto"/>
            <w:noWrap/>
            <w:vAlign w:val="center"/>
          </w:tcPr>
          <w:p w14:paraId="36E8AFC5">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138.125</w:t>
            </w:r>
          </w:p>
        </w:tc>
        <w:tc>
          <w:tcPr>
            <w:tcBorders>
              <w:top w:val="single" w:color="auto" w:sz="4" w:space="0"/>
              <w:left w:val="single" w:color="auto" w:sz="4" w:space="0"/>
              <w:right w:val="single" w:color="auto" w:sz="4" w:space="0"/>
            </w:tcBorders>
            <w:shd w:val="clear" w:color="auto" w:fill="auto"/>
            <w:noWrap/>
            <w:vAlign w:val="center"/>
          </w:tcPr>
          <w:p w14:paraId="3AAD99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27.5 </w:t>
            </w:r>
          </w:p>
        </w:tc>
        <w:tc>
          <w:tcPr>
            <w:tcBorders>
              <w:top w:val="single" w:color="auto" w:sz="4" w:space="0"/>
              <w:left w:val="single" w:color="auto" w:sz="4" w:space="0"/>
              <w:right w:val="single" w:color="auto" w:sz="4" w:space="0"/>
            </w:tcBorders>
            <w:shd w:val="clear" w:color="auto" w:fill="auto"/>
            <w:noWrap/>
            <w:vAlign w:val="center"/>
          </w:tcPr>
          <w:p w14:paraId="48D511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20.63 </w:t>
            </w:r>
          </w:p>
        </w:tc>
        <w:tc>
          <w:tcPr>
            <w:tcBorders>
              <w:top w:val="single" w:color="auto" w:sz="4" w:space="0"/>
              <w:left w:val="single" w:color="auto" w:sz="4" w:space="0"/>
              <w:right w:val="single" w:color="auto" w:sz="4" w:space="0"/>
            </w:tcBorders>
            <w:shd w:val="clear" w:color="auto" w:fill="auto"/>
            <w:noWrap/>
            <w:vAlign w:val="center"/>
          </w:tcPr>
          <w:p w14:paraId="3274B81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r>
      <w:tr w14:paraId="3486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6AF02D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三</w:t>
            </w:r>
          </w:p>
        </w:tc>
        <w:tc>
          <w:tcPr>
            <w:tcBorders>
              <w:top w:val="single" w:color="auto" w:sz="4" w:space="0"/>
              <w:left w:val="single" w:color="auto" w:sz="4" w:space="0"/>
              <w:right w:val="single" w:color="auto" w:sz="4" w:space="0"/>
            </w:tcBorders>
            <w:shd w:val="clear" w:color="auto" w:fill="auto"/>
            <w:noWrap/>
            <w:vAlign w:val="center"/>
          </w:tcPr>
          <w:p w14:paraId="55ABAA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工资及附加费</w:t>
            </w:r>
          </w:p>
        </w:tc>
        <w:tc>
          <w:tcPr>
            <w:tcBorders>
              <w:top w:val="single" w:color="auto" w:sz="4" w:space="0"/>
              <w:left w:val="single" w:color="auto" w:sz="4" w:space="0"/>
              <w:right w:val="single" w:color="auto" w:sz="4" w:space="0"/>
            </w:tcBorders>
            <w:shd w:val="clear" w:color="auto" w:fill="auto"/>
            <w:noWrap/>
            <w:vAlign w:val="center"/>
          </w:tcPr>
          <w:p w14:paraId="0A125F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元/人·a</w:t>
            </w:r>
          </w:p>
        </w:tc>
        <w:tc>
          <w:tcPr>
            <w:tcBorders>
              <w:top w:val="single" w:color="auto" w:sz="4" w:space="0"/>
              <w:left w:val="single" w:color="auto" w:sz="4" w:space="0"/>
              <w:right w:val="single" w:color="auto" w:sz="4" w:space="0"/>
            </w:tcBorders>
            <w:shd w:val="clear" w:color="auto" w:fill="auto"/>
            <w:noWrap/>
            <w:vAlign w:val="center"/>
          </w:tcPr>
          <w:p w14:paraId="205431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80000</w:t>
            </w:r>
          </w:p>
        </w:tc>
        <w:tc>
          <w:tcPr>
            <w:tcBorders>
              <w:top w:val="single" w:color="auto" w:sz="4" w:space="0"/>
              <w:left w:val="single" w:color="auto" w:sz="4" w:space="0"/>
              <w:right w:val="single" w:color="auto" w:sz="4" w:space="0"/>
            </w:tcBorders>
            <w:shd w:val="clear" w:color="auto" w:fill="auto"/>
            <w:noWrap/>
            <w:vAlign w:val="center"/>
          </w:tcPr>
          <w:p w14:paraId="1E9B30FA">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2CD69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18</w:t>
            </w:r>
          </w:p>
        </w:tc>
        <w:tc>
          <w:tcPr>
            <w:tcBorders>
              <w:top w:val="single" w:color="auto" w:sz="4" w:space="0"/>
              <w:left w:val="single" w:color="auto" w:sz="4" w:space="0"/>
              <w:right w:val="single" w:color="auto" w:sz="4" w:space="0"/>
            </w:tcBorders>
            <w:shd w:val="clear" w:color="auto" w:fill="auto"/>
            <w:noWrap/>
            <w:vAlign w:val="center"/>
          </w:tcPr>
          <w:p w14:paraId="48045F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144</w:t>
            </w:r>
          </w:p>
        </w:tc>
        <w:tc>
          <w:tcPr>
            <w:tcBorders>
              <w:top w:val="single" w:color="auto" w:sz="4" w:space="0"/>
              <w:left w:val="single" w:color="auto" w:sz="4" w:space="0"/>
              <w:right w:val="single" w:color="auto" w:sz="4" w:space="0"/>
            </w:tcBorders>
            <w:shd w:val="clear" w:color="auto" w:fill="auto"/>
            <w:noWrap/>
            <w:vAlign w:val="center"/>
          </w:tcPr>
          <w:p w14:paraId="74C691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7.20</w:t>
            </w:r>
          </w:p>
        </w:tc>
      </w:tr>
      <w:tr w14:paraId="34D4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3334F4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四</w:t>
            </w:r>
          </w:p>
        </w:tc>
        <w:tc>
          <w:tcPr>
            <w:tcBorders>
              <w:top w:val="single" w:color="auto" w:sz="4" w:space="0"/>
              <w:left w:val="single" w:color="auto" w:sz="4" w:space="0"/>
              <w:right w:val="single" w:color="auto" w:sz="4" w:space="0"/>
            </w:tcBorders>
            <w:shd w:val="clear" w:color="auto" w:fill="auto"/>
            <w:noWrap/>
            <w:vAlign w:val="center"/>
          </w:tcPr>
          <w:p w14:paraId="2F5FEE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制造费用</w:t>
            </w:r>
          </w:p>
        </w:tc>
        <w:tc>
          <w:tcPr>
            <w:tcBorders>
              <w:top w:val="single" w:color="auto" w:sz="4" w:space="0"/>
              <w:left w:val="single" w:color="auto" w:sz="4" w:space="0"/>
              <w:right w:val="single" w:color="auto" w:sz="4" w:space="0"/>
            </w:tcBorders>
            <w:shd w:val="clear" w:color="auto" w:fill="auto"/>
            <w:noWrap/>
            <w:vAlign w:val="center"/>
          </w:tcPr>
          <w:p w14:paraId="7032796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DF3EEC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0797A4C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33D207A">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54D5F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 xml:space="preserve">171.02 </w:t>
            </w:r>
          </w:p>
        </w:tc>
        <w:tc>
          <w:tcPr>
            <w:tcBorders>
              <w:top w:val="single" w:color="auto" w:sz="4" w:space="0"/>
              <w:left w:val="single" w:color="auto" w:sz="4" w:space="0"/>
              <w:right w:val="single" w:color="auto" w:sz="4" w:space="0"/>
            </w:tcBorders>
            <w:shd w:val="clear" w:color="auto" w:fill="auto"/>
            <w:noWrap/>
            <w:vAlign w:val="center"/>
          </w:tcPr>
          <w:p w14:paraId="642F44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8.55</w:t>
            </w:r>
          </w:p>
        </w:tc>
      </w:tr>
      <w:tr w14:paraId="2F9E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401382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9453E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安全费</w:t>
            </w:r>
          </w:p>
        </w:tc>
        <w:tc>
          <w:tcPr>
            <w:tcBorders>
              <w:top w:val="single" w:color="auto" w:sz="4" w:space="0"/>
              <w:left w:val="single" w:color="auto" w:sz="4" w:space="0"/>
              <w:right w:val="single" w:color="auto" w:sz="4" w:space="0"/>
            </w:tcBorders>
            <w:shd w:val="clear" w:color="auto" w:fill="auto"/>
            <w:noWrap/>
            <w:vAlign w:val="center"/>
          </w:tcPr>
          <w:p w14:paraId="79208BE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1A7920B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966C2F9">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4F3DB12">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991A6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 xml:space="preserve">40.00 </w:t>
            </w:r>
          </w:p>
        </w:tc>
        <w:tc>
          <w:tcPr>
            <w:tcBorders>
              <w:top w:val="single" w:color="auto" w:sz="4" w:space="0"/>
              <w:left w:val="single" w:color="auto" w:sz="4" w:space="0"/>
              <w:right w:val="single" w:color="auto" w:sz="4" w:space="0"/>
            </w:tcBorders>
            <w:shd w:val="clear" w:color="auto" w:fill="auto"/>
            <w:noWrap/>
            <w:vAlign w:val="center"/>
          </w:tcPr>
          <w:p w14:paraId="4C2942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2.00</w:t>
            </w:r>
          </w:p>
        </w:tc>
      </w:tr>
      <w:tr w14:paraId="55A9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19CC8B0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7152A9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折旧费</w:t>
            </w:r>
          </w:p>
        </w:tc>
        <w:tc>
          <w:tcPr>
            <w:tcBorders>
              <w:top w:val="single" w:color="auto" w:sz="4" w:space="0"/>
              <w:left w:val="single" w:color="auto" w:sz="4" w:space="0"/>
              <w:right w:val="single" w:color="auto" w:sz="4" w:space="0"/>
            </w:tcBorders>
            <w:shd w:val="clear" w:color="auto" w:fill="auto"/>
            <w:noWrap/>
            <w:vAlign w:val="center"/>
          </w:tcPr>
          <w:p w14:paraId="45EDBCC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088A82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7621E6C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00B1FCE7">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19BDC7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83.99</w:t>
            </w:r>
          </w:p>
        </w:tc>
        <w:tc>
          <w:tcPr>
            <w:tcBorders>
              <w:top w:val="single" w:color="auto" w:sz="4" w:space="0"/>
              <w:left w:val="single" w:color="auto" w:sz="4" w:space="0"/>
              <w:right w:val="single" w:color="auto" w:sz="4" w:space="0"/>
            </w:tcBorders>
            <w:shd w:val="clear" w:color="auto" w:fill="auto"/>
            <w:noWrap/>
            <w:vAlign w:val="center"/>
          </w:tcPr>
          <w:p w14:paraId="69D930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4.20</w:t>
            </w:r>
          </w:p>
        </w:tc>
      </w:tr>
      <w:tr w14:paraId="5D0F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6F9C7A8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244914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修理费</w:t>
            </w:r>
          </w:p>
        </w:tc>
        <w:tc>
          <w:tcPr>
            <w:tcBorders>
              <w:top w:val="single" w:color="auto" w:sz="4" w:space="0"/>
              <w:left w:val="single" w:color="auto" w:sz="4" w:space="0"/>
              <w:right w:val="single" w:color="auto" w:sz="4" w:space="0"/>
            </w:tcBorders>
            <w:shd w:val="clear" w:color="auto" w:fill="auto"/>
            <w:noWrap/>
            <w:vAlign w:val="center"/>
          </w:tcPr>
          <w:p w14:paraId="1B4EE6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01D32CA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1D410F3">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F32BDEA">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224500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 xml:space="preserve">33.60 </w:t>
            </w:r>
          </w:p>
        </w:tc>
        <w:tc>
          <w:tcPr>
            <w:tcBorders>
              <w:top w:val="single" w:color="auto" w:sz="4" w:space="0"/>
              <w:left w:val="single" w:color="auto" w:sz="4" w:space="0"/>
              <w:right w:val="single" w:color="auto" w:sz="4" w:space="0"/>
            </w:tcBorders>
            <w:shd w:val="clear" w:color="auto" w:fill="auto"/>
            <w:noWrap/>
            <w:vAlign w:val="center"/>
          </w:tcPr>
          <w:p w14:paraId="1D6E48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1.68</w:t>
            </w:r>
          </w:p>
        </w:tc>
      </w:tr>
      <w:tr w14:paraId="5F2D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02F7ED5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079D2E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其它制造费用</w:t>
            </w:r>
          </w:p>
        </w:tc>
        <w:tc>
          <w:tcPr>
            <w:tcBorders>
              <w:top w:val="single" w:color="auto" w:sz="4" w:space="0"/>
              <w:left w:val="single" w:color="auto" w:sz="4" w:space="0"/>
              <w:right w:val="single" w:color="auto" w:sz="4" w:space="0"/>
            </w:tcBorders>
            <w:shd w:val="clear" w:color="auto" w:fill="auto"/>
            <w:noWrap/>
            <w:vAlign w:val="center"/>
          </w:tcPr>
          <w:p w14:paraId="56BE0E7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7FFD037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64C6219">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B4853B1">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6B523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 xml:space="preserve">13.44 </w:t>
            </w:r>
          </w:p>
        </w:tc>
        <w:tc>
          <w:tcPr>
            <w:tcBorders>
              <w:top w:val="single" w:color="auto" w:sz="4" w:space="0"/>
              <w:left w:val="single" w:color="auto" w:sz="4" w:space="0"/>
              <w:right w:val="single" w:color="auto" w:sz="4" w:space="0"/>
            </w:tcBorders>
            <w:shd w:val="clear" w:color="auto" w:fill="auto"/>
            <w:noWrap/>
            <w:vAlign w:val="center"/>
          </w:tcPr>
          <w:p w14:paraId="18DD5C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0.67</w:t>
            </w:r>
          </w:p>
        </w:tc>
      </w:tr>
      <w:tr w14:paraId="2FA4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627CCE0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218592D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合计</w:t>
            </w:r>
          </w:p>
        </w:tc>
        <w:tc>
          <w:tcPr>
            <w:tcBorders>
              <w:top w:val="single" w:color="auto" w:sz="4" w:space="0"/>
              <w:left w:val="single" w:color="auto" w:sz="4" w:space="0"/>
              <w:right w:val="single" w:color="auto" w:sz="4" w:space="0"/>
            </w:tcBorders>
            <w:shd w:val="clear" w:color="auto" w:fill="auto"/>
            <w:noWrap/>
            <w:vAlign w:val="center"/>
          </w:tcPr>
          <w:p w14:paraId="448C040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526E04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7474C78E">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BAB3374">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sz w:val="24"/>
                <w:szCs w:val="24"/>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82D51B0">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_GB2312" w:eastAsia="仿宋_GB2312" w:cs="仿宋_GB2312"/>
                <w:i w:val="0"/>
                <w:iCs w:val="0"/>
                <w:color w:val="auto"/>
                <w:kern w:val="0"/>
                <w:sz w:val="24"/>
                <w:szCs w:val="24"/>
                <w:highlight w:val="none"/>
                <w:u w:val="none"/>
                <w:lang w:val="en-US" w:eastAsia="zh-CN"/>
              </w:rPr>
            </w:pPr>
          </w:p>
        </w:tc>
        <w:tc>
          <w:tcPr>
            <w:tcBorders>
              <w:top w:val="single" w:color="auto" w:sz="4" w:space="0"/>
              <w:left w:val="single" w:color="auto" w:sz="4" w:space="0"/>
              <w:right w:val="single" w:color="auto" w:sz="4" w:space="0"/>
            </w:tcBorders>
            <w:shd w:val="clear" w:color="auto" w:fill="auto"/>
            <w:noWrap/>
            <w:vAlign w:val="center"/>
          </w:tcPr>
          <w:p w14:paraId="3FEF1F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4"/>
                <w:szCs w:val="24"/>
                <w:highlight w:val="none"/>
                <w:u w:val="none"/>
                <w:lang w:val="en-US" w:eastAsia="zh-CN"/>
              </w:rPr>
            </w:pPr>
            <w:r>
              <w:rPr>
                <w:rFonts w:hint="eastAsia" w:ascii="仿宋_GB2312" w:eastAsia="仿宋_GB2312" w:cs="仿宋_GB2312"/>
                <w:i w:val="0"/>
                <w:iCs w:val="0"/>
                <w:color w:val="auto"/>
                <w:kern w:val="0"/>
                <w:sz w:val="24"/>
                <w:szCs w:val="24"/>
                <w:highlight w:val="none"/>
                <w:u w:val="none"/>
                <w:lang w:val="en-US" w:eastAsia="zh-CN"/>
              </w:rPr>
              <w:t xml:space="preserve">16.99 </w:t>
            </w:r>
          </w:p>
        </w:tc>
      </w:tr>
    </w:tbl>
    <w:p w14:paraId="387578A6">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p>
    <w:p w14:paraId="212E3C50">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2545D3F5">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附表5  总成本费用估算表（单位：万元）</w:t>
      </w:r>
    </w:p>
    <w:tbl>
      <w:tblPr>
        <w:tblStyle w:val="6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2394"/>
        <w:gridCol w:w="969"/>
        <w:gridCol w:w="858"/>
        <w:gridCol w:w="537"/>
        <w:gridCol w:w="537"/>
        <w:gridCol w:w="537"/>
        <w:gridCol w:w="537"/>
        <w:gridCol w:w="537"/>
        <w:gridCol w:w="537"/>
        <w:gridCol w:w="537"/>
        <w:gridCol w:w="537"/>
      </w:tblGrid>
      <w:tr w14:paraId="3E84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F2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10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项    目</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18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合计</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C3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建设期</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57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D3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99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28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AD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6A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EF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CC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8</w:t>
            </w:r>
          </w:p>
        </w:tc>
      </w:tr>
      <w:tr w14:paraId="56EB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A0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FA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外辅原材料及动力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84D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226</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52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0A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06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B1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3A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FDF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5F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08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28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23</w:t>
            </w:r>
          </w:p>
        </w:tc>
      </w:tr>
      <w:tr w14:paraId="0FC9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2E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FE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管理服务人员工资及福利费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CFC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1210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FF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72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F9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E79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44A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9C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176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40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E1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3E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130</w:t>
            </w:r>
          </w:p>
        </w:tc>
      </w:tr>
      <w:tr w14:paraId="5181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24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D3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修理费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92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288</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C9D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149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DEF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2E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91D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157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5F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D0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40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30</w:t>
            </w:r>
          </w:p>
        </w:tc>
      </w:tr>
      <w:tr w14:paraId="0473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54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C7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折旧费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39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672</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5C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5D8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84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CB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84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5F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84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18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84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82D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84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A7D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84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09C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84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DF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84</w:t>
            </w:r>
          </w:p>
        </w:tc>
      </w:tr>
      <w:tr w14:paraId="4649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3A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6C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维简费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6F69">
            <w:pPr>
              <w:jc w:val="center"/>
              <w:rPr>
                <w:rFonts w:hint="eastAsia" w:ascii="仿宋_GB2312" w:eastAsia="仿宋_GB2312" w:cs="仿宋_GB2312"/>
                <w:i w:val="0"/>
                <w:iCs w:val="0"/>
                <w:color w:val="auto"/>
                <w:kern w:val="0"/>
                <w:sz w:val="21"/>
                <w:szCs w:val="21"/>
                <w:highlight w:val="none"/>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7AF4">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D373">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5000">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48FA">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FAF8">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BB4B">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39DF">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9B32">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18C1">
            <w:pPr>
              <w:jc w:val="center"/>
              <w:rPr>
                <w:rFonts w:hint="eastAsia" w:ascii="仿宋_GB2312" w:eastAsia="仿宋_GB2312" w:cs="仿宋_GB2312"/>
                <w:i w:val="0"/>
                <w:iCs w:val="0"/>
                <w:color w:val="auto"/>
                <w:kern w:val="0"/>
                <w:sz w:val="21"/>
                <w:szCs w:val="21"/>
                <w:highlight w:val="none"/>
                <w:u w:val="none"/>
                <w:lang w:val="en-US" w:eastAsia="zh-CN"/>
              </w:rPr>
            </w:pPr>
          </w:p>
        </w:tc>
      </w:tr>
      <w:tr w14:paraId="70E6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CF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88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其它费用</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279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631</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C7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50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92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73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FC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73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37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73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D4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73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EF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73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35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73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64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73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D68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66</w:t>
            </w:r>
          </w:p>
        </w:tc>
      </w:tr>
      <w:tr w14:paraId="7D89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2E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A3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矿权摊销费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49D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180</w:t>
            </w:r>
          </w:p>
        </w:tc>
        <w:tc>
          <w:tcPr>
            <w:tcW w:w="858" w:type="dxa"/>
            <w:tcBorders>
              <w:top w:val="nil"/>
              <w:left w:val="nil"/>
              <w:bottom w:val="nil"/>
              <w:right w:val="nil"/>
            </w:tcBorders>
            <w:shd w:val="clear" w:color="auto" w:fill="auto"/>
            <w:noWrap/>
            <w:vAlign w:val="center"/>
          </w:tcPr>
          <w:p w14:paraId="2A0EB7A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180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47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DF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0C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C3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4E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9D0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C1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80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p>
        </w:tc>
      </w:tr>
      <w:tr w14:paraId="573A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04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8</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663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财务费用</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97F6">
            <w:pPr>
              <w:jc w:val="center"/>
              <w:rPr>
                <w:rFonts w:hint="eastAsia" w:ascii="仿宋_GB2312" w:eastAsia="仿宋_GB2312" w:cs="仿宋_GB2312"/>
                <w:i w:val="0"/>
                <w:iCs w:val="0"/>
                <w:color w:val="auto"/>
                <w:kern w:val="0"/>
                <w:sz w:val="21"/>
                <w:szCs w:val="21"/>
                <w:highlight w:val="none"/>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92B1">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0045">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84FF">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66C8">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B290">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4556">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44B1">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B479">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B2A9">
            <w:pPr>
              <w:jc w:val="center"/>
              <w:rPr>
                <w:rFonts w:hint="eastAsia" w:ascii="仿宋_GB2312" w:eastAsia="仿宋_GB2312" w:cs="仿宋_GB2312"/>
                <w:i w:val="0"/>
                <w:iCs w:val="0"/>
                <w:color w:val="auto"/>
                <w:kern w:val="0"/>
                <w:sz w:val="21"/>
                <w:szCs w:val="21"/>
                <w:highlight w:val="none"/>
                <w:u w:val="none"/>
                <w:lang w:val="en-US" w:eastAsia="zh-CN"/>
              </w:rPr>
            </w:pPr>
          </w:p>
        </w:tc>
      </w:tr>
      <w:tr w14:paraId="52CF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779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EBD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其中：固定资产借款利息</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37DD">
            <w:pPr>
              <w:jc w:val="center"/>
              <w:rPr>
                <w:rFonts w:hint="eastAsia" w:ascii="仿宋_GB2312" w:eastAsia="仿宋_GB2312" w:cs="仿宋_GB2312"/>
                <w:i w:val="0"/>
                <w:iCs w:val="0"/>
                <w:color w:val="auto"/>
                <w:kern w:val="0"/>
                <w:sz w:val="21"/>
                <w:szCs w:val="21"/>
                <w:highlight w:val="none"/>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13F8">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AEE1">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13A1">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BBD4">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2535">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9BBA">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D6C4">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B3EC">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797A">
            <w:pPr>
              <w:jc w:val="center"/>
              <w:rPr>
                <w:rFonts w:hint="eastAsia" w:ascii="仿宋_GB2312" w:eastAsia="仿宋_GB2312" w:cs="仿宋_GB2312"/>
                <w:i w:val="0"/>
                <w:iCs w:val="0"/>
                <w:color w:val="auto"/>
                <w:kern w:val="0"/>
                <w:sz w:val="21"/>
                <w:szCs w:val="21"/>
                <w:highlight w:val="none"/>
                <w:u w:val="none"/>
                <w:lang w:val="en-US" w:eastAsia="zh-CN"/>
              </w:rPr>
            </w:pPr>
          </w:p>
        </w:tc>
      </w:tr>
      <w:tr w14:paraId="5847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9DF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93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     流动资金借款利息</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3ADF">
            <w:pPr>
              <w:jc w:val="center"/>
              <w:rPr>
                <w:rFonts w:hint="eastAsia" w:ascii="仿宋_GB2312" w:eastAsia="仿宋_GB2312" w:cs="仿宋_GB2312"/>
                <w:i w:val="0"/>
                <w:iCs w:val="0"/>
                <w:color w:val="auto"/>
                <w:kern w:val="0"/>
                <w:sz w:val="21"/>
                <w:szCs w:val="21"/>
                <w:highlight w:val="none"/>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5BB2">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F05C">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1A09">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1BA5">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CAA3">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8115">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5B57">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66D">
            <w:pPr>
              <w:jc w:val="center"/>
              <w:rPr>
                <w:rFonts w:hint="eastAsia" w:ascii="仿宋_GB2312" w:eastAsia="仿宋_GB2312" w:cs="仿宋_GB2312"/>
                <w:i w:val="0"/>
                <w:iCs w:val="0"/>
                <w:color w:val="auto"/>
                <w:kern w:val="0"/>
                <w:sz w:val="21"/>
                <w:szCs w:val="21"/>
                <w:highlight w:val="none"/>
                <w:u w:val="none"/>
                <w:lang w:val="en-US" w:eastAsia="zh-CN"/>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283D">
            <w:pPr>
              <w:jc w:val="center"/>
              <w:rPr>
                <w:rFonts w:hint="eastAsia" w:ascii="仿宋_GB2312" w:eastAsia="仿宋_GB2312" w:cs="仿宋_GB2312"/>
                <w:i w:val="0"/>
                <w:iCs w:val="0"/>
                <w:color w:val="auto"/>
                <w:kern w:val="0"/>
                <w:sz w:val="21"/>
                <w:szCs w:val="21"/>
                <w:highlight w:val="none"/>
                <w:u w:val="none"/>
                <w:lang w:val="en-US" w:eastAsia="zh-CN"/>
              </w:rPr>
            </w:pPr>
          </w:p>
        </w:tc>
      </w:tr>
      <w:tr w14:paraId="072E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D9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9</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33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总成本费用</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D3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3207</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82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347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16F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362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6B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362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DAD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361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B7A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361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28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361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86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361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BB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7E7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333</w:t>
            </w:r>
          </w:p>
        </w:tc>
      </w:tr>
      <w:tr w14:paraId="197E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07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30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经营成本</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83A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2355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01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167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96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278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8C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278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37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277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34F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277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36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277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9B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277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749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276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F1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kern w:val="0"/>
                <w:sz w:val="21"/>
                <w:szCs w:val="21"/>
                <w:highlight w:val="none"/>
                <w:u w:val="none"/>
                <w:lang w:val="en-US" w:eastAsia="zh-CN"/>
              </w:rPr>
            </w:pPr>
            <w:r>
              <w:rPr>
                <w:rFonts w:hint="eastAsia" w:ascii="仿宋_GB2312" w:eastAsia="仿宋_GB2312" w:cs="仿宋_GB2312"/>
                <w:i w:val="0"/>
                <w:iCs w:val="0"/>
                <w:color w:val="auto"/>
                <w:kern w:val="0"/>
                <w:sz w:val="21"/>
                <w:szCs w:val="21"/>
                <w:highlight w:val="none"/>
                <w:u w:val="none"/>
                <w:lang w:val="en-US" w:eastAsia="zh-CN"/>
              </w:rPr>
              <w:t>249</w:t>
            </w:r>
          </w:p>
        </w:tc>
      </w:tr>
    </w:tbl>
    <w:p w14:paraId="4F6EE1B9">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1C824F92">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附表6  利润与利润分配表（单位：万元）</w:t>
      </w:r>
    </w:p>
    <w:tbl>
      <w:tblPr>
        <w:tblStyle w:val="62"/>
        <w:tblW w:w="1366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2535"/>
        <w:gridCol w:w="945"/>
        <w:gridCol w:w="1050"/>
        <w:gridCol w:w="1005"/>
        <w:gridCol w:w="945"/>
        <w:gridCol w:w="945"/>
        <w:gridCol w:w="945"/>
        <w:gridCol w:w="945"/>
        <w:gridCol w:w="945"/>
        <w:gridCol w:w="945"/>
        <w:gridCol w:w="945"/>
        <w:gridCol w:w="945"/>
      </w:tblGrid>
      <w:tr w14:paraId="5030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C8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C7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项    目</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70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698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2D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8B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A5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CB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05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8B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8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92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BD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8</w:t>
            </w:r>
          </w:p>
        </w:tc>
      </w:tr>
      <w:tr w14:paraId="14BB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F3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79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销售收入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D1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4293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3C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5E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E4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E4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4E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40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1E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1A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1E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C7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450</w:t>
            </w:r>
          </w:p>
        </w:tc>
      </w:tr>
      <w:tr w14:paraId="7EBF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FD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2F9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销售税金及附加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B6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375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38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B2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DD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7D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86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10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3D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B0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99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D0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39</w:t>
            </w:r>
          </w:p>
        </w:tc>
      </w:tr>
      <w:tr w14:paraId="0AF5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CD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FD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总成本费用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62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3207</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A8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C8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347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53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362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60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362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E9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361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0E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361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D8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361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50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361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D6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B0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333</w:t>
            </w:r>
          </w:p>
        </w:tc>
      </w:tr>
      <w:tr w14:paraId="69F7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89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93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补贴收入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4E77">
            <w:pPr>
              <w:jc w:val="center"/>
              <w:rPr>
                <w:rFonts w:hint="eastAsia" w:ascii="仿宋_GB2312" w:eastAsia="仿宋_GB2312" w:cs="仿宋_GB2312"/>
                <w:i w:val="0"/>
                <w:iCs w:val="0"/>
                <w:color w:val="auto"/>
                <w:kern w:val="0"/>
                <w:sz w:val="22"/>
                <w:szCs w:val="22"/>
                <w:highlight w:val="none"/>
                <w:u w:val="none"/>
                <w:lang w:val="en-US" w:eastAsia="zh-CN"/>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19C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AEB8">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3605">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1A59">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75F">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437D">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EAC8">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0AC6">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339E">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44F4">
            <w:pPr>
              <w:jc w:val="center"/>
              <w:rPr>
                <w:rFonts w:hint="eastAsia" w:ascii="仿宋_GB2312" w:eastAsia="仿宋_GB2312" w:cs="仿宋_GB2312"/>
                <w:i w:val="0"/>
                <w:iCs w:val="0"/>
                <w:color w:val="auto"/>
                <w:kern w:val="0"/>
                <w:sz w:val="22"/>
                <w:szCs w:val="22"/>
                <w:highlight w:val="none"/>
                <w:u w:val="none"/>
                <w:lang w:val="en-US" w:eastAsia="zh-CN"/>
              </w:rPr>
            </w:pPr>
          </w:p>
        </w:tc>
      </w:tr>
      <w:tr w14:paraId="3D1A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84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AA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利润总额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AA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68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6D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18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2A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11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ED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EF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71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8B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DC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78</w:t>
            </w:r>
          </w:p>
        </w:tc>
      </w:tr>
      <w:tr w14:paraId="588D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11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5C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弥补以前年度亏损</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337D">
            <w:pPr>
              <w:jc w:val="center"/>
              <w:rPr>
                <w:rFonts w:hint="eastAsia" w:ascii="仿宋_GB2312" w:eastAsia="仿宋_GB2312" w:cs="仿宋_GB2312"/>
                <w:i w:val="0"/>
                <w:iCs w:val="0"/>
                <w:color w:val="auto"/>
                <w:kern w:val="0"/>
                <w:sz w:val="22"/>
                <w:szCs w:val="22"/>
                <w:highlight w:val="none"/>
                <w:u w:val="none"/>
                <w:lang w:val="en-US" w:eastAsia="zh-CN"/>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4F6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DE48">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103E">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86BC">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FA0C">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34F5">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F52A">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15E9">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7F5E">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591E">
            <w:pPr>
              <w:jc w:val="center"/>
              <w:rPr>
                <w:rFonts w:hint="eastAsia" w:ascii="仿宋_GB2312" w:eastAsia="仿宋_GB2312" w:cs="仿宋_GB2312"/>
                <w:i w:val="0"/>
                <w:iCs w:val="0"/>
                <w:color w:val="auto"/>
                <w:kern w:val="0"/>
                <w:sz w:val="22"/>
                <w:szCs w:val="22"/>
                <w:highlight w:val="none"/>
                <w:u w:val="none"/>
                <w:lang w:val="en-US" w:eastAsia="zh-CN"/>
              </w:rPr>
            </w:pPr>
          </w:p>
        </w:tc>
      </w:tr>
      <w:tr w14:paraId="4402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0E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7</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A0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应纳税所得额</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CB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C8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A4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DE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2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A4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E5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9C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79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5F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1C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78</w:t>
            </w:r>
          </w:p>
        </w:tc>
      </w:tr>
      <w:tr w14:paraId="3081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75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20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所得税</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77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178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4A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D7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AD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C5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43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2C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37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5F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41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5A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19</w:t>
            </w:r>
          </w:p>
        </w:tc>
      </w:tr>
      <w:tr w14:paraId="2F75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8F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9</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894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净利润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05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533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8F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F4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B7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6D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E9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2D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9E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5C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B8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A5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58</w:t>
            </w:r>
          </w:p>
        </w:tc>
      </w:tr>
      <w:tr w14:paraId="5381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A6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434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可供分配利润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A4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533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59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1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D0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83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0F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3F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15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A8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29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32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58</w:t>
            </w:r>
          </w:p>
        </w:tc>
      </w:tr>
      <w:tr w14:paraId="58A4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A0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C5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提取法定盈余公积金</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2C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8C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7D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69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5A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20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A2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EF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FC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42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88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w:t>
            </w:r>
          </w:p>
        </w:tc>
      </w:tr>
      <w:tr w14:paraId="1910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CD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8EC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可供投资者分配的利润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300A">
            <w:pPr>
              <w:jc w:val="center"/>
              <w:rPr>
                <w:rFonts w:hint="eastAsia" w:ascii="仿宋_GB2312" w:eastAsia="仿宋_GB2312" w:cs="仿宋_GB2312"/>
                <w:i w:val="0"/>
                <w:iCs w:val="0"/>
                <w:color w:val="auto"/>
                <w:kern w:val="0"/>
                <w:sz w:val="22"/>
                <w:szCs w:val="22"/>
                <w:highlight w:val="none"/>
                <w:u w:val="none"/>
                <w:lang w:val="en-US" w:eastAsia="zh-CN"/>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EB1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AFC8">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7DDE">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FEF3">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9CB6">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95CB">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99A9">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8B49">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AE9B">
            <w:pPr>
              <w:jc w:val="center"/>
              <w:rPr>
                <w:rFonts w:hint="eastAsia" w:ascii="仿宋_GB2312" w:eastAsia="仿宋_GB2312" w:cs="仿宋_GB2312"/>
                <w:i w:val="0"/>
                <w:iCs w:val="0"/>
                <w:color w:val="auto"/>
                <w:kern w:val="0"/>
                <w:sz w:val="22"/>
                <w:szCs w:val="22"/>
                <w:highlight w:val="none"/>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0184">
            <w:pPr>
              <w:jc w:val="center"/>
              <w:rPr>
                <w:rFonts w:hint="eastAsia" w:ascii="仿宋_GB2312" w:eastAsia="仿宋_GB2312" w:cs="仿宋_GB2312"/>
                <w:i w:val="0"/>
                <w:iCs w:val="0"/>
                <w:color w:val="auto"/>
                <w:kern w:val="0"/>
                <w:sz w:val="22"/>
                <w:szCs w:val="22"/>
                <w:highlight w:val="none"/>
                <w:u w:val="none"/>
                <w:lang w:val="en-US" w:eastAsia="zh-CN"/>
              </w:rPr>
            </w:pPr>
          </w:p>
        </w:tc>
      </w:tr>
      <w:tr w14:paraId="380C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DE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976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未分配利润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1E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480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FF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EF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60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21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03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8D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FF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5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0A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53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53</w:t>
            </w:r>
          </w:p>
        </w:tc>
      </w:tr>
      <w:tr w14:paraId="2CD0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64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97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息税前利润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ED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711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FA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31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B5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95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FA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13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96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3C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2F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96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63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78</w:t>
            </w:r>
          </w:p>
        </w:tc>
      </w:tr>
      <w:tr w14:paraId="161A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2A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51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息税折旧摊销前利润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BE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1394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92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BD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F2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178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F2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179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28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179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2A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179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82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179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5E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179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66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180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7C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162</w:t>
            </w:r>
          </w:p>
        </w:tc>
      </w:tr>
      <w:tr w14:paraId="4DF4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5165">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EC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盈亏平衡点</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D6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6F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58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111.22%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24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76.92%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E0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76.88%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DA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76.83%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68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76.79%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0D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76.74%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1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76.74%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CE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76.65%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0D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79.23%</w:t>
            </w:r>
          </w:p>
        </w:tc>
      </w:tr>
    </w:tbl>
    <w:p w14:paraId="15AF827E">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p>
    <w:p w14:paraId="11B385CB">
      <w:pPr>
        <w:pStyle w:val="79"/>
        <w:adjustRightInd w:val="0"/>
        <w:snapToGrid w:val="0"/>
        <w:spacing w:line="360" w:lineRule="auto"/>
        <w:rPr>
          <w:rFonts w:hint="eastAsia" w:ascii="仿宋_GB2312" w:eastAsia="仿宋_GB2312" w:cs="仿宋_GB2312"/>
          <w:color w:val="auto"/>
          <w:sz w:val="28"/>
          <w:szCs w:val="28"/>
          <w:highlight w:val="none"/>
        </w:rPr>
      </w:pPr>
    </w:p>
    <w:p w14:paraId="6125EA6F">
      <w:pPr>
        <w:pStyle w:val="79"/>
        <w:adjustRightInd w:val="0"/>
        <w:snapToGrid w:val="0"/>
        <w:spacing w:line="360" w:lineRule="auto"/>
        <w:rPr>
          <w:rFonts w:hint="eastAsia" w:ascii="仿宋_GB2312" w:eastAsia="仿宋_GB2312" w:cs="仿宋_GB2312"/>
          <w:color w:val="auto"/>
          <w:sz w:val="28"/>
          <w:szCs w:val="28"/>
          <w:highlight w:val="none"/>
        </w:rPr>
      </w:pPr>
    </w:p>
    <w:p w14:paraId="377C2BA7">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附表7  项目投资现金流量表（单位：万元）</w:t>
      </w:r>
    </w:p>
    <w:tbl>
      <w:tblPr>
        <w:tblStyle w:val="62"/>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3736"/>
        <w:gridCol w:w="1507"/>
        <w:gridCol w:w="1831"/>
        <w:gridCol w:w="656"/>
        <w:gridCol w:w="656"/>
        <w:gridCol w:w="656"/>
        <w:gridCol w:w="656"/>
        <w:gridCol w:w="546"/>
        <w:gridCol w:w="546"/>
        <w:gridCol w:w="876"/>
        <w:gridCol w:w="1096"/>
      </w:tblGrid>
      <w:tr w14:paraId="219C7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82" w:type="pct"/>
            <w:tcBorders>
              <w:bottom w:val="nil"/>
              <w:right w:val="single" w:color="000000" w:sz="4" w:space="0"/>
            </w:tcBorders>
            <w:shd w:val="clear" w:color="auto" w:fill="auto"/>
            <w:noWrap/>
            <w:vAlign w:val="center"/>
          </w:tcPr>
          <w:p w14:paraId="3039F3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序号</w:t>
            </w:r>
          </w:p>
        </w:tc>
        <w:tc>
          <w:tcPr>
            <w:tcW w:w="1611" w:type="pct"/>
            <w:tcBorders>
              <w:left w:val="single" w:color="000000" w:sz="4" w:space="0"/>
              <w:bottom w:val="single" w:color="000000" w:sz="4" w:space="0"/>
              <w:right w:val="single" w:color="000000" w:sz="4" w:space="0"/>
            </w:tcBorders>
            <w:shd w:val="clear" w:color="auto" w:fill="auto"/>
            <w:noWrap/>
            <w:vAlign w:val="center"/>
          </w:tcPr>
          <w:p w14:paraId="394606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项    目</w:t>
            </w:r>
          </w:p>
        </w:tc>
        <w:tc>
          <w:tcPr>
            <w:tcW w:w="282" w:type="pct"/>
            <w:tcBorders>
              <w:left w:val="single" w:color="000000" w:sz="4" w:space="0"/>
              <w:bottom w:val="single" w:color="000000" w:sz="4" w:space="0"/>
              <w:right w:val="single" w:color="000000" w:sz="4" w:space="0"/>
            </w:tcBorders>
            <w:shd w:val="clear" w:color="auto" w:fill="auto"/>
            <w:noWrap/>
            <w:vAlign w:val="center"/>
          </w:tcPr>
          <w:p w14:paraId="71654A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合计</w:t>
            </w:r>
          </w:p>
        </w:tc>
        <w:tc>
          <w:tcPr>
            <w:tcW w:w="472" w:type="pct"/>
            <w:tcBorders>
              <w:left w:val="single" w:color="000000" w:sz="4" w:space="0"/>
              <w:bottom w:val="single" w:color="000000" w:sz="4" w:space="0"/>
              <w:right w:val="single" w:color="000000" w:sz="4" w:space="0"/>
            </w:tcBorders>
            <w:shd w:val="clear" w:color="auto" w:fill="auto"/>
            <w:noWrap/>
            <w:vAlign w:val="center"/>
          </w:tcPr>
          <w:p w14:paraId="50C17D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w:t>
            </w:r>
          </w:p>
        </w:tc>
        <w:tc>
          <w:tcPr>
            <w:tcW w:w="282" w:type="pct"/>
            <w:tcBorders>
              <w:left w:val="single" w:color="000000" w:sz="4" w:space="0"/>
              <w:bottom w:val="single" w:color="000000" w:sz="4" w:space="0"/>
              <w:right w:val="single" w:color="000000" w:sz="4" w:space="0"/>
            </w:tcBorders>
            <w:shd w:val="clear" w:color="auto" w:fill="auto"/>
            <w:noWrap/>
            <w:vAlign w:val="center"/>
          </w:tcPr>
          <w:p w14:paraId="10F2B6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267" w:type="pct"/>
            <w:tcBorders>
              <w:left w:val="single" w:color="000000" w:sz="4" w:space="0"/>
              <w:bottom w:val="single" w:color="000000" w:sz="4" w:space="0"/>
              <w:right w:val="single" w:color="000000" w:sz="4" w:space="0"/>
            </w:tcBorders>
            <w:shd w:val="clear" w:color="auto" w:fill="auto"/>
            <w:noWrap/>
            <w:vAlign w:val="center"/>
          </w:tcPr>
          <w:p w14:paraId="560B97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267" w:type="pct"/>
            <w:tcBorders>
              <w:left w:val="single" w:color="000000" w:sz="4" w:space="0"/>
              <w:bottom w:val="single" w:color="000000" w:sz="4" w:space="0"/>
              <w:right w:val="single" w:color="000000" w:sz="4" w:space="0"/>
            </w:tcBorders>
            <w:shd w:val="clear" w:color="auto" w:fill="auto"/>
            <w:noWrap/>
            <w:vAlign w:val="center"/>
          </w:tcPr>
          <w:p w14:paraId="4C3D4B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235" w:type="pct"/>
            <w:tcBorders>
              <w:left w:val="single" w:color="000000" w:sz="4" w:space="0"/>
              <w:bottom w:val="single" w:color="000000" w:sz="4" w:space="0"/>
              <w:right w:val="single" w:color="000000" w:sz="4" w:space="0"/>
            </w:tcBorders>
            <w:shd w:val="clear" w:color="auto" w:fill="auto"/>
            <w:noWrap/>
            <w:vAlign w:val="center"/>
          </w:tcPr>
          <w:p w14:paraId="244253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235" w:type="pct"/>
            <w:tcBorders>
              <w:left w:val="single" w:color="000000" w:sz="4" w:space="0"/>
              <w:bottom w:val="single" w:color="000000" w:sz="4" w:space="0"/>
              <w:right w:val="single" w:color="000000" w:sz="4" w:space="0"/>
            </w:tcBorders>
            <w:shd w:val="clear" w:color="auto" w:fill="auto"/>
            <w:noWrap/>
            <w:vAlign w:val="center"/>
          </w:tcPr>
          <w:p w14:paraId="2608E3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5</w:t>
            </w:r>
          </w:p>
        </w:tc>
        <w:tc>
          <w:tcPr>
            <w:tcW w:w="235" w:type="pct"/>
            <w:tcBorders>
              <w:left w:val="single" w:color="000000" w:sz="4" w:space="0"/>
              <w:bottom w:val="single" w:color="000000" w:sz="4" w:space="0"/>
              <w:right w:val="single" w:color="000000" w:sz="4" w:space="0"/>
            </w:tcBorders>
            <w:shd w:val="clear" w:color="auto" w:fill="auto"/>
            <w:noWrap/>
            <w:vAlign w:val="center"/>
          </w:tcPr>
          <w:p w14:paraId="58E077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6</w:t>
            </w:r>
          </w:p>
        </w:tc>
        <w:tc>
          <w:tcPr>
            <w:tcW w:w="353" w:type="pct"/>
            <w:tcBorders>
              <w:left w:val="single" w:color="000000" w:sz="4" w:space="0"/>
              <w:bottom w:val="single" w:color="000000" w:sz="4" w:space="0"/>
              <w:right w:val="single" w:color="000000" w:sz="4" w:space="0"/>
            </w:tcBorders>
            <w:shd w:val="clear" w:color="auto" w:fill="auto"/>
            <w:noWrap/>
            <w:vAlign w:val="center"/>
          </w:tcPr>
          <w:p w14:paraId="7AF204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7</w:t>
            </w:r>
          </w:p>
        </w:tc>
        <w:tc>
          <w:tcPr>
            <w:tcW w:w="472" w:type="pct"/>
            <w:tcBorders>
              <w:left w:val="single" w:color="000000" w:sz="4" w:space="0"/>
              <w:bottom w:val="single" w:color="000000" w:sz="4" w:space="0"/>
            </w:tcBorders>
            <w:shd w:val="clear" w:color="auto" w:fill="auto"/>
            <w:noWrap/>
            <w:vAlign w:val="center"/>
          </w:tcPr>
          <w:p w14:paraId="20756D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8</w:t>
            </w:r>
          </w:p>
        </w:tc>
      </w:tr>
      <w:tr w14:paraId="2001B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2779B5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06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现金流入</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D0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4293</w:t>
            </w: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975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6C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344</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11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01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BC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1B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7A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D2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3170" w:type="pct"/>
            <w:tcBorders>
              <w:top w:val="single" w:color="000000" w:sz="4" w:space="0"/>
              <w:left w:val="single" w:color="000000" w:sz="4" w:space="0"/>
              <w:bottom w:val="single" w:color="000000" w:sz="4" w:space="0"/>
            </w:tcBorders>
            <w:shd w:val="clear" w:color="auto" w:fill="auto"/>
            <w:noWrap/>
            <w:vAlign w:val="center"/>
          </w:tcPr>
          <w:p w14:paraId="6814C1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r>
      <w:tr w14:paraId="05094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563516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5C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销售收入</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A1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4293</w:t>
            </w: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A55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EC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344</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DC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5B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77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E1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9D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19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3170" w:type="pct"/>
            <w:tcBorders>
              <w:top w:val="single" w:color="000000" w:sz="4" w:space="0"/>
              <w:left w:val="single" w:color="000000" w:sz="4" w:space="0"/>
              <w:bottom w:val="single" w:color="000000" w:sz="4" w:space="0"/>
            </w:tcBorders>
            <w:shd w:val="clear" w:color="auto" w:fill="auto"/>
            <w:noWrap/>
            <w:vAlign w:val="center"/>
          </w:tcPr>
          <w:p w14:paraId="4D0BB3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r>
      <w:tr w14:paraId="1C28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0CE2CD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6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补贴收入</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AF7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C66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85B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279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46F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9BA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0DA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DFB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C15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tcBorders>
            <w:shd w:val="clear" w:color="auto" w:fill="auto"/>
            <w:noWrap/>
            <w:vAlign w:val="center"/>
          </w:tcPr>
          <w:p w14:paraId="095F93C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r>
      <w:tr w14:paraId="4718B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341940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1.3</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56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回收固定资产余值</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BCA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15F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693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382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18F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BBB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397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0F4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432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tcBorders>
            <w:shd w:val="clear" w:color="auto" w:fill="auto"/>
            <w:noWrap/>
            <w:vAlign w:val="center"/>
          </w:tcPr>
          <w:p w14:paraId="3276943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r>
      <w:tr w14:paraId="21CC3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042393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1.4</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BE8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回收流动资金</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83F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1F9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626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87D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FC4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934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973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713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11C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tcBorders>
            <w:shd w:val="clear" w:color="auto" w:fill="auto"/>
            <w:noWrap/>
            <w:vAlign w:val="center"/>
          </w:tcPr>
          <w:p w14:paraId="5EC26C4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r>
      <w:tr w14:paraId="72741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6B24E6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B1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现金流出</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62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3402</w:t>
            </w: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825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86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907</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43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348</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8D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321</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95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321</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37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321</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04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321</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04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321</w:t>
            </w:r>
          </w:p>
        </w:tc>
        <w:tc>
          <w:tcPr>
            <w:tcW w:w="3170" w:type="pct"/>
            <w:tcBorders>
              <w:top w:val="single" w:color="000000" w:sz="4" w:space="0"/>
              <w:left w:val="single" w:color="000000" w:sz="4" w:space="0"/>
              <w:bottom w:val="single" w:color="000000" w:sz="4" w:space="0"/>
            </w:tcBorders>
            <w:shd w:val="clear" w:color="auto" w:fill="auto"/>
            <w:noWrap/>
            <w:vAlign w:val="center"/>
          </w:tcPr>
          <w:p w14:paraId="40C5C0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314</w:t>
            </w:r>
          </w:p>
        </w:tc>
      </w:tr>
      <w:tr w14:paraId="1E0F3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1F7946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5DF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建设投资</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F0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672</w:t>
            </w: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80E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1A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672</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983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6D8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455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102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59E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5B9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tcBorders>
            <w:shd w:val="clear" w:color="auto" w:fill="auto"/>
            <w:noWrap/>
            <w:vAlign w:val="center"/>
          </w:tcPr>
          <w:p w14:paraId="5C02A07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r>
      <w:tr w14:paraId="15A91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203DDE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2.2</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64D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利用原有资产净值</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6A9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29D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CB1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D53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35D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F80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895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565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75A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tcBorders>
            <w:shd w:val="clear" w:color="auto" w:fill="auto"/>
            <w:noWrap/>
            <w:vAlign w:val="center"/>
          </w:tcPr>
          <w:p w14:paraId="1502938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r>
      <w:tr w14:paraId="147FA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24994E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2.3</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F25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流动资金</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10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0</w:t>
            </w: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9D5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5B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38</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A8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26</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01B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A90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F5A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714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34F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tcBorders>
            <w:shd w:val="clear" w:color="auto" w:fill="auto"/>
            <w:noWrap/>
            <w:vAlign w:val="center"/>
          </w:tcPr>
          <w:p w14:paraId="2E9F53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w:t>
            </w:r>
          </w:p>
        </w:tc>
      </w:tr>
      <w:tr w14:paraId="16062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3BA4D3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2.4</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C4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经营成本</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B9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2355</w:t>
            </w: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BAF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68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167</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A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278</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8A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278</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C9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277</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EE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277</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F8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277</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69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277</w:t>
            </w:r>
          </w:p>
        </w:tc>
        <w:tc>
          <w:tcPr>
            <w:tcW w:w="3170" w:type="pct"/>
            <w:tcBorders>
              <w:top w:val="single" w:color="000000" w:sz="4" w:space="0"/>
              <w:left w:val="single" w:color="000000" w:sz="4" w:space="0"/>
              <w:bottom w:val="single" w:color="000000" w:sz="4" w:space="0"/>
            </w:tcBorders>
            <w:shd w:val="clear" w:color="auto" w:fill="auto"/>
            <w:noWrap/>
            <w:vAlign w:val="center"/>
          </w:tcPr>
          <w:p w14:paraId="46A60A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276</w:t>
            </w:r>
          </w:p>
        </w:tc>
      </w:tr>
      <w:tr w14:paraId="28306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59964F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2.5</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ED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销售税金及附加</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FD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375</w:t>
            </w: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058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AE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30</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68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8B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CA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36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B7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8B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3170" w:type="pct"/>
            <w:tcBorders>
              <w:top w:val="single" w:color="000000" w:sz="4" w:space="0"/>
              <w:left w:val="single" w:color="000000" w:sz="4" w:space="0"/>
              <w:bottom w:val="single" w:color="000000" w:sz="4" w:space="0"/>
            </w:tcBorders>
            <w:shd w:val="clear" w:color="auto" w:fill="auto"/>
            <w:noWrap/>
            <w:vAlign w:val="center"/>
          </w:tcPr>
          <w:p w14:paraId="72A1ED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r>
      <w:tr w14:paraId="1248C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432710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2.6</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83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维持运营投资</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0AA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0BC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CA2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E20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B64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BF3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C16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626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C9B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tcBorders>
            <w:shd w:val="clear" w:color="auto" w:fill="auto"/>
            <w:noWrap/>
            <w:vAlign w:val="center"/>
          </w:tcPr>
          <w:p w14:paraId="2211E8D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r>
      <w:tr w14:paraId="6686E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5E5826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F04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所得税前净现金流量</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FF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891</w:t>
            </w: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007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C5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-563</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33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152</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43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179</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51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179</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A2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179</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9A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179</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AC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179</w:t>
            </w:r>
          </w:p>
        </w:tc>
        <w:tc>
          <w:tcPr>
            <w:tcW w:w="3170" w:type="pct"/>
            <w:tcBorders>
              <w:top w:val="single" w:color="000000" w:sz="4" w:space="0"/>
              <w:left w:val="single" w:color="000000" w:sz="4" w:space="0"/>
              <w:bottom w:val="single" w:color="000000" w:sz="4" w:space="0"/>
            </w:tcBorders>
            <w:shd w:val="clear" w:color="auto" w:fill="auto"/>
            <w:noWrap/>
            <w:vAlign w:val="center"/>
          </w:tcPr>
          <w:p w14:paraId="6CC84A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186</w:t>
            </w:r>
          </w:p>
        </w:tc>
      </w:tr>
      <w:tr w14:paraId="083B4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4DA59B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16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累计所得税前净现金流量</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344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E7F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D3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-563</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C1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-411</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C6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-232</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E9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-53</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E4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126</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4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305</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E9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485</w:t>
            </w:r>
          </w:p>
        </w:tc>
        <w:tc>
          <w:tcPr>
            <w:tcW w:w="3170" w:type="pct"/>
            <w:tcBorders>
              <w:top w:val="single" w:color="000000" w:sz="4" w:space="0"/>
              <w:left w:val="single" w:color="000000" w:sz="4" w:space="0"/>
              <w:bottom w:val="single" w:color="000000" w:sz="4" w:space="0"/>
            </w:tcBorders>
            <w:shd w:val="clear" w:color="auto" w:fill="auto"/>
            <w:noWrap/>
            <w:vAlign w:val="center"/>
          </w:tcPr>
          <w:p w14:paraId="462BDA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671</w:t>
            </w:r>
          </w:p>
        </w:tc>
      </w:tr>
      <w:tr w14:paraId="29B39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650525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5</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8C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调整所得税</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30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178</w:t>
            </w: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721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93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-8</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E7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24</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77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24</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0D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24</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D0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24</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20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24</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A6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24</w:t>
            </w:r>
          </w:p>
        </w:tc>
        <w:tc>
          <w:tcPr>
            <w:tcW w:w="3170" w:type="pct"/>
            <w:tcBorders>
              <w:top w:val="single" w:color="000000" w:sz="4" w:space="0"/>
              <w:left w:val="single" w:color="000000" w:sz="4" w:space="0"/>
              <w:bottom w:val="single" w:color="000000" w:sz="4" w:space="0"/>
            </w:tcBorders>
            <w:shd w:val="clear" w:color="auto" w:fill="auto"/>
            <w:noWrap/>
            <w:vAlign w:val="center"/>
          </w:tcPr>
          <w:p w14:paraId="4DECFB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24</w:t>
            </w:r>
          </w:p>
        </w:tc>
      </w:tr>
      <w:tr w14:paraId="26156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02E231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3E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所得税后净现金流量</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62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713</w:t>
            </w: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EF0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04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-555</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45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128</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47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155</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36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155</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73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155</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21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156</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F7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156</w:t>
            </w:r>
          </w:p>
        </w:tc>
        <w:tc>
          <w:tcPr>
            <w:tcW w:w="3170" w:type="pct"/>
            <w:tcBorders>
              <w:top w:val="single" w:color="000000" w:sz="4" w:space="0"/>
              <w:left w:val="single" w:color="000000" w:sz="4" w:space="0"/>
              <w:bottom w:val="single" w:color="000000" w:sz="4" w:space="0"/>
            </w:tcBorders>
            <w:shd w:val="clear" w:color="auto" w:fill="auto"/>
            <w:noWrap/>
            <w:vAlign w:val="center"/>
          </w:tcPr>
          <w:p w14:paraId="710899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162</w:t>
            </w:r>
          </w:p>
        </w:tc>
      </w:tr>
      <w:tr w14:paraId="33C95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single" w:color="000000" w:sz="4" w:space="0"/>
              <w:bottom w:val="single" w:color="000000" w:sz="4" w:space="0"/>
              <w:right w:val="single" w:color="000000" w:sz="4" w:space="0"/>
            </w:tcBorders>
            <w:shd w:val="clear" w:color="auto" w:fill="auto"/>
            <w:noWrap/>
            <w:vAlign w:val="center"/>
          </w:tcPr>
          <w:p w14:paraId="75A664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743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累计所得税后净现金流量</w:t>
            </w: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65F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773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E4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-555</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D6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-426</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C5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-271</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3F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-116</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E7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39</w:t>
            </w:r>
          </w:p>
        </w:tc>
        <w:tc>
          <w:tcPr>
            <w:tcW w:w="1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6A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195</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60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351</w:t>
            </w:r>
          </w:p>
        </w:tc>
        <w:tc>
          <w:tcPr>
            <w:tcW w:w="3170" w:type="pct"/>
            <w:tcBorders>
              <w:top w:val="single" w:color="000000" w:sz="4" w:space="0"/>
              <w:left w:val="single" w:color="000000" w:sz="4" w:space="0"/>
              <w:bottom w:val="single" w:color="000000" w:sz="4" w:space="0"/>
            </w:tcBorders>
            <w:shd w:val="clear" w:color="auto" w:fill="auto"/>
            <w:noWrap/>
            <w:vAlign w:val="center"/>
          </w:tcPr>
          <w:p w14:paraId="77C5BF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513</w:t>
            </w:r>
          </w:p>
        </w:tc>
      </w:tr>
      <w:tr w14:paraId="1B225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nil"/>
              <w:bottom w:val="nil"/>
              <w:right w:val="nil"/>
            </w:tcBorders>
            <w:shd w:val="clear" w:color="auto" w:fill="auto"/>
            <w:noWrap/>
            <w:vAlign w:val="center"/>
          </w:tcPr>
          <w:p w14:paraId="3D5F754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611" w:type="pct"/>
            <w:tcBorders>
              <w:top w:val="nil"/>
              <w:left w:val="nil"/>
              <w:bottom w:val="nil"/>
              <w:right w:val="nil"/>
            </w:tcBorders>
            <w:shd w:val="clear" w:color="auto" w:fill="auto"/>
            <w:noWrap/>
            <w:vAlign w:val="center"/>
          </w:tcPr>
          <w:p w14:paraId="35CB94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计算指标：</w:t>
            </w:r>
          </w:p>
        </w:tc>
        <w:tc>
          <w:tcPr>
            <w:tcW w:w="282" w:type="pct"/>
            <w:tcBorders>
              <w:top w:val="nil"/>
              <w:left w:val="nil"/>
              <w:bottom w:val="nil"/>
              <w:right w:val="nil"/>
            </w:tcBorders>
            <w:shd w:val="clear" w:color="auto" w:fill="auto"/>
            <w:noWrap/>
            <w:vAlign w:val="center"/>
          </w:tcPr>
          <w:p w14:paraId="583483D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472" w:type="pct"/>
            <w:tcBorders>
              <w:top w:val="nil"/>
              <w:left w:val="nil"/>
              <w:bottom w:val="nil"/>
              <w:right w:val="nil"/>
            </w:tcBorders>
            <w:shd w:val="clear" w:color="auto" w:fill="auto"/>
            <w:noWrap/>
            <w:vAlign w:val="center"/>
          </w:tcPr>
          <w:p w14:paraId="4C2BD3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所得税后</w:t>
            </w:r>
          </w:p>
        </w:tc>
        <w:tc>
          <w:tcPr>
            <w:tcW w:w="282" w:type="pct"/>
            <w:tcBorders>
              <w:top w:val="nil"/>
              <w:left w:val="nil"/>
              <w:bottom w:val="nil"/>
              <w:right w:val="nil"/>
            </w:tcBorders>
            <w:shd w:val="clear" w:color="auto" w:fill="auto"/>
            <w:noWrap/>
            <w:vAlign w:val="center"/>
          </w:tcPr>
          <w:p w14:paraId="280000D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67" w:type="pct"/>
            <w:tcBorders>
              <w:top w:val="nil"/>
              <w:left w:val="nil"/>
              <w:bottom w:val="nil"/>
              <w:right w:val="nil"/>
            </w:tcBorders>
            <w:shd w:val="clear" w:color="auto" w:fill="auto"/>
            <w:noWrap/>
            <w:vAlign w:val="center"/>
          </w:tcPr>
          <w:p w14:paraId="54E6600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67" w:type="pct"/>
            <w:tcBorders>
              <w:top w:val="nil"/>
              <w:left w:val="nil"/>
              <w:bottom w:val="nil"/>
              <w:right w:val="nil"/>
            </w:tcBorders>
            <w:shd w:val="clear" w:color="auto" w:fill="auto"/>
            <w:noWrap/>
            <w:vAlign w:val="center"/>
          </w:tcPr>
          <w:p w14:paraId="1CE2F86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bottom w:val="nil"/>
              <w:right w:val="nil"/>
            </w:tcBorders>
            <w:shd w:val="clear" w:color="auto" w:fill="auto"/>
            <w:noWrap/>
            <w:vAlign w:val="center"/>
          </w:tcPr>
          <w:p w14:paraId="4FE28AC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bottom w:val="nil"/>
              <w:right w:val="nil"/>
            </w:tcBorders>
            <w:shd w:val="clear" w:color="auto" w:fill="auto"/>
            <w:noWrap/>
            <w:vAlign w:val="center"/>
          </w:tcPr>
          <w:p w14:paraId="2152697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bottom w:val="nil"/>
              <w:right w:val="nil"/>
            </w:tcBorders>
            <w:shd w:val="clear" w:color="auto" w:fill="auto"/>
            <w:noWrap/>
            <w:vAlign w:val="center"/>
          </w:tcPr>
          <w:p w14:paraId="6331F5D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53" w:type="pct"/>
            <w:tcBorders>
              <w:top w:val="nil"/>
              <w:left w:val="nil"/>
              <w:bottom w:val="nil"/>
              <w:right w:val="nil"/>
            </w:tcBorders>
            <w:shd w:val="clear" w:color="auto" w:fill="auto"/>
            <w:noWrap/>
            <w:vAlign w:val="center"/>
          </w:tcPr>
          <w:p w14:paraId="54D3176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472" w:type="pct"/>
            <w:tcBorders>
              <w:top w:val="nil"/>
              <w:left w:val="nil"/>
              <w:bottom w:val="nil"/>
            </w:tcBorders>
            <w:shd w:val="clear" w:color="auto" w:fill="auto"/>
            <w:noWrap/>
            <w:vAlign w:val="center"/>
          </w:tcPr>
          <w:p w14:paraId="2A182E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所得税前</w:t>
            </w:r>
          </w:p>
        </w:tc>
      </w:tr>
      <w:tr w14:paraId="653DD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82" w:type="pct"/>
            <w:tcBorders>
              <w:top w:val="nil"/>
              <w:bottom w:val="nil"/>
              <w:right w:val="nil"/>
            </w:tcBorders>
            <w:shd w:val="clear" w:color="auto" w:fill="auto"/>
            <w:noWrap/>
            <w:vAlign w:val="center"/>
          </w:tcPr>
          <w:p w14:paraId="190B7E5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611" w:type="pct"/>
            <w:tcBorders>
              <w:top w:val="nil"/>
              <w:left w:val="nil"/>
              <w:bottom w:val="nil"/>
              <w:right w:val="nil"/>
            </w:tcBorders>
            <w:shd w:val="clear" w:color="auto" w:fill="auto"/>
            <w:noWrap/>
            <w:vAlign w:val="center"/>
          </w:tcPr>
          <w:p w14:paraId="186EDA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项目投资财务内部收益率：</w:t>
            </w:r>
          </w:p>
        </w:tc>
        <w:tc>
          <w:tcPr>
            <w:tcW w:w="282" w:type="pct"/>
            <w:tcBorders>
              <w:top w:val="nil"/>
              <w:left w:val="nil"/>
              <w:bottom w:val="nil"/>
              <w:right w:val="nil"/>
            </w:tcBorders>
            <w:shd w:val="clear" w:color="auto" w:fill="auto"/>
            <w:noWrap/>
            <w:vAlign w:val="center"/>
          </w:tcPr>
          <w:p w14:paraId="4CAE777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nil"/>
              <w:left w:val="nil"/>
              <w:bottom w:val="nil"/>
              <w:right w:val="nil"/>
            </w:tcBorders>
            <w:shd w:val="clear" w:color="auto" w:fill="auto"/>
            <w:noWrap/>
            <w:vAlign w:val="center"/>
          </w:tcPr>
          <w:p w14:paraId="1D43FE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21.78%</w:t>
            </w:r>
          </w:p>
        </w:tc>
        <w:tc>
          <w:tcPr>
            <w:tcW w:w="282" w:type="pct"/>
            <w:tcBorders>
              <w:top w:val="nil"/>
              <w:left w:val="nil"/>
              <w:bottom w:val="nil"/>
              <w:right w:val="nil"/>
            </w:tcBorders>
            <w:shd w:val="clear" w:color="auto" w:fill="auto"/>
            <w:noWrap/>
            <w:vAlign w:val="center"/>
          </w:tcPr>
          <w:p w14:paraId="74C3AC6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67" w:type="pct"/>
            <w:tcBorders>
              <w:top w:val="nil"/>
              <w:left w:val="nil"/>
              <w:bottom w:val="nil"/>
              <w:right w:val="nil"/>
            </w:tcBorders>
            <w:shd w:val="clear" w:color="auto" w:fill="auto"/>
            <w:noWrap/>
            <w:vAlign w:val="center"/>
          </w:tcPr>
          <w:p w14:paraId="06B8B7F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67" w:type="pct"/>
            <w:tcBorders>
              <w:top w:val="nil"/>
              <w:left w:val="nil"/>
              <w:bottom w:val="nil"/>
              <w:right w:val="nil"/>
            </w:tcBorders>
            <w:shd w:val="clear" w:color="auto" w:fill="auto"/>
            <w:noWrap/>
            <w:vAlign w:val="center"/>
          </w:tcPr>
          <w:p w14:paraId="222D362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bottom w:val="nil"/>
              <w:right w:val="nil"/>
            </w:tcBorders>
            <w:shd w:val="clear" w:color="auto" w:fill="auto"/>
            <w:noWrap/>
            <w:vAlign w:val="center"/>
          </w:tcPr>
          <w:p w14:paraId="5A5A2DC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bottom w:val="nil"/>
              <w:right w:val="nil"/>
            </w:tcBorders>
            <w:shd w:val="clear" w:color="auto" w:fill="auto"/>
            <w:noWrap/>
            <w:vAlign w:val="center"/>
          </w:tcPr>
          <w:p w14:paraId="7EDF3AF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bottom w:val="nil"/>
              <w:right w:val="nil"/>
            </w:tcBorders>
            <w:shd w:val="clear" w:color="auto" w:fill="auto"/>
            <w:noWrap/>
            <w:vAlign w:val="center"/>
          </w:tcPr>
          <w:p w14:paraId="45921F9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72" w:type="pct"/>
            <w:tcBorders>
              <w:top w:val="nil"/>
              <w:left w:val="nil"/>
              <w:bottom w:val="nil"/>
              <w:right w:val="nil"/>
            </w:tcBorders>
            <w:shd w:val="clear" w:color="auto" w:fill="auto"/>
            <w:noWrap/>
            <w:vAlign w:val="center"/>
          </w:tcPr>
          <w:p w14:paraId="54D5EA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26.24%</w:t>
            </w:r>
          </w:p>
        </w:tc>
        <w:tc>
          <w:tcPr>
            <w:tcW w:w="472" w:type="pct"/>
            <w:tcBorders>
              <w:top w:val="nil"/>
              <w:left w:val="nil"/>
              <w:bottom w:val="nil"/>
            </w:tcBorders>
            <w:shd w:val="clear" w:color="auto" w:fill="auto"/>
            <w:noWrap/>
            <w:vAlign w:val="center"/>
          </w:tcPr>
          <w:p w14:paraId="275268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p>
        </w:tc>
      </w:tr>
      <w:tr w14:paraId="00122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nil"/>
              <w:bottom w:val="nil"/>
              <w:right w:val="nil"/>
            </w:tcBorders>
            <w:shd w:val="clear" w:color="auto" w:fill="auto"/>
            <w:noWrap/>
            <w:vAlign w:val="center"/>
          </w:tcPr>
          <w:p w14:paraId="767BAD3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611" w:type="pct"/>
            <w:tcBorders>
              <w:top w:val="nil"/>
              <w:left w:val="nil"/>
              <w:bottom w:val="nil"/>
              <w:right w:val="nil"/>
            </w:tcBorders>
            <w:shd w:val="clear" w:color="auto" w:fill="auto"/>
            <w:noWrap/>
            <w:vAlign w:val="center"/>
          </w:tcPr>
          <w:p w14:paraId="445539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项目投资财务净现值（Ic=10%)：</w:t>
            </w:r>
          </w:p>
        </w:tc>
        <w:tc>
          <w:tcPr>
            <w:tcW w:w="282" w:type="pct"/>
            <w:tcBorders>
              <w:top w:val="nil"/>
              <w:left w:val="nil"/>
              <w:bottom w:val="nil"/>
              <w:right w:val="nil"/>
            </w:tcBorders>
            <w:shd w:val="clear" w:color="auto" w:fill="auto"/>
            <w:noWrap/>
            <w:vAlign w:val="center"/>
          </w:tcPr>
          <w:p w14:paraId="36B6DF6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nil"/>
              <w:left w:val="nil"/>
              <w:bottom w:val="nil"/>
              <w:right w:val="nil"/>
            </w:tcBorders>
            <w:shd w:val="clear" w:color="auto" w:fill="auto"/>
            <w:noWrap/>
            <w:vAlign w:val="center"/>
          </w:tcPr>
          <w:p w14:paraId="09F5B6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226.52</w:t>
            </w:r>
          </w:p>
        </w:tc>
        <w:tc>
          <w:tcPr>
            <w:tcW w:w="282" w:type="pct"/>
            <w:tcBorders>
              <w:top w:val="nil"/>
              <w:left w:val="nil"/>
              <w:bottom w:val="nil"/>
              <w:right w:val="nil"/>
            </w:tcBorders>
            <w:shd w:val="clear" w:color="auto" w:fill="auto"/>
            <w:noWrap/>
            <w:vAlign w:val="center"/>
          </w:tcPr>
          <w:p w14:paraId="68A1D2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万元</w:t>
            </w:r>
          </w:p>
        </w:tc>
        <w:tc>
          <w:tcPr>
            <w:tcW w:w="267" w:type="pct"/>
            <w:tcBorders>
              <w:top w:val="nil"/>
              <w:left w:val="nil"/>
              <w:bottom w:val="nil"/>
              <w:right w:val="nil"/>
            </w:tcBorders>
            <w:shd w:val="clear" w:color="auto" w:fill="auto"/>
            <w:noWrap/>
            <w:vAlign w:val="center"/>
          </w:tcPr>
          <w:p w14:paraId="46CD7CE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67" w:type="pct"/>
            <w:tcBorders>
              <w:top w:val="nil"/>
              <w:left w:val="nil"/>
              <w:bottom w:val="nil"/>
              <w:right w:val="nil"/>
            </w:tcBorders>
            <w:shd w:val="clear" w:color="auto" w:fill="auto"/>
            <w:noWrap/>
            <w:vAlign w:val="center"/>
          </w:tcPr>
          <w:p w14:paraId="5D52AF3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bottom w:val="nil"/>
              <w:right w:val="nil"/>
            </w:tcBorders>
            <w:shd w:val="clear" w:color="auto" w:fill="auto"/>
            <w:noWrap/>
            <w:vAlign w:val="center"/>
          </w:tcPr>
          <w:p w14:paraId="05EF9B5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bottom w:val="nil"/>
              <w:right w:val="nil"/>
            </w:tcBorders>
            <w:shd w:val="clear" w:color="auto" w:fill="auto"/>
            <w:noWrap/>
            <w:vAlign w:val="center"/>
          </w:tcPr>
          <w:p w14:paraId="083D866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bottom w:val="nil"/>
              <w:right w:val="nil"/>
            </w:tcBorders>
            <w:shd w:val="clear" w:color="auto" w:fill="auto"/>
            <w:noWrap/>
            <w:vAlign w:val="center"/>
          </w:tcPr>
          <w:p w14:paraId="7006FE7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72" w:type="pct"/>
            <w:tcBorders>
              <w:top w:val="nil"/>
              <w:left w:val="nil"/>
              <w:bottom w:val="nil"/>
              <w:right w:val="nil"/>
            </w:tcBorders>
            <w:shd w:val="clear" w:color="auto" w:fill="auto"/>
            <w:noWrap/>
            <w:vAlign w:val="center"/>
          </w:tcPr>
          <w:p w14:paraId="2605BE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322.85</w:t>
            </w:r>
          </w:p>
        </w:tc>
        <w:tc>
          <w:tcPr>
            <w:tcW w:w="472" w:type="pct"/>
            <w:tcBorders>
              <w:top w:val="nil"/>
              <w:left w:val="nil"/>
              <w:bottom w:val="nil"/>
            </w:tcBorders>
            <w:shd w:val="clear" w:color="auto" w:fill="auto"/>
            <w:noWrap/>
            <w:vAlign w:val="center"/>
          </w:tcPr>
          <w:p w14:paraId="73915B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万元</w:t>
            </w:r>
          </w:p>
        </w:tc>
      </w:tr>
      <w:tr w14:paraId="52895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82" w:type="pct"/>
            <w:tcBorders>
              <w:top w:val="nil"/>
              <w:right w:val="nil"/>
            </w:tcBorders>
            <w:shd w:val="clear" w:color="auto" w:fill="auto"/>
            <w:noWrap/>
            <w:vAlign w:val="center"/>
          </w:tcPr>
          <w:p w14:paraId="0E6F7E9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1611" w:type="pct"/>
            <w:tcBorders>
              <w:top w:val="nil"/>
              <w:left w:val="nil"/>
              <w:right w:val="nil"/>
            </w:tcBorders>
            <w:shd w:val="clear" w:color="auto" w:fill="auto"/>
            <w:noWrap/>
            <w:vAlign w:val="center"/>
          </w:tcPr>
          <w:p w14:paraId="333638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项目投资回收期（从建设期算起）：</w:t>
            </w:r>
          </w:p>
        </w:tc>
        <w:tc>
          <w:tcPr>
            <w:tcW w:w="282" w:type="pct"/>
            <w:tcBorders>
              <w:top w:val="nil"/>
              <w:left w:val="nil"/>
              <w:right w:val="nil"/>
            </w:tcBorders>
            <w:shd w:val="clear" w:color="auto" w:fill="auto"/>
            <w:noWrap/>
            <w:vAlign w:val="center"/>
          </w:tcPr>
          <w:p w14:paraId="3003D20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3170" w:type="pct"/>
            <w:tcBorders>
              <w:top w:val="nil"/>
              <w:left w:val="nil"/>
              <w:right w:val="nil"/>
            </w:tcBorders>
            <w:shd w:val="clear" w:color="auto" w:fill="auto"/>
            <w:noWrap/>
            <w:vAlign w:val="center"/>
          </w:tcPr>
          <w:p w14:paraId="242612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4.25</w:t>
            </w:r>
          </w:p>
        </w:tc>
        <w:tc>
          <w:tcPr>
            <w:tcW w:w="282" w:type="pct"/>
            <w:tcBorders>
              <w:top w:val="nil"/>
              <w:left w:val="nil"/>
              <w:right w:val="nil"/>
            </w:tcBorders>
            <w:shd w:val="clear" w:color="auto" w:fill="auto"/>
            <w:noWrap/>
            <w:vAlign w:val="center"/>
          </w:tcPr>
          <w:p w14:paraId="5876DA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年</w:t>
            </w:r>
          </w:p>
        </w:tc>
        <w:tc>
          <w:tcPr>
            <w:tcW w:w="267" w:type="pct"/>
            <w:tcBorders>
              <w:top w:val="nil"/>
              <w:left w:val="nil"/>
              <w:right w:val="nil"/>
            </w:tcBorders>
            <w:shd w:val="clear" w:color="auto" w:fill="auto"/>
            <w:noWrap/>
            <w:vAlign w:val="center"/>
          </w:tcPr>
          <w:p w14:paraId="20B0498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67" w:type="pct"/>
            <w:tcBorders>
              <w:top w:val="nil"/>
              <w:left w:val="nil"/>
              <w:right w:val="nil"/>
            </w:tcBorders>
            <w:shd w:val="clear" w:color="auto" w:fill="auto"/>
            <w:noWrap/>
            <w:vAlign w:val="center"/>
          </w:tcPr>
          <w:p w14:paraId="53A623D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right w:val="nil"/>
            </w:tcBorders>
            <w:shd w:val="clear" w:color="auto" w:fill="auto"/>
            <w:noWrap/>
            <w:vAlign w:val="center"/>
          </w:tcPr>
          <w:p w14:paraId="08383C4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right w:val="nil"/>
            </w:tcBorders>
            <w:shd w:val="clear" w:color="auto" w:fill="auto"/>
            <w:noWrap/>
            <w:vAlign w:val="center"/>
          </w:tcPr>
          <w:p w14:paraId="2EC004E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5" w:type="pct"/>
            <w:tcBorders>
              <w:top w:val="nil"/>
              <w:left w:val="nil"/>
              <w:right w:val="nil"/>
            </w:tcBorders>
            <w:shd w:val="clear" w:color="auto" w:fill="auto"/>
            <w:noWrap/>
            <w:vAlign w:val="center"/>
          </w:tcPr>
          <w:p w14:paraId="1226554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372" w:type="pct"/>
            <w:tcBorders>
              <w:top w:val="nil"/>
              <w:left w:val="nil"/>
              <w:right w:val="nil"/>
            </w:tcBorders>
            <w:shd w:val="clear" w:color="auto" w:fill="auto"/>
            <w:noWrap/>
            <w:vAlign w:val="center"/>
          </w:tcPr>
          <w:p w14:paraId="23796C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3.80</w:t>
            </w:r>
          </w:p>
        </w:tc>
        <w:tc>
          <w:tcPr>
            <w:tcW w:w="472" w:type="pct"/>
            <w:tcBorders>
              <w:top w:val="nil"/>
              <w:left w:val="nil"/>
            </w:tcBorders>
            <w:shd w:val="clear" w:color="auto" w:fill="auto"/>
            <w:noWrap/>
            <w:vAlign w:val="center"/>
          </w:tcPr>
          <w:p w14:paraId="31850B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年</w:t>
            </w:r>
          </w:p>
        </w:tc>
      </w:tr>
    </w:tbl>
    <w:p w14:paraId="6C7FBEB2">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附表8  财务计划现金流量表（单位：万元）</w:t>
      </w:r>
    </w:p>
    <w:tbl>
      <w:tblPr>
        <w:tblStyle w:val="6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694"/>
        <w:gridCol w:w="995"/>
        <w:gridCol w:w="995"/>
        <w:gridCol w:w="996"/>
        <w:gridCol w:w="996"/>
        <w:gridCol w:w="996"/>
        <w:gridCol w:w="996"/>
        <w:gridCol w:w="996"/>
        <w:gridCol w:w="996"/>
        <w:gridCol w:w="996"/>
        <w:gridCol w:w="996"/>
      </w:tblGrid>
      <w:tr w14:paraId="6E8F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single" w:color="000000" w:sz="4" w:space="0"/>
              <w:left w:val="single" w:color="000000" w:sz="4" w:space="0"/>
              <w:bottom w:val="nil"/>
              <w:right w:val="single" w:color="000000" w:sz="4" w:space="0"/>
            </w:tcBorders>
            <w:shd w:val="clear" w:color="auto" w:fill="auto"/>
            <w:noWrap/>
            <w:vAlign w:val="center"/>
          </w:tcPr>
          <w:p w14:paraId="06646A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序号</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2B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项    目</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07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合计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B5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建设期</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AC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EB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78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B5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E9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24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81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07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w:t>
            </w:r>
          </w:p>
        </w:tc>
      </w:tr>
      <w:tr w14:paraId="76CB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6D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7A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经营活动净现金流量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AE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1385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5A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0C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92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94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2B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04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FF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B4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3B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142 </w:t>
            </w:r>
          </w:p>
        </w:tc>
      </w:tr>
      <w:tr w14:paraId="2AC9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2F69E7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DD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43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4851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8F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388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6B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85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A1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F9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28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68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F3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A1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508 </w:t>
            </w:r>
          </w:p>
        </w:tc>
      </w:tr>
      <w:tr w14:paraId="2DAB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5D1ED8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1.1.1</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9F5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销售收入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C1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4293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F4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F1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8C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23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5D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1C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FE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2C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5B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450 </w:t>
            </w:r>
          </w:p>
        </w:tc>
      </w:tr>
      <w:tr w14:paraId="6F4C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25CF8B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1.1.2</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94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增值税销项税额</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8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558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89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71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A4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9E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BD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BB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E5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3C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EA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58 </w:t>
            </w:r>
          </w:p>
        </w:tc>
      </w:tr>
      <w:tr w14:paraId="2FE0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7FD24A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50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C3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3466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3D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233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31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410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1E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410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15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410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45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410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6C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409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E4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409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E3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409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06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366 </w:t>
            </w:r>
          </w:p>
        </w:tc>
      </w:tr>
      <w:tr w14:paraId="083B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00A13A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1.2.1</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89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经营成本</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8A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2355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00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167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33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278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F2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278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10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277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7D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277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97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277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A5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277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CD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276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70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249 </w:t>
            </w:r>
          </w:p>
        </w:tc>
      </w:tr>
      <w:tr w14:paraId="2E2E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2C8A8A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1.2.2</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34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增值税进项税额</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DC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29</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1A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33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12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BE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11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38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A6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4D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45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 </w:t>
            </w:r>
          </w:p>
        </w:tc>
      </w:tr>
      <w:tr w14:paraId="4A6C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56205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1.2.3</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BC0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销售税金及附加</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B7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F3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E4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3F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F4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48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11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56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58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49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39 </w:t>
            </w:r>
          </w:p>
        </w:tc>
      </w:tr>
      <w:tr w14:paraId="0301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187D47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1.2.4</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056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增值税</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42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529</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A2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1D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88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57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BB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9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C7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03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C9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 </w:t>
            </w:r>
          </w:p>
        </w:tc>
      </w:tr>
      <w:tr w14:paraId="61E6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65904C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1.2.5</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59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所得税</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2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178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60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56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3B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40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EC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CE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0A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86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03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19 </w:t>
            </w:r>
          </w:p>
        </w:tc>
      </w:tr>
      <w:tr w14:paraId="5782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0B0CD1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8C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投资活动净现金流量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C1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-634</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62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-672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98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F85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2C1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370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989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88F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A3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E7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58 </w:t>
            </w:r>
          </w:p>
        </w:tc>
      </w:tr>
      <w:tr w14:paraId="55C7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36954E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11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6B9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C81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680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9FD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A85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427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FCA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E05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5F6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800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1849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26E9C6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BA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E7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634</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48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672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08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C18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DFC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EBB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458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2A8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62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37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-58 </w:t>
            </w:r>
          </w:p>
        </w:tc>
      </w:tr>
      <w:tr w14:paraId="438E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0D4006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2.2.1</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90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建设投资</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6D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672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B7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672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AE3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A80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C9C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2F7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7FB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55C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C31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369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1F6F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4BCE52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2.2.2</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521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利用原有资产净值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6E2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99D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09D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D66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856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3DD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5A3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ED8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26B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00D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3780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08661D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2.2.3</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5F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维持运营投资</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E2A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1ED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26A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3BE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8A8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FCE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F52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963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16C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F74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028F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48C69E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2.2.4</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70C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流动资金</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A3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FE0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57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CAD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BD0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D60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038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B35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A8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B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-58 </w:t>
            </w:r>
          </w:p>
        </w:tc>
      </w:tr>
      <w:tr w14:paraId="567B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292B10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DE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筹资活动净现金流量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DE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672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68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710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EA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4E6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DAC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CAC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76A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340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28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B4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-58 </w:t>
            </w:r>
          </w:p>
        </w:tc>
      </w:tr>
      <w:tr w14:paraId="6FD2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33C0FB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3.1</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6E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81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672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61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710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77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6F5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9BA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6C3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DC3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2DF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79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5E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-58 </w:t>
            </w:r>
          </w:p>
        </w:tc>
      </w:tr>
      <w:tr w14:paraId="21E3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6CD14A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A2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净现金流量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9A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1423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47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193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2F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E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B0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99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AC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17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EF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EF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142 </w:t>
            </w:r>
          </w:p>
        </w:tc>
      </w:tr>
      <w:tr w14:paraId="16D1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55F75F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61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累计盈余资金</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616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D6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193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DA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348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2D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5C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90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814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41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969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7A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1125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09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1281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61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1423 </w:t>
            </w:r>
          </w:p>
        </w:tc>
      </w:tr>
    </w:tbl>
    <w:p w14:paraId="3D81430B">
      <w:pPr>
        <w:pStyle w:val="79"/>
        <w:adjustRightInd w:val="0"/>
        <w:snapToGrid w:val="0"/>
        <w:spacing w:line="360" w:lineRule="auto"/>
        <w:rPr>
          <w:rFonts w:hint="eastAsia" w:ascii="仿宋_GB2312" w:eastAsia="仿宋_GB2312" w:cs="仿宋_GB2312"/>
          <w:color w:val="auto"/>
          <w:sz w:val="28"/>
          <w:szCs w:val="28"/>
          <w:highlight w:val="none"/>
        </w:rPr>
        <w:sectPr>
          <w:pgSz w:w="16838" w:h="11906" w:orient="landscape"/>
          <w:pgMar w:top="1474" w:right="1814" w:bottom="1474" w:left="1814" w:header="1361" w:footer="1361" w:gutter="0"/>
          <w:cols w:space="720" w:num="1"/>
          <w:rtlGutter w:val="1"/>
          <w:docGrid w:type="lines" w:linePitch="389" w:charSpace="0"/>
        </w:sectPr>
      </w:pPr>
    </w:p>
    <w:p w14:paraId="63F4205C">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附表9  资产负债表（单位：万元）</w:t>
      </w:r>
    </w:p>
    <w:tbl>
      <w:tblPr>
        <w:tblStyle w:val="6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910"/>
        <w:gridCol w:w="1082"/>
        <w:gridCol w:w="1082"/>
        <w:gridCol w:w="1082"/>
        <w:gridCol w:w="1082"/>
        <w:gridCol w:w="1082"/>
        <w:gridCol w:w="1083"/>
        <w:gridCol w:w="1083"/>
        <w:gridCol w:w="1083"/>
        <w:gridCol w:w="1083"/>
      </w:tblGrid>
      <w:tr w14:paraId="0ED7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0" w:type="pct"/>
            <w:tcBorders>
              <w:top w:val="single" w:color="000000" w:sz="4" w:space="0"/>
              <w:left w:val="single" w:color="000000" w:sz="4" w:space="0"/>
              <w:bottom w:val="nil"/>
              <w:right w:val="single" w:color="000000" w:sz="4" w:space="0"/>
            </w:tcBorders>
            <w:shd w:val="clear" w:color="auto" w:fill="auto"/>
            <w:noWrap/>
            <w:vAlign w:val="center"/>
          </w:tcPr>
          <w:p w14:paraId="7A861D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序号</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CE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项    目</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F5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建设期</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03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B7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BC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40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6C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B9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BD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35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w:t>
            </w:r>
          </w:p>
        </w:tc>
      </w:tr>
      <w:tr w14:paraId="6CCA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64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3CD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资产</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EA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905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D5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415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1C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570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2D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45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880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34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1036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A5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1191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8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1347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C1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1483</w:t>
            </w:r>
          </w:p>
        </w:tc>
      </w:tr>
      <w:tr w14:paraId="4CFC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06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BE7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流动资产总额</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09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87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415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51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570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80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8F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880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E8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1036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7D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1191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87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1347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C6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1483</w:t>
            </w:r>
          </w:p>
        </w:tc>
      </w:tr>
      <w:tr w14:paraId="5E14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8C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6A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货币资金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87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203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A1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366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D9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521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64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676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60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832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F7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987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42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1143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71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1299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DE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1440</w:t>
            </w:r>
          </w:p>
        </w:tc>
      </w:tr>
      <w:tr w14:paraId="6EB9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2A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E6D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应收账款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CC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4E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66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A5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4A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97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CB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9C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D2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w:t>
            </w:r>
          </w:p>
        </w:tc>
      </w:tr>
      <w:tr w14:paraId="6196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15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B95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预付账款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7E4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B25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DD1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62B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C9B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53F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2B5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EB0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9D1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77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35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506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存货</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B3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63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5F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C1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03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CE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A5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69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AD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r>
      <w:tr w14:paraId="4CE3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9C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1.1.5</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7B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其他</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E91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94B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2BB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E46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F3C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9BE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584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D8F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DB2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7A8F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67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8C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在建工程</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0B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672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975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0A0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337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B04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FA2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854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1C4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841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2FD6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65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82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固定资产净值</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3B2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B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588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BE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33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15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336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99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DF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168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34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6BB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1061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17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B20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无形及递延资产净值</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76F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D8C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239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F3A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22E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999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586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F31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0D0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74F4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F2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4C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负债及所有者权益</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DE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649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4E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747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86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818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32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889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D1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960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02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1032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A4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1103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06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1169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FE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1169</w:t>
            </w:r>
          </w:p>
        </w:tc>
      </w:tr>
      <w:tr w14:paraId="3CDD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49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FF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流动负债总额</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87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42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D3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D2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5F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5B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B0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52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76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r>
      <w:tr w14:paraId="7672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4B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E2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短期借款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E8B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C55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EB2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197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B63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8F2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BC2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5F7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9C8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1B9E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F7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24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应付账款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4B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FD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BC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30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2E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48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75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23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3C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r>
      <w:tr w14:paraId="1BEA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FB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28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预收账款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F91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5CC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35A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D43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CFB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489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60A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072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106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6634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66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C0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其他</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612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3FC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422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3CE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8D9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119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61F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28E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6EF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6027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8B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A3A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建设投资借款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20D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2FB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250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3C7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138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A12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52F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2FF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2F0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7BD3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9C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C95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流动资金借款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207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C8E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45E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41A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D49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C15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4A3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A58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B4F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7FD3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129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EA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         负债小计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7F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AF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3F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40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F7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BD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31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2E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7B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r>
      <w:tr w14:paraId="79B3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68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7C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所有者权益</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35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647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7C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744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31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815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A6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887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0E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958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C2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1030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42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1101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F1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1167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16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1168</w:t>
            </w:r>
          </w:p>
        </w:tc>
      </w:tr>
      <w:tr w14:paraId="3C68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00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66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资本金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91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672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D3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698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C0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698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CC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698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F2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698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CD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698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0D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698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53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692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B9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634</w:t>
            </w:r>
          </w:p>
        </w:tc>
      </w:tr>
      <w:tr w14:paraId="5877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85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B2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利用原有固定资产净值</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338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360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9B3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FD6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B63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F31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A57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3E1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12A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65D9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CF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77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累计盈余公积金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7A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BF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91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53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4B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D6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F2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83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84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53</w:t>
            </w:r>
          </w:p>
        </w:tc>
      </w:tr>
      <w:tr w14:paraId="1131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6E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880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累计未分配利润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6A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AA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00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56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169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56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E1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298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AD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363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49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427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3A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480</w:t>
            </w:r>
          </w:p>
        </w:tc>
      </w:tr>
      <w:tr w14:paraId="65A0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917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A1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计算指标: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EB0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EA3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48E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0B2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148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F81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388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41B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766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5FA4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49C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6FD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资产负债率(%):</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05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7F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77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7A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CD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DE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BF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7C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C1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0.1</w:t>
            </w:r>
          </w:p>
        </w:tc>
      </w:tr>
    </w:tbl>
    <w:p w14:paraId="5AB750F1">
      <w:pPr>
        <w:pStyle w:val="79"/>
        <w:adjustRightInd w:val="0"/>
        <w:snapToGrid w:val="0"/>
        <w:spacing w:line="360" w:lineRule="auto"/>
        <w:rPr>
          <w:rFonts w:hint="eastAsia" w:ascii="仿宋_GB2312" w:eastAsia="仿宋_GB2312" w:cs="仿宋_GB2312"/>
          <w:color w:val="auto"/>
          <w:sz w:val="28"/>
          <w:szCs w:val="28"/>
        </w:rPr>
      </w:pPr>
    </w:p>
    <w:sectPr>
      <w:pgSz w:w="16838" w:h="11906" w:orient="landscape"/>
      <w:pgMar w:top="1474" w:right="1814" w:bottom="1474" w:left="1814" w:header="1361" w:footer="1361" w:gutter="0"/>
      <w:cols w:space="720" w:num="1"/>
      <w:rtlGutter w:val="1"/>
      <w:docGrid w:type="lines" w:linePitch="3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简标宋">
    <w:altName w:val="黑体"/>
    <w:panose1 w:val="00000000000000000000"/>
    <w:charset w:val="86"/>
    <w:family w:val="auto"/>
    <w:pitch w:val="default"/>
    <w:sig w:usb0="00000000" w:usb1="00000000" w:usb2="00000010" w:usb3="00000000" w:csb0="00040000" w:csb1="00000000"/>
  </w:font>
  <w:font w:name="方正粗活意简体">
    <w:altName w:val="微软雅黑"/>
    <w:panose1 w:val="00000000000000000000"/>
    <w:charset w:val="86"/>
    <w:family w:val="script"/>
    <w:pitch w:val="default"/>
    <w:sig w:usb0="00000000" w:usb1="00000000" w:usb2="00000000" w:usb3="00000000" w:csb0="00040000" w:csb1="00000000"/>
  </w:font>
  <w:font w:name="方正综艺简体">
    <w:altName w:val="微软雅黑"/>
    <w:panose1 w:val="00000000000000000000"/>
    <w:charset w:val="86"/>
    <w:family w:val="auto"/>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Arial Narrow">
    <w:panose1 w:val="020B0606020202030204"/>
    <w:charset w:val="00"/>
    <w:family w:val="swiss"/>
    <w:pitch w:val="default"/>
    <w:sig w:usb0="00000287" w:usb1="00000800" w:usb2="00000000" w:usb3="00000000" w:csb0="2000009F" w:csb1="DFD70000"/>
  </w:font>
  <w:font w:name="HGHP_CNKI">
    <w:altName w:val="Cambria"/>
    <w:panose1 w:val="00000000000000000000"/>
    <w:charset w:val="00"/>
    <w:family w:val="roman"/>
    <w:pitch w:val="default"/>
    <w:sig w:usb0="00000000" w:usb1="00000000" w:usb2="00000000" w:usb3="00000000" w:csb0="00000000" w:csb1="00000000"/>
  </w:font>
  <w:font w:name="TimesNewRoman">
    <w:altName w:val="Times New Roman"/>
    <w:panose1 w:val="00000000000000000000"/>
    <w:charset w:val="00"/>
    <w:family w:val="roman"/>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大标宋简体">
    <w:altName w:val="微软雅黑"/>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8343">
    <w:pPr>
      <w:pStyle w:val="40"/>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0364063"/>
      <w:docPartList>
        <w:docPartGallery w:val="autotext"/>
      </w:docPartList>
    </w:sdtPr>
    <w:sdtContent>
      <w:p w14:paraId="7EAE295B">
        <w:pPr>
          <w:pStyle w:val="40"/>
          <w:jc w:val="center"/>
        </w:pPr>
        <w:r>
          <w:fldChar w:fldCharType="begin"/>
        </w:r>
        <w:r>
          <w:instrText xml:space="preserve">PAGE   \* MERGEFORMAT</w:instrText>
        </w:r>
        <w:r>
          <w:fldChar w:fldCharType="separate"/>
        </w:r>
        <w:r>
          <w:rPr>
            <w:lang w:val="zh-CN"/>
          </w:rPr>
          <w:t>2</w:t>
        </w:r>
        <w:r>
          <w:fldChar w:fldCharType="end"/>
        </w:r>
      </w:p>
    </w:sdtContent>
  </w:sdt>
  <w:p w14:paraId="65B1DC1B">
    <w:pPr>
      <w:pStyle w:val="40"/>
      <w:pBdr>
        <w:top w:val="single" w:color="auto" w:sz="18" w:space="1"/>
      </w:pBdr>
      <w:jc w:val="right"/>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1897">
    <w:pPr>
      <w:pStyle w:val="40"/>
      <w:tabs>
        <w:tab w:val="right" w:pos="9006"/>
        <w:tab w:val="clear" w:pos="8306"/>
      </w:tabs>
      <w:jc w:val="center"/>
    </w:pPr>
    <w:r>
      <w:rPr>
        <w:rStyle w:val="66"/>
      </w:rPr>
      <w:fldChar w:fldCharType="begin"/>
    </w:r>
    <w:r>
      <w:rPr>
        <w:rStyle w:val="66"/>
      </w:rPr>
      <w:instrText xml:space="preserve"> PAGE </w:instrText>
    </w:r>
    <w:r>
      <w:rPr>
        <w:rStyle w:val="66"/>
      </w:rPr>
      <w:fldChar w:fldCharType="separate"/>
    </w:r>
    <w:r>
      <w:rPr>
        <w:rStyle w:val="66"/>
      </w:rPr>
      <w:t>4</w:t>
    </w:r>
    <w:r>
      <w:rPr>
        <w:rStyle w:val="6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66A9">
    <w:pPr>
      <w:pStyle w:val="41"/>
      <w:pBdr>
        <w:bottom w:val="none" w:color="auto" w:sz="0" w:space="0"/>
      </w:pBdr>
    </w:pPr>
  </w:p>
  <w:p w14:paraId="3DBA3B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7305E">
    <w:pPr>
      <w:pStyle w:val="41"/>
      <w:pBdr>
        <w:bottom w:val="thinThickSmallGap" w:color="auto" w:sz="24" w:space="1"/>
        <w:between w:val="thinThickSmallGap" w:color="auto" w:sz="24" w:space="1"/>
      </w:pBdr>
      <w:jc w:val="left"/>
      <w:rPr>
        <w:rFonts w:eastAsia="方正大标宋简体"/>
        <w:sz w:val="21"/>
        <w:szCs w:val="21"/>
      </w:rPr>
    </w:pPr>
    <w:r>
      <w:rPr>
        <w:rFonts w:hint="eastAsia" w:eastAsia="方正大标宋简体"/>
        <w:sz w:val="21"/>
        <w:szCs w:val="21"/>
      </w:rPr>
      <w:t xml:space="preserve">四川省大英县狮子坡砖瓦用页岩矿 </w:t>
    </w:r>
    <w:r>
      <w:rPr>
        <w:rFonts w:eastAsia="方正大标宋简体"/>
        <w:sz w:val="21"/>
        <w:szCs w:val="21"/>
      </w:rPr>
      <w:t xml:space="preserve">                              </w:t>
    </w:r>
    <w:r>
      <w:rPr>
        <w:rFonts w:hint="eastAsia" w:eastAsia="方正大标宋简体"/>
        <w:sz w:val="21"/>
        <w:szCs w:val="21"/>
      </w:rPr>
      <w:t>矿产资源开发利用方案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F8AF7"/>
    <w:multiLevelType w:val="singleLevel"/>
    <w:tmpl w:val="E58F8AF7"/>
    <w:lvl w:ilvl="0" w:tentative="0">
      <w:start w:val="1"/>
      <w:numFmt w:val="decimal"/>
      <w:suff w:val="nothing"/>
      <w:lvlText w:val="%1、"/>
      <w:lvlJc w:val="left"/>
      <w:pPr>
        <w:ind w:left="0" w:firstLine="0"/>
      </w:pPr>
    </w:lvl>
  </w:abstractNum>
  <w:abstractNum w:abstractNumId="1">
    <w:nsid w:val="29F25DFA"/>
    <w:multiLevelType w:val="multilevel"/>
    <w:tmpl w:val="29F25DFA"/>
    <w:lvl w:ilvl="0" w:tentative="0">
      <w:start w:val="1"/>
      <w:numFmt w:val="decimal"/>
      <w:lvlText w:val="%1"/>
      <w:lvlJc w:val="left"/>
      <w:pPr>
        <w:ind w:left="480" w:hanging="480"/>
      </w:pPr>
      <w:rPr>
        <w:rFonts w:hint="default"/>
      </w:rPr>
    </w:lvl>
    <w:lvl w:ilvl="1" w:tentative="0">
      <w:start w:val="6"/>
      <w:numFmt w:val="decimal"/>
      <w:isLgl/>
      <w:lvlText w:val="%1.%2"/>
      <w:lvlJc w:val="left"/>
      <w:pPr>
        <w:ind w:left="720" w:hanging="720"/>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2">
    <w:nsid w:val="41BD3E87"/>
    <w:multiLevelType w:val="multilevel"/>
    <w:tmpl w:val="41BD3E87"/>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lvl>
    <w:lvl w:ilvl="2" w:tentative="0">
      <w:start w:val="1"/>
      <w:numFmt w:val="decimal"/>
      <w:pStyle w:val="176"/>
      <w:suff w:val="space"/>
      <w:lvlText w:val="%1.%2.%3"/>
      <w:lvlJc w:val="left"/>
      <w:pPr>
        <w:ind w:left="0" w:firstLine="0"/>
      </w:pPr>
      <w:rPr>
        <w:b w:val="0"/>
        <w:bCs w:val="0"/>
        <w:i w:val="0"/>
        <w:iCs w:val="0"/>
        <w:caps w:val="0"/>
        <w:smallCaps w:val="0"/>
        <w:strike w:val="0"/>
        <w:dstrike w:val="0"/>
        <w:vanish w:val="0"/>
        <w:color w:val="auto"/>
        <w:spacing w:val="0"/>
        <w:position w:val="0"/>
        <w:u w:val="none"/>
        <w:vertAlign w:val="baseline"/>
      </w:rPr>
    </w:lvl>
    <w:lvl w:ilvl="3" w:tentative="0">
      <w:start w:val="1"/>
      <w:numFmt w:val="decimal"/>
      <w:suff w:val="space"/>
      <w:lvlText w:val="%1.%2.%3.%4"/>
      <w:lvlJc w:val="left"/>
      <w:pPr>
        <w:ind w:left="0" w:firstLine="0"/>
      </w:pPr>
      <w:rPr>
        <w:rFonts w:hint="eastAsia"/>
        <w:b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C1743BD"/>
    <w:multiLevelType w:val="multilevel"/>
    <w:tmpl w:val="4C1743BD"/>
    <w:lvl w:ilvl="0" w:tentative="0">
      <w:start w:val="1"/>
      <w:numFmt w:val="bullet"/>
      <w:pStyle w:val="174"/>
      <w:lvlText w:val="•"/>
      <w:lvlJc w:val="left"/>
      <w:pPr>
        <w:ind w:left="720" w:hanging="360"/>
      </w:pPr>
      <w:rPr>
        <w:rFonts w:hint="default" w:ascii="宋体" w:hAnsi="宋体"/>
      </w:rPr>
    </w:lvl>
    <w:lvl w:ilvl="1" w:tentative="0">
      <w:start w:val="1"/>
      <w:numFmt w:val="bullet"/>
      <w:lvlText w:val="•"/>
      <w:lvlJc w:val="left"/>
      <w:pPr>
        <w:ind w:left="1440" w:hanging="360"/>
      </w:pPr>
      <w:rPr>
        <w:rFonts w:hint="default" w:ascii="宋体" w:hAnsi="宋体"/>
      </w:rPr>
    </w:lvl>
    <w:lvl w:ilvl="2" w:tentative="0">
      <w:start w:val="1"/>
      <w:numFmt w:val="bullet"/>
      <w:lvlText w:val="•"/>
      <w:lvlJc w:val="left"/>
      <w:pPr>
        <w:ind w:left="2160" w:hanging="360"/>
      </w:pPr>
      <w:rPr>
        <w:rFonts w:hint="default" w:ascii="宋体" w:hAnsi="宋体"/>
      </w:rPr>
    </w:lvl>
    <w:lvl w:ilvl="3" w:tentative="0">
      <w:start w:val="1"/>
      <w:numFmt w:val="bullet"/>
      <w:lvlText w:val="•"/>
      <w:lvlJc w:val="left"/>
      <w:pPr>
        <w:ind w:left="2880" w:hanging="360"/>
      </w:pPr>
      <w:rPr>
        <w:rFonts w:hint="default" w:ascii="宋体" w:hAnsi="宋体"/>
      </w:rPr>
    </w:lvl>
    <w:lvl w:ilvl="4" w:tentative="0">
      <w:start w:val="1"/>
      <w:numFmt w:val="bullet"/>
      <w:lvlText w:val="•"/>
      <w:lvlJc w:val="left"/>
      <w:pPr>
        <w:ind w:left="3600" w:hanging="360"/>
      </w:pPr>
      <w:rPr>
        <w:rFonts w:hint="default" w:ascii="宋体" w:hAnsi="宋体"/>
      </w:rPr>
    </w:lvl>
    <w:lvl w:ilvl="5" w:tentative="0">
      <w:start w:val="1"/>
      <w:numFmt w:val="bullet"/>
      <w:lvlText w:val="•"/>
      <w:lvlJc w:val="left"/>
      <w:pPr>
        <w:ind w:left="4320" w:hanging="360"/>
      </w:pPr>
      <w:rPr>
        <w:rFonts w:hint="default" w:ascii="宋体" w:hAnsi="宋体"/>
      </w:rPr>
    </w:lvl>
    <w:lvl w:ilvl="6" w:tentative="0">
      <w:start w:val="1"/>
      <w:numFmt w:val="bullet"/>
      <w:lvlText w:val="•"/>
      <w:lvlJc w:val="left"/>
      <w:pPr>
        <w:ind w:left="5040" w:hanging="360"/>
      </w:pPr>
      <w:rPr>
        <w:rFonts w:hint="default" w:ascii="宋体" w:hAnsi="宋体"/>
      </w:rPr>
    </w:lvl>
    <w:lvl w:ilvl="7" w:tentative="0">
      <w:start w:val="1"/>
      <w:numFmt w:val="bullet"/>
      <w:lvlText w:val="•"/>
      <w:lvlJc w:val="left"/>
      <w:pPr>
        <w:ind w:left="5760" w:hanging="360"/>
      </w:pPr>
      <w:rPr>
        <w:rFonts w:hint="default" w:ascii="宋体" w:hAnsi="宋体"/>
      </w:rPr>
    </w:lvl>
    <w:lvl w:ilvl="8" w:tentative="0">
      <w:start w:val="1"/>
      <w:numFmt w:val="bullet"/>
      <w:lvlText w:val="•"/>
      <w:lvlJc w:val="left"/>
      <w:pPr>
        <w:ind w:left="6480" w:hanging="360"/>
      </w:pPr>
      <w:rPr>
        <w:rFonts w:hint="default" w:ascii="宋体" w:hAnsi="宋体"/>
      </w:rPr>
    </w:lvl>
  </w:abstractNum>
  <w:abstractNum w:abstractNumId="4">
    <w:nsid w:val="772277B6"/>
    <w:multiLevelType w:val="singleLevel"/>
    <w:tmpl w:val="772277B6"/>
    <w:lvl w:ilvl="0" w:tentative="0">
      <w:start w:val="1"/>
      <w:numFmt w:val="decimal"/>
      <w:suff w:val="nothing"/>
      <w:lvlText w:val="%1、"/>
      <w:lvlJc w:val="left"/>
      <w:pPr>
        <w:ind w:left="0" w:firstLine="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40"/>
  <w:drawingGridVerticalSpacing w:val="1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YmYyMTkwMTk1NWMzMGJlOGQ0Y2ZiMTBlMzQ2ZTZiOGUifQ=="/>
  </w:docVars>
  <w:rsids>
    <w:rsidRoot w:val="00000000"/>
    <w:rsid w:val="0E0102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20" w:lineRule="exact"/>
      <w:jc w:val="both"/>
    </w:pPr>
    <w:rPr>
      <w:rFonts w:ascii="Times New Roman" w:hAnsi="Times New Roman" w:eastAsia="宋体" w:cs="Times New Roman"/>
      <w:kern w:val="2"/>
      <w:sz w:val="28"/>
      <w:szCs w:val="28"/>
      <w:lang w:val="en-US" w:eastAsia="zh-CN" w:bidi="ar-SA"/>
    </w:rPr>
  </w:style>
  <w:style w:type="paragraph" w:styleId="3">
    <w:name w:val="heading 1"/>
    <w:basedOn w:val="1"/>
    <w:next w:val="1"/>
    <w:uiPriority w:val="0"/>
    <w:pPr>
      <w:keepNext/>
      <w:keepLines/>
      <w:widowControl w:val="0"/>
      <w:spacing w:before="240" w:after="120" w:line="360" w:lineRule="auto"/>
      <w:jc w:val="left"/>
      <w:outlineLvl w:val="0"/>
    </w:pPr>
    <w:rPr>
      <w:rFonts w:ascii="黑体" w:eastAsia="黑体"/>
      <w:b/>
      <w:bCs/>
      <w:kern w:val="44"/>
      <w:sz w:val="32"/>
      <w:szCs w:val="44"/>
    </w:rPr>
  </w:style>
  <w:style w:type="paragraph" w:styleId="4">
    <w:name w:val="heading 2"/>
    <w:basedOn w:val="1"/>
    <w:next w:val="1"/>
    <w:autoRedefine/>
    <w:uiPriority w:val="0"/>
    <w:pPr>
      <w:keepNext/>
      <w:keepLines/>
      <w:widowControl w:val="0"/>
      <w:spacing w:before="240" w:line="360" w:lineRule="auto"/>
      <w:outlineLvl w:val="1"/>
    </w:pPr>
    <w:rPr>
      <w:rFonts w:ascii="黑体" w:eastAsia="黑体" w:cs="Times New Roman"/>
      <w:bCs/>
      <w:sz w:val="30"/>
      <w:szCs w:val="32"/>
    </w:rPr>
  </w:style>
  <w:style w:type="paragraph" w:styleId="5">
    <w:name w:val="heading 3"/>
    <w:basedOn w:val="1"/>
    <w:next w:val="1"/>
    <w:autoRedefine/>
    <w:uiPriority w:val="0"/>
    <w:pPr>
      <w:keepNext/>
      <w:keepLines/>
      <w:widowControl w:val="0"/>
      <w:spacing w:before="120" w:line="520" w:lineRule="atLeast"/>
      <w:outlineLvl w:val="2"/>
    </w:pPr>
    <w:rPr>
      <w:bCs/>
      <w:sz w:val="30"/>
      <w:szCs w:val="32"/>
    </w:rPr>
  </w:style>
  <w:style w:type="paragraph" w:styleId="6">
    <w:name w:val="heading 4"/>
    <w:basedOn w:val="1"/>
    <w:next w:val="1"/>
    <w:uiPriority w:val="0"/>
    <w:pPr>
      <w:keepNext/>
      <w:keepLines/>
      <w:widowControl w:val="0"/>
      <w:spacing w:before="120"/>
      <w:outlineLvl w:val="3"/>
    </w:pPr>
    <w:rPr>
      <w:rFonts w:cs="Times New Roman"/>
      <w:bCs/>
    </w:rPr>
  </w:style>
  <w:style w:type="paragraph" w:styleId="7">
    <w:name w:val="heading 5"/>
    <w:basedOn w:val="1"/>
    <w:next w:val="1"/>
    <w:qFormat/>
    <w:uiPriority w:val="0"/>
    <w:pPr>
      <w:keepLines/>
      <w:widowControl w:val="0"/>
      <w:tabs>
        <w:tab w:val="left" w:pos="700"/>
      </w:tabs>
      <w:overflowPunct w:val="0"/>
      <w:adjustRightInd w:val="0"/>
      <w:spacing w:line="360" w:lineRule="auto"/>
      <w:ind w:firstLine="567"/>
      <w:textAlignment w:val="baseline"/>
      <w:outlineLvl w:val="4"/>
    </w:pPr>
    <w:rPr>
      <w:rFonts w:ascii="宋体"/>
      <w:color w:val="800080"/>
      <w:kern w:val="28"/>
      <w:szCs w:val="24"/>
      <w:lang w:val="zh-CN"/>
    </w:rPr>
  </w:style>
  <w:style w:type="paragraph" w:styleId="8">
    <w:name w:val="heading 6"/>
    <w:basedOn w:val="1"/>
    <w:next w:val="1"/>
    <w:autoRedefine/>
    <w:qFormat/>
    <w:uiPriority w:val="0"/>
    <w:pPr>
      <w:tabs>
        <w:tab w:val="left" w:pos="1080"/>
      </w:tabs>
      <w:overflowPunct w:val="0"/>
      <w:adjustRightInd w:val="0"/>
      <w:spacing w:line="360" w:lineRule="auto"/>
      <w:ind w:firstLine="567"/>
      <w:textAlignment w:val="baseline"/>
      <w:outlineLvl w:val="5"/>
    </w:pPr>
    <w:rPr>
      <w:rFonts w:ascii="宋体"/>
      <w:color w:val="808000"/>
      <w:kern w:val="28"/>
      <w:szCs w:val="24"/>
      <w:lang w:val="zh-CN"/>
    </w:rPr>
  </w:style>
  <w:style w:type="paragraph" w:styleId="9">
    <w:name w:val="heading 7"/>
    <w:basedOn w:val="1"/>
    <w:next w:val="10"/>
    <w:qFormat/>
    <w:uiPriority w:val="0"/>
    <w:pPr>
      <w:tabs>
        <w:tab w:val="left" w:pos="1320"/>
      </w:tabs>
      <w:overflowPunct w:val="0"/>
      <w:adjustRightInd w:val="0"/>
      <w:spacing w:before="80" w:after="80" w:line="0" w:lineRule="atLeast"/>
      <w:ind w:firstLine="567"/>
      <w:textAlignment w:val="baseline"/>
      <w:outlineLvl w:val="6"/>
    </w:pPr>
    <w:rPr>
      <w:rFonts w:ascii="宋体"/>
      <w:b/>
      <w:color w:val="800080"/>
      <w:kern w:val="28"/>
      <w:szCs w:val="24"/>
      <w:lang w:val="zh-CN"/>
    </w:rPr>
  </w:style>
  <w:style w:type="paragraph" w:styleId="10">
    <w:name w:val="heading 8"/>
    <w:basedOn w:val="1"/>
    <w:next w:val="1"/>
    <w:qFormat/>
    <w:uiPriority w:val="0"/>
    <w:pPr>
      <w:keepLines/>
      <w:widowControl w:val="0"/>
      <w:overflowPunct w:val="0"/>
      <w:adjustRightInd w:val="0"/>
      <w:spacing w:before="80" w:after="80" w:line="240" w:lineRule="auto"/>
      <w:ind w:firstLine="680"/>
      <w:textAlignment w:val="baseline"/>
      <w:outlineLvl w:val="7"/>
    </w:pPr>
    <w:rPr>
      <w:rFonts w:ascii="宋体"/>
      <w:color w:val="008000"/>
      <w:kern w:val="28"/>
      <w:szCs w:val="24"/>
      <w:lang w:val="zh-CN"/>
    </w:rPr>
  </w:style>
  <w:style w:type="paragraph" w:styleId="11">
    <w:name w:val="heading 9"/>
    <w:basedOn w:val="1"/>
    <w:next w:val="1"/>
    <w:qFormat/>
    <w:uiPriority w:val="0"/>
    <w:pPr>
      <w:keepNext/>
      <w:keepLines/>
      <w:widowControl w:val="0"/>
      <w:overflowPunct w:val="0"/>
      <w:adjustRightInd w:val="0"/>
      <w:spacing w:before="480" w:line="360" w:lineRule="auto"/>
      <w:textAlignment w:val="baseline"/>
      <w:outlineLvl w:val="8"/>
    </w:pPr>
    <w:rPr>
      <w:rFonts w:ascii="宋体"/>
      <w:b/>
      <w:color w:val="FF0000"/>
      <w:kern w:val="28"/>
      <w:sz w:val="32"/>
      <w:szCs w:val="24"/>
      <w:lang w:val="zh-CN"/>
    </w:rPr>
  </w:style>
  <w:style w:type="character" w:default="1" w:styleId="63">
    <w:name w:val="Default Paragraph Font"/>
    <w:autoRedefine/>
    <w:qFormat/>
    <w:uiPriority w:val="0"/>
  </w:style>
  <w:style w:type="table" w:default="1" w:styleId="62">
    <w:name w:val="Normal Table"/>
    <w:semiHidden/>
    <w:uiPriority w:val="0"/>
    <w:tblPr>
      <w:tblCellMar>
        <w:top w:w="0" w:type="dxa"/>
        <w:left w:w="108" w:type="dxa"/>
        <w:bottom w:w="0" w:type="dxa"/>
        <w:right w:w="108" w:type="dxa"/>
      </w:tblCellMar>
    </w:tblPr>
  </w:style>
  <w:style w:type="paragraph" w:styleId="2">
    <w:name w:val="macro"/>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napToGrid w:val="0"/>
      <w:sz w:val="24"/>
      <w:szCs w:val="24"/>
      <w:lang w:val="en-US" w:eastAsia="zh-CN" w:bidi="ar-SA"/>
    </w:rPr>
  </w:style>
  <w:style w:type="paragraph" w:styleId="12">
    <w:name w:val="toc 7"/>
    <w:basedOn w:val="1"/>
    <w:next w:val="1"/>
    <w:autoRedefine/>
    <w:qFormat/>
    <w:uiPriority w:val="0"/>
    <w:pPr>
      <w:spacing w:line="240" w:lineRule="auto"/>
      <w:ind w:left="1200" w:leftChars="1200"/>
    </w:pPr>
    <w:rPr>
      <w:rFonts w:ascii="等线" w:eastAsia="等线" w:cs="Arial"/>
      <w:sz w:val="21"/>
      <w:szCs w:val="22"/>
    </w:rPr>
  </w:style>
  <w:style w:type="paragraph" w:styleId="13">
    <w:name w:val="List Number 2"/>
    <w:basedOn w:val="1"/>
    <w:autoRedefine/>
    <w:qFormat/>
    <w:uiPriority w:val="0"/>
    <w:pPr>
      <w:tabs>
        <w:tab w:val="left" w:pos="1280"/>
      </w:tabs>
      <w:spacing w:line="240" w:lineRule="auto"/>
      <w:ind w:left="1280" w:hanging="720"/>
    </w:pPr>
    <w:rPr>
      <w:sz w:val="21"/>
      <w:szCs w:val="21"/>
    </w:rPr>
  </w:style>
  <w:style w:type="paragraph" w:styleId="14">
    <w:name w:val="Note Heading"/>
    <w:basedOn w:val="1"/>
    <w:next w:val="1"/>
    <w:autoRedefine/>
    <w:qFormat/>
    <w:uiPriority w:val="0"/>
    <w:pPr>
      <w:spacing w:line="240" w:lineRule="auto"/>
      <w:jc w:val="center"/>
    </w:pPr>
    <w:rPr>
      <w:szCs w:val="21"/>
    </w:rPr>
  </w:style>
  <w:style w:type="paragraph" w:styleId="15">
    <w:name w:val="List Bullet 4"/>
    <w:basedOn w:val="1"/>
    <w:autoRedefine/>
    <w:qFormat/>
    <w:uiPriority w:val="0"/>
    <w:pPr>
      <w:tabs>
        <w:tab w:val="left" w:pos="990"/>
        <w:tab w:val="left" w:pos="2040"/>
      </w:tabs>
      <w:spacing w:line="240" w:lineRule="auto"/>
      <w:ind w:left="1000" w:leftChars="800" w:hanging="200" w:hangingChars="200"/>
    </w:pPr>
    <w:rPr>
      <w:sz w:val="21"/>
      <w:szCs w:val="21"/>
    </w:rPr>
  </w:style>
  <w:style w:type="paragraph" w:styleId="16">
    <w:name w:val="List Number"/>
    <w:basedOn w:val="1"/>
    <w:autoRedefine/>
    <w:qFormat/>
    <w:uiPriority w:val="0"/>
    <w:pPr>
      <w:tabs>
        <w:tab w:val="left" w:pos="495"/>
      </w:tabs>
      <w:spacing w:line="240" w:lineRule="auto"/>
      <w:ind w:left="495" w:hanging="495"/>
    </w:pPr>
    <w:rPr>
      <w:sz w:val="21"/>
      <w:szCs w:val="21"/>
    </w:rPr>
  </w:style>
  <w:style w:type="paragraph" w:styleId="17">
    <w:name w:val="Normal Indent"/>
    <w:basedOn w:val="1"/>
    <w:next w:val="1"/>
    <w:autoRedefine/>
    <w:qFormat/>
    <w:uiPriority w:val="0"/>
    <w:pPr>
      <w:ind w:firstLine="200" w:firstLineChars="200"/>
    </w:pPr>
    <w:rPr>
      <w:szCs w:val="21"/>
    </w:rPr>
  </w:style>
  <w:style w:type="paragraph" w:styleId="18">
    <w:name w:val="caption"/>
    <w:basedOn w:val="1"/>
    <w:next w:val="1"/>
    <w:autoRedefine/>
    <w:qFormat/>
    <w:uiPriority w:val="0"/>
    <w:rPr>
      <w:rFonts w:ascii="等线 Light" w:hAnsi="等线 Light" w:eastAsia="黑体" w:cs="Times New Roman"/>
      <w:sz w:val="20"/>
      <w:szCs w:val="20"/>
    </w:rPr>
  </w:style>
  <w:style w:type="paragraph" w:styleId="19">
    <w:name w:val="List Bullet"/>
    <w:basedOn w:val="1"/>
    <w:autoRedefine/>
    <w:qFormat/>
    <w:uiPriority w:val="0"/>
    <w:pPr>
      <w:tabs>
        <w:tab w:val="left" w:pos="780"/>
      </w:tabs>
      <w:spacing w:line="240" w:lineRule="auto"/>
      <w:ind w:left="560" w:leftChars="200" w:hanging="360"/>
    </w:pPr>
    <w:rPr>
      <w:sz w:val="21"/>
      <w:szCs w:val="21"/>
    </w:rPr>
  </w:style>
  <w:style w:type="paragraph" w:styleId="20">
    <w:name w:val="Document Map"/>
    <w:basedOn w:val="1"/>
    <w:autoRedefine/>
    <w:qFormat/>
    <w:uiPriority w:val="0"/>
    <w:pPr>
      <w:shd w:val="clear" w:color="auto" w:fill="000080"/>
      <w:spacing w:line="240" w:lineRule="auto"/>
    </w:pPr>
    <w:rPr>
      <w:rFonts w:ascii="Calibri" w:hAnsi="Calibri"/>
      <w:sz w:val="21"/>
      <w:szCs w:val="24"/>
      <w:lang w:val="zh-CN"/>
    </w:rPr>
  </w:style>
  <w:style w:type="paragraph" w:styleId="21">
    <w:name w:val="annotation text"/>
    <w:basedOn w:val="1"/>
    <w:autoRedefine/>
    <w:qFormat/>
    <w:uiPriority w:val="0"/>
    <w:pPr>
      <w:jc w:val="left"/>
    </w:pPr>
    <w:rPr>
      <w:szCs w:val="21"/>
    </w:rPr>
  </w:style>
  <w:style w:type="paragraph" w:styleId="22">
    <w:name w:val="Salutation"/>
    <w:basedOn w:val="1"/>
    <w:next w:val="1"/>
    <w:autoRedefine/>
    <w:qFormat/>
    <w:uiPriority w:val="0"/>
    <w:pPr>
      <w:spacing w:line="240" w:lineRule="auto"/>
    </w:pPr>
    <w:rPr>
      <w:szCs w:val="21"/>
    </w:rPr>
  </w:style>
  <w:style w:type="paragraph" w:styleId="23">
    <w:name w:val="Body Text 3"/>
    <w:basedOn w:val="1"/>
    <w:autoRedefine/>
    <w:qFormat/>
    <w:uiPriority w:val="0"/>
    <w:pPr>
      <w:spacing w:line="240" w:lineRule="auto"/>
      <w:jc w:val="center"/>
    </w:pPr>
    <w:rPr>
      <w:sz w:val="24"/>
      <w:szCs w:val="24"/>
    </w:rPr>
  </w:style>
  <w:style w:type="paragraph" w:styleId="24">
    <w:name w:val="List Bullet 3"/>
    <w:basedOn w:val="1"/>
    <w:autoRedefine/>
    <w:qFormat/>
    <w:uiPriority w:val="0"/>
    <w:pPr>
      <w:tabs>
        <w:tab w:val="left" w:pos="360"/>
        <w:tab w:val="left" w:pos="1620"/>
      </w:tabs>
      <w:spacing w:line="240" w:lineRule="auto"/>
      <w:ind w:left="800" w:leftChars="600" w:hanging="200" w:hangingChars="200"/>
    </w:pPr>
    <w:rPr>
      <w:sz w:val="21"/>
      <w:szCs w:val="21"/>
    </w:rPr>
  </w:style>
  <w:style w:type="paragraph" w:styleId="25">
    <w:name w:val="Body Text"/>
    <w:basedOn w:val="1"/>
    <w:autoRedefine/>
    <w:qFormat/>
    <w:uiPriority w:val="0"/>
    <w:pPr>
      <w:autoSpaceDE w:val="0"/>
      <w:autoSpaceDN w:val="0"/>
      <w:ind w:firstLine="200" w:firstLineChars="200"/>
    </w:pPr>
    <w:rPr>
      <w:rFonts w:cs="宋体"/>
      <w:kern w:val="0"/>
    </w:rPr>
  </w:style>
  <w:style w:type="paragraph" w:styleId="26">
    <w:name w:val="Body Text Indent"/>
    <w:basedOn w:val="1"/>
    <w:autoRedefine/>
    <w:qFormat/>
    <w:uiPriority w:val="0"/>
    <w:pPr>
      <w:spacing w:after="120" w:line="240" w:lineRule="auto"/>
      <w:ind w:left="200" w:leftChars="200"/>
    </w:pPr>
    <w:rPr>
      <w:rFonts w:ascii="Calibri" w:hAnsi="Calibri"/>
      <w:szCs w:val="24"/>
    </w:rPr>
  </w:style>
  <w:style w:type="paragraph" w:styleId="27">
    <w:name w:val="List Number 3"/>
    <w:basedOn w:val="1"/>
    <w:autoRedefine/>
    <w:qFormat/>
    <w:uiPriority w:val="0"/>
    <w:pPr>
      <w:tabs>
        <w:tab w:val="left" w:pos="420"/>
      </w:tabs>
      <w:spacing w:line="240" w:lineRule="auto"/>
      <w:ind w:left="420" w:hanging="420"/>
    </w:pPr>
    <w:rPr>
      <w:sz w:val="21"/>
      <w:szCs w:val="21"/>
    </w:rPr>
  </w:style>
  <w:style w:type="paragraph" w:styleId="28">
    <w:name w:val="Block Text"/>
    <w:basedOn w:val="1"/>
    <w:autoRedefine/>
    <w:qFormat/>
    <w:uiPriority w:val="0"/>
    <w:pPr>
      <w:adjustRightInd w:val="0"/>
      <w:spacing w:line="240" w:lineRule="auto"/>
      <w:ind w:left="-720" w:right="-232" w:rightChars="-232" w:firstLine="214" w:firstLineChars="214"/>
      <w:textAlignment w:val="baseline"/>
    </w:pPr>
    <w:rPr>
      <w:rFonts w:ascii="宋体"/>
      <w:kern w:val="0"/>
      <w:szCs w:val="20"/>
    </w:rPr>
  </w:style>
  <w:style w:type="paragraph" w:styleId="29">
    <w:name w:val="List Bullet 2"/>
    <w:basedOn w:val="1"/>
    <w:autoRedefine/>
    <w:qFormat/>
    <w:uiPriority w:val="0"/>
    <w:pPr>
      <w:tabs>
        <w:tab w:val="left" w:pos="360"/>
        <w:tab w:val="left" w:pos="1200"/>
      </w:tabs>
      <w:spacing w:line="240" w:lineRule="auto"/>
      <w:ind w:left="600" w:leftChars="400" w:hanging="200" w:hangingChars="200"/>
    </w:pPr>
    <w:rPr>
      <w:sz w:val="21"/>
      <w:szCs w:val="21"/>
    </w:rPr>
  </w:style>
  <w:style w:type="paragraph" w:styleId="30">
    <w:name w:val="toc 5"/>
    <w:basedOn w:val="1"/>
    <w:next w:val="1"/>
    <w:autoRedefine/>
    <w:qFormat/>
    <w:uiPriority w:val="0"/>
    <w:pPr>
      <w:spacing w:line="240" w:lineRule="auto"/>
      <w:ind w:left="800" w:leftChars="800"/>
    </w:pPr>
    <w:rPr>
      <w:rFonts w:ascii="等线" w:eastAsia="等线" w:cs="Arial"/>
      <w:sz w:val="21"/>
      <w:szCs w:val="22"/>
    </w:rPr>
  </w:style>
  <w:style w:type="paragraph" w:styleId="31">
    <w:name w:val="toc 3"/>
    <w:basedOn w:val="1"/>
    <w:next w:val="1"/>
    <w:autoRedefine/>
    <w:qFormat/>
    <w:uiPriority w:val="0"/>
    <w:pPr>
      <w:spacing w:line="440" w:lineRule="exact"/>
      <w:ind w:left="400" w:leftChars="400"/>
    </w:pPr>
    <w:rPr>
      <w:sz w:val="24"/>
    </w:rPr>
  </w:style>
  <w:style w:type="paragraph" w:styleId="32">
    <w:name w:val="Plain Text"/>
    <w:basedOn w:val="1"/>
    <w:autoRedefine/>
    <w:qFormat/>
    <w:uiPriority w:val="0"/>
    <w:pPr>
      <w:spacing w:line="240" w:lineRule="auto"/>
    </w:pPr>
    <w:rPr>
      <w:rFonts w:ascii="宋体"/>
      <w:sz w:val="21"/>
      <w:szCs w:val="20"/>
    </w:rPr>
  </w:style>
  <w:style w:type="paragraph" w:styleId="33">
    <w:name w:val="List Bullet 5"/>
    <w:basedOn w:val="1"/>
    <w:autoRedefine/>
    <w:qFormat/>
    <w:uiPriority w:val="0"/>
    <w:pPr>
      <w:spacing w:line="240" w:lineRule="auto"/>
      <w:ind w:left="200" w:hanging="200" w:hangingChars="200"/>
    </w:pPr>
    <w:rPr>
      <w:sz w:val="21"/>
      <w:szCs w:val="21"/>
    </w:rPr>
  </w:style>
  <w:style w:type="paragraph" w:styleId="34">
    <w:name w:val="List Number 4"/>
    <w:basedOn w:val="1"/>
    <w:autoRedefine/>
    <w:qFormat/>
    <w:uiPriority w:val="0"/>
    <w:pPr>
      <w:tabs>
        <w:tab w:val="left" w:pos="375"/>
      </w:tabs>
      <w:spacing w:line="240" w:lineRule="auto"/>
      <w:ind w:left="375" w:hanging="375"/>
    </w:pPr>
    <w:rPr>
      <w:sz w:val="21"/>
      <w:szCs w:val="21"/>
    </w:rPr>
  </w:style>
  <w:style w:type="paragraph" w:styleId="35">
    <w:name w:val="toc 8"/>
    <w:basedOn w:val="1"/>
    <w:next w:val="1"/>
    <w:autoRedefine/>
    <w:qFormat/>
    <w:uiPriority w:val="0"/>
    <w:pPr>
      <w:spacing w:line="240" w:lineRule="auto"/>
      <w:ind w:left="1400" w:leftChars="1400"/>
    </w:pPr>
    <w:rPr>
      <w:rFonts w:ascii="等线" w:eastAsia="等线" w:cs="Arial"/>
      <w:sz w:val="21"/>
      <w:szCs w:val="22"/>
    </w:rPr>
  </w:style>
  <w:style w:type="paragraph" w:styleId="36">
    <w:name w:val="Date"/>
    <w:basedOn w:val="1"/>
    <w:next w:val="1"/>
    <w:autoRedefine/>
    <w:qFormat/>
    <w:uiPriority w:val="0"/>
    <w:pPr>
      <w:ind w:left="2500" w:leftChars="2500"/>
    </w:pPr>
  </w:style>
  <w:style w:type="paragraph" w:styleId="37">
    <w:name w:val="Body Text Indent 2"/>
    <w:basedOn w:val="1"/>
    <w:next w:val="1"/>
    <w:qFormat/>
    <w:uiPriority w:val="0"/>
    <w:pPr>
      <w:spacing w:after="120" w:line="480" w:lineRule="auto"/>
      <w:ind w:left="200" w:leftChars="200"/>
    </w:pPr>
    <w:rPr>
      <w:szCs w:val="21"/>
    </w:rPr>
  </w:style>
  <w:style w:type="paragraph" w:styleId="38">
    <w:name w:val="endnote text"/>
    <w:basedOn w:val="1"/>
    <w:autoRedefine/>
    <w:qFormat/>
    <w:uiPriority w:val="0"/>
    <w:pPr>
      <w:snapToGrid w:val="0"/>
      <w:spacing w:line="240" w:lineRule="auto"/>
      <w:jc w:val="left"/>
    </w:pPr>
  </w:style>
  <w:style w:type="paragraph" w:styleId="39">
    <w:name w:val="Balloon Text"/>
    <w:basedOn w:val="1"/>
    <w:autoRedefine/>
    <w:qFormat/>
    <w:uiPriority w:val="0"/>
    <w:pPr>
      <w:spacing w:line="240" w:lineRule="auto"/>
    </w:pPr>
    <w:rPr>
      <w:sz w:val="18"/>
      <w:szCs w:val="18"/>
    </w:rPr>
  </w:style>
  <w:style w:type="paragraph" w:styleId="40">
    <w:name w:val="footer"/>
    <w:basedOn w:val="1"/>
    <w:qFormat/>
    <w:uiPriority w:val="0"/>
    <w:pPr>
      <w:tabs>
        <w:tab w:val="center" w:pos="4153"/>
        <w:tab w:val="right" w:pos="8306"/>
      </w:tabs>
      <w:snapToGrid w:val="0"/>
      <w:spacing w:line="240" w:lineRule="atLeast"/>
      <w:jc w:val="left"/>
    </w:pPr>
    <w:rPr>
      <w:sz w:val="18"/>
      <w:szCs w:val="18"/>
    </w:rPr>
  </w:style>
  <w:style w:type="paragraph" w:styleId="41">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2">
    <w:name w:val="toc 1"/>
    <w:basedOn w:val="1"/>
    <w:next w:val="1"/>
    <w:autoRedefine/>
    <w:qFormat/>
    <w:uiPriority w:val="0"/>
    <w:pPr>
      <w:spacing w:line="440" w:lineRule="exact"/>
    </w:pPr>
    <w:rPr>
      <w:sz w:val="24"/>
    </w:rPr>
  </w:style>
  <w:style w:type="paragraph" w:styleId="43">
    <w:name w:val="toc 4"/>
    <w:basedOn w:val="1"/>
    <w:next w:val="1"/>
    <w:autoRedefine/>
    <w:qFormat/>
    <w:uiPriority w:val="0"/>
    <w:pPr>
      <w:spacing w:line="440" w:lineRule="exact"/>
      <w:ind w:left="600" w:leftChars="600"/>
    </w:pPr>
    <w:rPr>
      <w:sz w:val="24"/>
    </w:rPr>
  </w:style>
  <w:style w:type="paragraph" w:styleId="44">
    <w:name w:val="Subtitle"/>
    <w:basedOn w:val="4"/>
    <w:next w:val="1"/>
    <w:autoRedefine/>
    <w:qFormat/>
    <w:uiPriority w:val="0"/>
    <w:pPr>
      <w:spacing w:after="60" w:line="312" w:lineRule="auto"/>
      <w:ind w:left="420" w:hanging="420"/>
      <w:jc w:val="left"/>
    </w:pPr>
    <w:rPr>
      <w:rFonts w:ascii="Times New Roman" w:hAnsi="Times New Roman" w:cs="Times New Roman"/>
      <w:b/>
      <w:bCs w:val="0"/>
      <w:kern w:val="28"/>
      <w:sz w:val="32"/>
      <w:lang w:val="zh-CN"/>
    </w:rPr>
  </w:style>
  <w:style w:type="paragraph" w:styleId="45">
    <w:name w:val="List Number 5"/>
    <w:basedOn w:val="1"/>
    <w:autoRedefine/>
    <w:qFormat/>
    <w:uiPriority w:val="0"/>
    <w:pPr>
      <w:tabs>
        <w:tab w:val="left" w:pos="360"/>
      </w:tabs>
      <w:spacing w:line="240" w:lineRule="auto"/>
      <w:ind w:left="360" w:hanging="360"/>
    </w:pPr>
    <w:rPr>
      <w:sz w:val="21"/>
      <w:szCs w:val="21"/>
    </w:rPr>
  </w:style>
  <w:style w:type="paragraph" w:styleId="46">
    <w:name w:val="List"/>
    <w:basedOn w:val="1"/>
    <w:autoRedefine/>
    <w:qFormat/>
    <w:uiPriority w:val="0"/>
    <w:pPr>
      <w:autoSpaceDE w:val="0"/>
      <w:autoSpaceDN w:val="0"/>
      <w:adjustRightInd w:val="0"/>
      <w:spacing w:line="240" w:lineRule="auto"/>
      <w:ind w:left="200" w:hanging="200" w:hangingChars="200"/>
      <w:jc w:val="center"/>
    </w:pPr>
    <w:rPr>
      <w:rFonts w:ascii="宋体"/>
      <w:color w:val="000000"/>
      <w:spacing w:val="-12"/>
      <w:szCs w:val="20"/>
    </w:rPr>
  </w:style>
  <w:style w:type="paragraph" w:styleId="47">
    <w:name w:val="footnote text"/>
    <w:basedOn w:val="1"/>
    <w:autoRedefine/>
    <w:qFormat/>
    <w:uiPriority w:val="0"/>
    <w:pPr>
      <w:snapToGrid w:val="0"/>
      <w:spacing w:line="240" w:lineRule="auto"/>
      <w:ind w:firstLine="200" w:firstLineChars="200"/>
      <w:jc w:val="left"/>
    </w:pPr>
    <w:rPr>
      <w:rFonts w:ascii="Calibri" w:hAnsi="Calibri"/>
      <w:sz w:val="18"/>
      <w:szCs w:val="18"/>
    </w:rPr>
  </w:style>
  <w:style w:type="paragraph" w:styleId="48">
    <w:name w:val="toc 6"/>
    <w:basedOn w:val="1"/>
    <w:next w:val="1"/>
    <w:autoRedefine/>
    <w:qFormat/>
    <w:uiPriority w:val="0"/>
    <w:pPr>
      <w:spacing w:line="240" w:lineRule="auto"/>
      <w:ind w:left="1000" w:leftChars="1000"/>
    </w:pPr>
    <w:rPr>
      <w:rFonts w:ascii="等线" w:eastAsia="等线" w:cs="Arial"/>
      <w:sz w:val="21"/>
      <w:szCs w:val="22"/>
    </w:rPr>
  </w:style>
  <w:style w:type="paragraph" w:styleId="49">
    <w:name w:val="Body Text Indent 3"/>
    <w:basedOn w:val="1"/>
    <w:autoRedefine/>
    <w:qFormat/>
    <w:uiPriority w:val="0"/>
    <w:pPr>
      <w:spacing w:after="120" w:line="240" w:lineRule="auto"/>
      <w:ind w:left="200" w:leftChars="200"/>
    </w:pPr>
    <w:rPr>
      <w:sz w:val="16"/>
      <w:szCs w:val="16"/>
      <w:lang w:val="zh-CN"/>
    </w:rPr>
  </w:style>
  <w:style w:type="paragraph" w:styleId="50">
    <w:name w:val="index 7"/>
    <w:basedOn w:val="1"/>
    <w:next w:val="1"/>
    <w:autoRedefine/>
    <w:qFormat/>
    <w:uiPriority w:val="0"/>
    <w:pPr>
      <w:spacing w:line="240" w:lineRule="auto"/>
      <w:jc w:val="center"/>
    </w:pPr>
    <w:rPr>
      <w:rFonts w:ascii="仿宋_GB2312" w:eastAsia="仿宋_GB2312"/>
      <w:b/>
      <w:bCs/>
      <w:spacing w:val="-24"/>
      <w:w w:val="90"/>
      <w:kern w:val="144"/>
      <w:sz w:val="44"/>
      <w:szCs w:val="24"/>
    </w:rPr>
  </w:style>
  <w:style w:type="paragraph" w:styleId="51">
    <w:name w:val="table of figures"/>
    <w:basedOn w:val="1"/>
    <w:next w:val="1"/>
    <w:autoRedefine/>
    <w:qFormat/>
    <w:uiPriority w:val="0"/>
    <w:pPr>
      <w:spacing w:line="240" w:lineRule="auto"/>
      <w:ind w:left="400" w:leftChars="200" w:hanging="200" w:hangingChars="200"/>
    </w:pPr>
    <w:rPr>
      <w:sz w:val="21"/>
    </w:rPr>
  </w:style>
  <w:style w:type="paragraph" w:styleId="52">
    <w:name w:val="toc 2"/>
    <w:basedOn w:val="1"/>
    <w:next w:val="1"/>
    <w:autoRedefine/>
    <w:qFormat/>
    <w:uiPriority w:val="0"/>
    <w:pPr>
      <w:spacing w:line="440" w:lineRule="exact"/>
      <w:ind w:left="200" w:leftChars="200"/>
    </w:pPr>
    <w:rPr>
      <w:sz w:val="24"/>
    </w:rPr>
  </w:style>
  <w:style w:type="paragraph" w:styleId="53">
    <w:name w:val="toc 9"/>
    <w:basedOn w:val="1"/>
    <w:next w:val="1"/>
    <w:autoRedefine/>
    <w:qFormat/>
    <w:uiPriority w:val="0"/>
    <w:pPr>
      <w:spacing w:line="240" w:lineRule="auto"/>
      <w:ind w:left="1600" w:leftChars="1600"/>
    </w:pPr>
    <w:rPr>
      <w:rFonts w:ascii="等线" w:eastAsia="等线" w:cs="Arial"/>
      <w:sz w:val="21"/>
      <w:szCs w:val="22"/>
    </w:rPr>
  </w:style>
  <w:style w:type="paragraph" w:styleId="54">
    <w:name w:val="Body Text 2"/>
    <w:basedOn w:val="1"/>
    <w:qFormat/>
    <w:uiPriority w:val="0"/>
    <w:pPr>
      <w:spacing w:after="120" w:line="480" w:lineRule="auto"/>
    </w:pPr>
    <w:rPr>
      <w:sz w:val="24"/>
      <w:szCs w:val="24"/>
    </w:rPr>
  </w:style>
  <w:style w:type="paragraph" w:styleId="5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cs="宋体"/>
      <w:sz w:val="24"/>
      <w:szCs w:val="24"/>
    </w:rPr>
  </w:style>
  <w:style w:type="paragraph" w:styleId="56">
    <w:name w:val="Normal (Web)"/>
    <w:basedOn w:val="1"/>
    <w:autoRedefine/>
    <w:qFormat/>
    <w:uiPriority w:val="0"/>
    <w:pPr>
      <w:widowControl/>
      <w:spacing w:before="100" w:beforeAutospacing="1" w:after="100" w:afterAutospacing="1" w:line="240" w:lineRule="auto"/>
      <w:jc w:val="left"/>
    </w:pPr>
    <w:rPr>
      <w:rFonts w:ascii="宋体" w:cs="宋体"/>
      <w:kern w:val="0"/>
      <w:sz w:val="24"/>
      <w:szCs w:val="24"/>
    </w:rPr>
  </w:style>
  <w:style w:type="paragraph" w:styleId="57">
    <w:name w:val="index 1"/>
    <w:basedOn w:val="1"/>
    <w:next w:val="1"/>
    <w:autoRedefine/>
    <w:qFormat/>
    <w:uiPriority w:val="0"/>
    <w:pPr>
      <w:spacing w:line="240" w:lineRule="auto"/>
    </w:pPr>
    <w:rPr>
      <w:sz w:val="21"/>
      <w:szCs w:val="24"/>
    </w:rPr>
  </w:style>
  <w:style w:type="paragraph" w:styleId="58">
    <w:name w:val="Title"/>
    <w:basedOn w:val="1"/>
    <w:next w:val="1"/>
    <w:autoRedefine/>
    <w:qFormat/>
    <w:uiPriority w:val="0"/>
    <w:pPr>
      <w:spacing w:before="240" w:after="60" w:line="240" w:lineRule="auto"/>
      <w:jc w:val="center"/>
      <w:outlineLvl w:val="0"/>
    </w:pPr>
    <w:rPr>
      <w:rFonts w:ascii="Calibri Light" w:hAnsi="Calibri Light"/>
      <w:b/>
      <w:bCs/>
      <w:sz w:val="32"/>
      <w:szCs w:val="32"/>
      <w:lang w:val="zh-CN"/>
    </w:rPr>
  </w:style>
  <w:style w:type="paragraph" w:styleId="59">
    <w:name w:val="annotation subject"/>
    <w:basedOn w:val="21"/>
    <w:next w:val="21"/>
    <w:autoRedefine/>
    <w:qFormat/>
    <w:uiPriority w:val="0"/>
    <w:rPr>
      <w:b/>
      <w:bCs/>
    </w:rPr>
  </w:style>
  <w:style w:type="paragraph" w:styleId="60">
    <w:name w:val="Body Text First Indent"/>
    <w:basedOn w:val="25"/>
    <w:autoRedefine/>
    <w:qFormat/>
    <w:uiPriority w:val="0"/>
    <w:pPr>
      <w:adjustRightInd w:val="0"/>
      <w:spacing w:after="120" w:line="240" w:lineRule="auto"/>
      <w:ind w:firstLine="100" w:firstLineChars="100"/>
      <w:jc w:val="center"/>
    </w:pPr>
    <w:rPr>
      <w:rFonts w:ascii="宋体" w:cs="Times New Roman"/>
      <w:color w:val="000000"/>
      <w:spacing w:val="-12"/>
      <w:kern w:val="2"/>
      <w:szCs w:val="24"/>
    </w:rPr>
  </w:style>
  <w:style w:type="paragraph" w:styleId="61">
    <w:name w:val="Body Text First Indent 2"/>
    <w:basedOn w:val="26"/>
    <w:autoRedefine/>
    <w:qFormat/>
    <w:uiPriority w:val="0"/>
    <w:pPr>
      <w:spacing w:line="520" w:lineRule="exact"/>
      <w:ind w:firstLine="200" w:firstLineChars="200"/>
    </w:pPr>
    <w:rPr>
      <w:rFonts w:ascii="Times New Roman" w:hAnsi="Times New Roman"/>
      <w:szCs w:val="28"/>
    </w:rPr>
  </w:style>
  <w:style w:type="character" w:styleId="64">
    <w:name w:val="Strong"/>
    <w:qFormat/>
    <w:uiPriority w:val="0"/>
    <w:rPr>
      <w:b/>
      <w:bCs/>
    </w:rPr>
  </w:style>
  <w:style w:type="character" w:styleId="65">
    <w:name w:val="endnote reference"/>
    <w:autoRedefine/>
    <w:qFormat/>
    <w:uiPriority w:val="0"/>
    <w:rPr>
      <w:vertAlign w:val="superscript"/>
    </w:rPr>
  </w:style>
  <w:style w:type="character" w:styleId="66">
    <w:name w:val="page number"/>
    <w:basedOn w:val="63"/>
    <w:qFormat/>
    <w:uiPriority w:val="0"/>
  </w:style>
  <w:style w:type="character" w:styleId="67">
    <w:name w:val="FollowedHyperlink"/>
    <w:basedOn w:val="63"/>
    <w:autoRedefine/>
    <w:qFormat/>
    <w:uiPriority w:val="0"/>
    <w:rPr>
      <w:color w:val="954F72"/>
      <w:u w:val="single"/>
    </w:rPr>
  </w:style>
  <w:style w:type="character" w:styleId="68">
    <w:name w:val="Emphasis"/>
    <w:qFormat/>
    <w:uiPriority w:val="0"/>
    <w:rPr>
      <w:rFonts w:ascii="Times New Roman" w:hAnsi="Times New Roman" w:eastAsia="仿宋_GB2312" w:cs="Times New Roman"/>
      <w:b/>
      <w:bCs/>
      <w:color w:val="auto"/>
      <w:sz w:val="24"/>
      <w:szCs w:val="24"/>
    </w:rPr>
  </w:style>
  <w:style w:type="character" w:styleId="69">
    <w:name w:val="line number"/>
    <w:autoRedefine/>
    <w:qFormat/>
    <w:uiPriority w:val="0"/>
  </w:style>
  <w:style w:type="character" w:styleId="70">
    <w:name w:val="Hyperlink"/>
    <w:basedOn w:val="63"/>
    <w:autoRedefine/>
    <w:qFormat/>
    <w:uiPriority w:val="0"/>
    <w:rPr>
      <w:color w:val="0563C1"/>
      <w:u w:val="single"/>
    </w:rPr>
  </w:style>
  <w:style w:type="character" w:styleId="71">
    <w:name w:val="annotation reference"/>
    <w:basedOn w:val="63"/>
    <w:autoRedefine/>
    <w:qFormat/>
    <w:uiPriority w:val="0"/>
    <w:rPr>
      <w:sz w:val="21"/>
      <w:szCs w:val="21"/>
    </w:rPr>
  </w:style>
  <w:style w:type="character" w:styleId="72">
    <w:name w:val="footnote reference"/>
    <w:basedOn w:val="63"/>
    <w:autoRedefine/>
    <w:qFormat/>
    <w:uiPriority w:val="0"/>
    <w:rPr>
      <w:vertAlign w:val="superscript"/>
    </w:rPr>
  </w:style>
  <w:style w:type="character" w:customStyle="1" w:styleId="73">
    <w:name w:val="未处理的提及1"/>
    <w:basedOn w:val="63"/>
    <w:qFormat/>
    <w:uiPriority w:val="0"/>
    <w:rPr>
      <w:color w:val="605E5C"/>
      <w:shd w:val="clear" w:color="auto" w:fill="E1DFDD"/>
    </w:rPr>
  </w:style>
  <w:style w:type="character" w:customStyle="1" w:styleId="74">
    <w:name w:val="纯文本 字符"/>
    <w:basedOn w:val="63"/>
    <w:autoRedefine/>
    <w:qFormat/>
    <w:uiPriority w:val="0"/>
    <w:rPr>
      <w:rFonts w:ascii="等线" w:hAnsi="等线" w:cs="Courier New"/>
      <w:sz w:val="28"/>
      <w:szCs w:val="21"/>
    </w:rPr>
  </w:style>
  <w:style w:type="paragraph" w:styleId="75">
    <w:name w:val="No Spacing"/>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76">
    <w:name w:val="图名-正文"/>
    <w:qFormat/>
    <w:uiPriority w:val="0"/>
    <w:pPr>
      <w:spacing w:line="520" w:lineRule="exact"/>
      <w:jc w:val="center"/>
    </w:pPr>
    <w:rPr>
      <w:rFonts w:ascii="黑体" w:hAnsi="Times New Roman" w:eastAsia="黑体" w:cs="Times New Roman"/>
      <w:kern w:val="2"/>
      <w:sz w:val="24"/>
      <w:szCs w:val="24"/>
      <w:lang w:val="en-US" w:eastAsia="zh-CN" w:bidi="ar-SA"/>
    </w:rPr>
  </w:style>
  <w:style w:type="character" w:customStyle="1" w:styleId="77">
    <w:name w:val="正文缩进 字符1"/>
    <w:qFormat/>
    <w:uiPriority w:val="0"/>
    <w:rPr>
      <w:rFonts w:ascii="Times New Roman" w:hAnsi="Times New Roman" w:eastAsia="宋体"/>
      <w:sz w:val="28"/>
      <w:szCs w:val="24"/>
    </w:rPr>
  </w:style>
  <w:style w:type="paragraph" w:customStyle="1" w:styleId="78">
    <w:name w:val="表头"/>
    <w:basedOn w:val="18"/>
    <w:qFormat/>
    <w:uiPriority w:val="0"/>
    <w:pPr>
      <w:jc w:val="right"/>
    </w:pPr>
    <w:rPr>
      <w:rFonts w:ascii="黑体" w:cs="Times New Roman"/>
      <w:iCs/>
      <w:sz w:val="24"/>
      <w:szCs w:val="24"/>
    </w:rPr>
  </w:style>
  <w:style w:type="paragraph" w:customStyle="1" w:styleId="79">
    <w:name w:val="cx正文"/>
    <w:basedOn w:val="1"/>
    <w:qFormat/>
    <w:uiPriority w:val="0"/>
    <w:pPr>
      <w:widowControl/>
      <w:ind w:firstLine="200" w:firstLineChars="200"/>
    </w:pPr>
    <w:rPr>
      <w:szCs w:val="24"/>
    </w:rPr>
  </w:style>
  <w:style w:type="paragraph" w:customStyle="1" w:styleId="80">
    <w:name w:val="msonormal"/>
    <w:basedOn w:val="1"/>
    <w:qFormat/>
    <w:uiPriority w:val="0"/>
    <w:pPr>
      <w:widowControl/>
      <w:spacing w:before="100" w:beforeAutospacing="1" w:after="100" w:afterAutospacing="1" w:line="240" w:lineRule="auto"/>
      <w:jc w:val="left"/>
    </w:pPr>
    <w:rPr>
      <w:rFonts w:ascii="宋体" w:cs="宋体"/>
      <w:kern w:val="0"/>
      <w:sz w:val="24"/>
      <w:szCs w:val="24"/>
    </w:rPr>
  </w:style>
  <w:style w:type="paragraph" w:customStyle="1" w:styleId="81">
    <w:name w:val="font5"/>
    <w:basedOn w:val="1"/>
    <w:qFormat/>
    <w:uiPriority w:val="0"/>
    <w:pPr>
      <w:widowControl/>
      <w:spacing w:before="100" w:beforeAutospacing="1" w:after="100" w:afterAutospacing="1" w:line="240" w:lineRule="auto"/>
      <w:jc w:val="left"/>
    </w:pPr>
    <w:rPr>
      <w:rFonts w:ascii="等线" w:eastAsia="等线" w:cs="宋体"/>
      <w:kern w:val="0"/>
      <w:sz w:val="18"/>
      <w:szCs w:val="18"/>
    </w:rPr>
  </w:style>
  <w:style w:type="paragraph" w:customStyle="1" w:styleId="82">
    <w:name w:val="font6"/>
    <w:basedOn w:val="1"/>
    <w:qFormat/>
    <w:uiPriority w:val="0"/>
    <w:pPr>
      <w:widowControl/>
      <w:spacing w:before="100" w:beforeAutospacing="1" w:after="100" w:afterAutospacing="1" w:line="240" w:lineRule="auto"/>
      <w:jc w:val="left"/>
    </w:pPr>
    <w:rPr>
      <w:rFonts w:ascii="等线" w:eastAsia="等线" w:cs="宋体"/>
      <w:kern w:val="0"/>
      <w:sz w:val="18"/>
      <w:szCs w:val="18"/>
    </w:rPr>
  </w:style>
  <w:style w:type="paragraph" w:customStyle="1" w:styleId="83">
    <w:name w:val="font7"/>
    <w:basedOn w:val="1"/>
    <w:qFormat/>
    <w:uiPriority w:val="0"/>
    <w:pPr>
      <w:widowControl/>
      <w:spacing w:before="100" w:beforeAutospacing="1" w:after="100" w:afterAutospacing="1" w:line="240" w:lineRule="auto"/>
      <w:jc w:val="left"/>
    </w:pPr>
    <w:rPr>
      <w:rFonts w:ascii="宋体" w:cs="宋体"/>
      <w:kern w:val="0"/>
      <w:sz w:val="20"/>
      <w:szCs w:val="20"/>
    </w:rPr>
  </w:style>
  <w:style w:type="paragraph" w:customStyle="1" w:styleId="84">
    <w:name w:val="font8"/>
    <w:basedOn w:val="1"/>
    <w:qFormat/>
    <w:uiPriority w:val="0"/>
    <w:pPr>
      <w:widowControl/>
      <w:spacing w:before="100" w:beforeAutospacing="1" w:after="100" w:afterAutospacing="1" w:line="240" w:lineRule="auto"/>
      <w:jc w:val="left"/>
    </w:pPr>
    <w:rPr>
      <w:rFonts w:ascii="宋体" w:cs="宋体"/>
      <w:color w:val="FF0000"/>
      <w:kern w:val="0"/>
      <w:sz w:val="20"/>
      <w:szCs w:val="20"/>
    </w:rPr>
  </w:style>
  <w:style w:type="paragraph" w:customStyle="1" w:styleId="85">
    <w:name w:val="font9"/>
    <w:basedOn w:val="1"/>
    <w:qFormat/>
    <w:uiPriority w:val="0"/>
    <w:pPr>
      <w:widowControl/>
      <w:spacing w:before="100" w:beforeAutospacing="1" w:after="100" w:afterAutospacing="1" w:line="240" w:lineRule="auto"/>
      <w:jc w:val="left"/>
    </w:pPr>
    <w:rPr>
      <w:rFonts w:ascii="宋体" w:cs="宋体"/>
      <w:kern w:val="0"/>
      <w:sz w:val="18"/>
      <w:szCs w:val="18"/>
    </w:rPr>
  </w:style>
  <w:style w:type="paragraph" w:customStyle="1" w:styleId="86">
    <w:name w:val="font10"/>
    <w:basedOn w:val="1"/>
    <w:qFormat/>
    <w:uiPriority w:val="0"/>
    <w:pPr>
      <w:widowControl/>
      <w:spacing w:before="100" w:beforeAutospacing="1" w:after="100" w:afterAutospacing="1" w:line="240" w:lineRule="auto"/>
      <w:jc w:val="left"/>
    </w:pPr>
    <w:rPr>
      <w:kern w:val="0"/>
      <w:sz w:val="20"/>
      <w:szCs w:val="20"/>
    </w:rPr>
  </w:style>
  <w:style w:type="paragraph" w:customStyle="1" w:styleId="87">
    <w:name w:val="font11"/>
    <w:basedOn w:val="1"/>
    <w:qFormat/>
    <w:uiPriority w:val="0"/>
    <w:pPr>
      <w:widowControl/>
      <w:spacing w:before="100" w:beforeAutospacing="1" w:after="100" w:afterAutospacing="1" w:line="240" w:lineRule="auto"/>
      <w:jc w:val="left"/>
    </w:pPr>
    <w:rPr>
      <w:kern w:val="0"/>
      <w:sz w:val="20"/>
      <w:szCs w:val="20"/>
    </w:rPr>
  </w:style>
  <w:style w:type="paragraph" w:customStyle="1" w:styleId="88">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9">
    <w:name w:val="xl66"/>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20"/>
      <w:szCs w:val="20"/>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6">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0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10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10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104">
    <w:name w:val="xl81"/>
    <w:basedOn w:val="1"/>
    <w:qFormat/>
    <w:uiPriority w:val="0"/>
    <w:pPr>
      <w:widowControl/>
      <w:spacing w:before="100" w:beforeAutospacing="1" w:after="100" w:afterAutospacing="1" w:line="240" w:lineRule="auto"/>
      <w:jc w:val="left"/>
    </w:pPr>
    <w:rPr>
      <w:kern w:val="0"/>
      <w:sz w:val="20"/>
      <w:szCs w:val="20"/>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106">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0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108">
    <w:name w:val="xl85"/>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10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FF0000"/>
      <w:kern w:val="0"/>
      <w:sz w:val="20"/>
      <w:szCs w:val="20"/>
    </w:rPr>
  </w:style>
  <w:style w:type="paragraph" w:customStyle="1" w:styleId="11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FF0000"/>
      <w:kern w:val="0"/>
      <w:sz w:val="20"/>
      <w:szCs w:val="20"/>
    </w:rPr>
  </w:style>
  <w:style w:type="paragraph" w:customStyle="1" w:styleId="111">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FF0000"/>
      <w:kern w:val="0"/>
      <w:sz w:val="20"/>
      <w:szCs w:val="20"/>
    </w:rPr>
  </w:style>
  <w:style w:type="paragraph" w:customStyle="1" w:styleId="112">
    <w:name w:val="xl89"/>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13">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14">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1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1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cs="宋体"/>
      <w:kern w:val="0"/>
      <w:sz w:val="20"/>
      <w:szCs w:val="20"/>
    </w:rPr>
  </w:style>
  <w:style w:type="paragraph" w:customStyle="1" w:styleId="11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1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color w:val="FF0000"/>
      <w:kern w:val="0"/>
      <w:sz w:val="20"/>
      <w:szCs w:val="20"/>
    </w:rPr>
  </w:style>
  <w:style w:type="paragraph" w:customStyle="1" w:styleId="11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cs="宋体"/>
      <w:color w:val="FF0000"/>
      <w:kern w:val="0"/>
      <w:sz w:val="20"/>
      <w:szCs w:val="20"/>
    </w:rPr>
  </w:style>
  <w:style w:type="paragraph" w:customStyle="1" w:styleId="12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color w:val="FF0000"/>
      <w:kern w:val="0"/>
      <w:sz w:val="20"/>
      <w:szCs w:val="20"/>
    </w:rPr>
  </w:style>
  <w:style w:type="paragraph" w:customStyle="1" w:styleId="121">
    <w:name w:val="头"/>
    <w:qFormat/>
    <w:uiPriority w:val="0"/>
    <w:pPr>
      <w:spacing w:line="700" w:lineRule="exact"/>
      <w:jc w:val="center"/>
    </w:pPr>
    <w:rPr>
      <w:rFonts w:ascii="Times New Roman" w:hAnsi="Times New Roman" w:eastAsia="黑体" w:cs="Times New Roman"/>
      <w:b/>
      <w:kern w:val="2"/>
      <w:sz w:val="48"/>
      <w:szCs w:val="24"/>
      <w:lang w:val="en-US" w:eastAsia="zh-CN" w:bidi="ar-SA"/>
    </w:rPr>
  </w:style>
  <w:style w:type="character" w:customStyle="1" w:styleId="122">
    <w:name w:val="标题 1 字符1"/>
    <w:uiPriority w:val="0"/>
    <w:rPr>
      <w:rFonts w:ascii="黑体" w:eastAsia="黑体" w:cs="Times New Roman"/>
      <w:b/>
      <w:kern w:val="44"/>
      <w:sz w:val="32"/>
      <w:szCs w:val="20"/>
    </w:rPr>
  </w:style>
  <w:style w:type="character" w:customStyle="1" w:styleId="123">
    <w:name w:val="标题 2 字符1"/>
    <w:uiPriority w:val="0"/>
    <w:rPr>
      <w:rFonts w:ascii="Times New Roman" w:hAnsi="Times New Roman" w:eastAsia="宋体" w:cs="Times New Roman"/>
      <w:b/>
      <w:bCs/>
      <w:kern w:val="2"/>
      <w:sz w:val="30"/>
      <w:szCs w:val="32"/>
    </w:rPr>
  </w:style>
  <w:style w:type="character" w:customStyle="1" w:styleId="124">
    <w:name w:val="标题 3 字符1"/>
    <w:qFormat/>
    <w:uiPriority w:val="0"/>
    <w:rPr>
      <w:rFonts w:ascii="Times New Roman" w:hAnsi="Times New Roman" w:eastAsia="宋体" w:cs="Times New Roman"/>
      <w:bCs/>
      <w:sz w:val="30"/>
      <w:szCs w:val="32"/>
    </w:rPr>
  </w:style>
  <w:style w:type="paragraph" w:customStyle="1" w:styleId="125">
    <w:name w:val="说"/>
    <w:qFormat/>
    <w:uiPriority w:val="0"/>
    <w:pPr>
      <w:spacing w:before="100" w:beforeLines="100"/>
      <w:jc w:val="center"/>
    </w:pPr>
    <w:rPr>
      <w:rFonts w:ascii="Times New Roman" w:hAnsi="Times New Roman" w:eastAsia="华文新魏" w:cs="Times New Roman"/>
      <w:b/>
      <w:kern w:val="2"/>
      <w:sz w:val="80"/>
      <w:szCs w:val="24"/>
      <w:lang w:val="en-US" w:eastAsia="zh-CN" w:bidi="ar-SA"/>
    </w:rPr>
  </w:style>
  <w:style w:type="paragraph" w:customStyle="1" w:styleId="126">
    <w:name w:val="无进"/>
    <w:qFormat/>
    <w:uiPriority w:val="0"/>
    <w:pPr>
      <w:spacing w:line="520" w:lineRule="exact"/>
    </w:pPr>
    <w:rPr>
      <w:rFonts w:ascii="Times New Roman" w:hAnsi="Times New Roman" w:eastAsia="宋体" w:cs="Times New Roman"/>
      <w:kern w:val="2"/>
      <w:sz w:val="28"/>
      <w:szCs w:val="24"/>
      <w:lang w:val="en-US" w:eastAsia="zh-CN" w:bidi="ar-SA"/>
    </w:rPr>
  </w:style>
  <w:style w:type="paragraph" w:styleId="127">
    <w:name w:val="List Paragraph"/>
    <w:basedOn w:val="1"/>
    <w:qFormat/>
    <w:uiPriority w:val="0"/>
    <w:pPr>
      <w:spacing w:line="240" w:lineRule="auto"/>
      <w:ind w:firstLine="200" w:firstLineChars="200"/>
    </w:pPr>
    <w:rPr>
      <w:rFonts w:ascii="等线" w:eastAsia="等线" w:cs="Arial"/>
      <w:sz w:val="21"/>
      <w:szCs w:val="22"/>
    </w:rPr>
  </w:style>
  <w:style w:type="paragraph" w:customStyle="1" w:styleId="128">
    <w:name w:val="Char Char Char Char Char Char Char"/>
    <w:basedOn w:val="1"/>
    <w:qFormat/>
    <w:uiPriority w:val="0"/>
    <w:pPr>
      <w:spacing w:line="240" w:lineRule="auto"/>
    </w:pPr>
    <w:rPr>
      <w:sz w:val="21"/>
      <w:szCs w:val="24"/>
    </w:rPr>
  </w:style>
  <w:style w:type="paragraph" w:customStyle="1" w:styleId="129">
    <w:name w:val="正文_5"/>
    <w:qFormat/>
    <w:uiPriority w:val="0"/>
    <w:pPr>
      <w:widowControl w:val="0"/>
    </w:pPr>
    <w:rPr>
      <w:rFonts w:ascii="宋体" w:hAnsi="Times New Roman" w:eastAsia="宋体" w:cs="宋体"/>
      <w:sz w:val="22"/>
      <w:szCs w:val="22"/>
      <w:lang w:val="en-US" w:eastAsia="zh-CN" w:bidi="ar-SA"/>
    </w:rPr>
  </w:style>
  <w:style w:type="paragraph" w:customStyle="1" w:styleId="130">
    <w:name w:val="表-标题"/>
    <w:basedOn w:val="1"/>
    <w:uiPriority w:val="0"/>
    <w:pPr>
      <w:widowControl/>
      <w:spacing w:line="500" w:lineRule="exact"/>
      <w:jc w:val="center"/>
    </w:pPr>
    <w:rPr>
      <w:rFonts w:ascii="宋体" w:cs="宋体"/>
      <w:b/>
      <w:bCs/>
      <w:sz w:val="24"/>
    </w:rPr>
  </w:style>
  <w:style w:type="paragraph" w:customStyle="1" w:styleId="131">
    <w:name w:val="行距"/>
    <w:qFormat/>
    <w:uiPriority w:val="0"/>
    <w:pPr>
      <w:spacing w:line="520" w:lineRule="exact"/>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32">
    <w:name w:val="B正文"/>
    <w:basedOn w:val="1"/>
    <w:next w:val="1"/>
    <w:uiPriority w:val="0"/>
    <w:pPr>
      <w:widowControl/>
      <w:spacing w:line="360" w:lineRule="auto"/>
      <w:ind w:firstLine="480"/>
      <w:jc w:val="left"/>
    </w:pPr>
    <w:rPr>
      <w:rFonts w:ascii="宋体" w:cs="宋体"/>
      <w:bCs/>
      <w:sz w:val="24"/>
    </w:rPr>
  </w:style>
  <w:style w:type="paragraph" w:customStyle="1" w:styleId="13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left"/>
    </w:pPr>
    <w:rPr>
      <w:rFonts w:ascii="宋体" w:cs="宋体"/>
      <w:b/>
      <w:bCs/>
      <w:kern w:val="0"/>
    </w:rPr>
  </w:style>
  <w:style w:type="paragraph" w:customStyle="1" w:styleId="134">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left"/>
    </w:pPr>
    <w:rPr>
      <w:rFonts w:ascii="宋体" w:cs="宋体"/>
      <w:b/>
      <w:bCs/>
      <w:kern w:val="0"/>
      <w:sz w:val="20"/>
      <w:szCs w:val="20"/>
    </w:rPr>
  </w:style>
  <w:style w:type="paragraph" w:customStyle="1" w:styleId="13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left"/>
    </w:pPr>
    <w:rPr>
      <w:rFonts w:ascii="宋体" w:cs="宋体"/>
      <w:b/>
      <w:bCs/>
      <w:kern w:val="0"/>
      <w:sz w:val="20"/>
      <w:szCs w:val="20"/>
    </w:rPr>
  </w:style>
  <w:style w:type="paragraph" w:customStyle="1" w:styleId="136">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宋体" w:cs="宋体"/>
      <w:kern w:val="0"/>
      <w:sz w:val="20"/>
      <w:szCs w:val="20"/>
    </w:rPr>
  </w:style>
  <w:style w:type="paragraph" w:customStyle="1" w:styleId="137">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D966"/>
      <w:spacing w:before="100" w:beforeAutospacing="1" w:after="100" w:afterAutospacing="1" w:line="240" w:lineRule="auto"/>
      <w:jc w:val="left"/>
    </w:pPr>
    <w:rPr>
      <w:rFonts w:ascii="宋体" w:cs="宋体"/>
      <w:color w:val="FF0000"/>
      <w:kern w:val="0"/>
      <w:sz w:val="20"/>
      <w:szCs w:val="20"/>
    </w:rPr>
  </w:style>
  <w:style w:type="paragraph" w:customStyle="1" w:styleId="13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color w:val="FF0000"/>
      <w:kern w:val="0"/>
      <w:sz w:val="20"/>
      <w:szCs w:val="20"/>
    </w:rPr>
  </w:style>
  <w:style w:type="paragraph" w:customStyle="1" w:styleId="13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jc w:val="left"/>
    </w:pPr>
    <w:rPr>
      <w:rFonts w:ascii="宋体" w:cs="宋体"/>
      <w:color w:val="FF0000"/>
      <w:kern w:val="0"/>
      <w:sz w:val="20"/>
      <w:szCs w:val="20"/>
    </w:rPr>
  </w:style>
  <w:style w:type="paragraph" w:customStyle="1" w:styleId="140">
    <w:name w:val="xl105"/>
    <w:basedOn w:val="1"/>
    <w:qFormat/>
    <w:uiPriority w:val="0"/>
    <w:pPr>
      <w:widowControl/>
      <w:spacing w:before="100" w:beforeAutospacing="1" w:after="100" w:afterAutospacing="1" w:line="240" w:lineRule="auto"/>
      <w:jc w:val="left"/>
    </w:pPr>
    <w:rPr>
      <w:rFonts w:ascii="宋体" w:cs="宋体"/>
      <w:color w:val="FF0000"/>
      <w:kern w:val="0"/>
      <w:sz w:val="24"/>
      <w:szCs w:val="24"/>
    </w:rPr>
  </w:style>
  <w:style w:type="paragraph" w:customStyle="1" w:styleId="14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cs="宋体"/>
      <w:kern w:val="0"/>
      <w:sz w:val="20"/>
      <w:szCs w:val="20"/>
    </w:rPr>
  </w:style>
  <w:style w:type="paragraph" w:customStyle="1" w:styleId="142">
    <w:name w:val="xl107"/>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宋体" w:cs="宋体"/>
      <w:kern w:val="0"/>
      <w:sz w:val="20"/>
      <w:szCs w:val="20"/>
    </w:rPr>
  </w:style>
  <w:style w:type="paragraph" w:customStyle="1" w:styleId="14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cs="宋体"/>
      <w:kern w:val="0"/>
      <w:sz w:val="20"/>
      <w:szCs w:val="20"/>
    </w:rPr>
  </w:style>
  <w:style w:type="paragraph" w:customStyle="1" w:styleId="144">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cs="宋体"/>
      <w:kern w:val="0"/>
      <w:sz w:val="20"/>
      <w:szCs w:val="20"/>
    </w:rPr>
  </w:style>
  <w:style w:type="character" w:customStyle="1" w:styleId="145">
    <w:name w:val="正文缩进 Char1"/>
    <w:basedOn w:val="63"/>
    <w:qFormat/>
    <w:uiPriority w:val="0"/>
    <w:rPr>
      <w:rFonts w:ascii="Times New Roman" w:hAnsi="Times New Roman" w:eastAsia="宋体" w:cs="Times New Roman"/>
      <w:szCs w:val="20"/>
    </w:rPr>
  </w:style>
  <w:style w:type="character" w:customStyle="1" w:styleId="146">
    <w:name w:val="无进 Char Char"/>
    <w:basedOn w:val="63"/>
    <w:qFormat/>
    <w:uiPriority w:val="0"/>
    <w:rPr>
      <w:rFonts w:ascii="Times New Roman" w:hAnsi="Times New Roman"/>
      <w:kern w:val="2"/>
      <w:sz w:val="28"/>
      <w:szCs w:val="24"/>
      <w:lang w:val="en-US" w:eastAsia="zh-CN" w:bidi="ar-SA"/>
    </w:rPr>
  </w:style>
  <w:style w:type="character" w:customStyle="1" w:styleId="147">
    <w:name w:val="表头 Char Char"/>
    <w:qFormat/>
    <w:uiPriority w:val="0"/>
    <w:rPr>
      <w:rFonts w:ascii="Times New Roman" w:hAnsi="Times New Roman" w:eastAsia="黑体"/>
      <w:iCs/>
      <w:kern w:val="2"/>
      <w:sz w:val="24"/>
      <w:szCs w:val="24"/>
      <w:lang w:val="en-US" w:eastAsia="zh-CN" w:bidi="ar-SA"/>
    </w:rPr>
  </w:style>
  <w:style w:type="character" w:customStyle="1" w:styleId="148">
    <w:name w:val="未处理的提及11"/>
    <w:basedOn w:val="63"/>
    <w:qFormat/>
    <w:uiPriority w:val="0"/>
    <w:rPr>
      <w:color w:val="605E5C"/>
      <w:shd w:val="clear" w:color="auto" w:fill="E1DFDD"/>
    </w:rPr>
  </w:style>
  <w:style w:type="paragraph" w:customStyle="1" w:styleId="149">
    <w:name w:val="4正文"/>
    <w:basedOn w:val="1"/>
    <w:qFormat/>
    <w:uiPriority w:val="0"/>
    <w:pPr>
      <w:widowControl/>
      <w:ind w:firstLine="200" w:firstLineChars="200"/>
    </w:pPr>
    <w:rPr>
      <w:kern w:val="0"/>
      <w:szCs w:val="24"/>
      <w:lang w:val="zh-CN"/>
    </w:rPr>
  </w:style>
  <w:style w:type="paragraph" w:customStyle="1" w:styleId="150">
    <w:name w:val="图名"/>
    <w:basedOn w:val="1"/>
    <w:qFormat/>
    <w:uiPriority w:val="0"/>
    <w:pPr>
      <w:adjustRightInd w:val="0"/>
      <w:snapToGrid w:val="0"/>
      <w:jc w:val="center"/>
    </w:pPr>
    <w:rPr>
      <w:rFonts w:ascii="黑体" w:eastAsia="黑体"/>
      <w:snapToGrid w:val="0"/>
      <w:kern w:val="0"/>
      <w:sz w:val="24"/>
      <w:szCs w:val="22"/>
    </w:rPr>
  </w:style>
  <w:style w:type="paragraph" w:customStyle="1" w:styleId="151">
    <w:name w:val="正文 首行缩进"/>
    <w:basedOn w:val="1"/>
    <w:qFormat/>
    <w:uiPriority w:val="0"/>
    <w:pPr>
      <w:adjustRightInd w:val="0"/>
      <w:snapToGrid w:val="0"/>
      <w:ind w:firstLine="200" w:firstLineChars="200"/>
      <w:textAlignment w:val="center"/>
    </w:pPr>
    <w:rPr>
      <w:szCs w:val="22"/>
    </w:rPr>
  </w:style>
  <w:style w:type="paragraph" w:customStyle="1" w:styleId="152">
    <w:name w:val="cx图表标题"/>
    <w:basedOn w:val="79"/>
    <w:next w:val="79"/>
    <w:qFormat/>
    <w:uiPriority w:val="0"/>
    <w:pPr>
      <w:ind w:firstLine="0" w:firstLineChars="0"/>
      <w:jc w:val="center"/>
    </w:pPr>
    <w:rPr>
      <w:rFonts w:eastAsia="黑体"/>
      <w:sz w:val="24"/>
    </w:rPr>
  </w:style>
  <w:style w:type="paragraph" w:customStyle="1" w:styleId="153">
    <w:name w:val="表名"/>
    <w:qFormat/>
    <w:uiPriority w:val="0"/>
    <w:pPr>
      <w:spacing w:line="520" w:lineRule="exact"/>
      <w:jc w:val="right"/>
    </w:pPr>
    <w:rPr>
      <w:rFonts w:ascii="黑体" w:hAnsi="Times New Roman" w:eastAsia="黑体" w:cs="Times New Roman"/>
      <w:sz w:val="24"/>
      <w:szCs w:val="24"/>
      <w:lang w:val="en-US" w:eastAsia="zh-CN" w:bidi="ar-SA"/>
    </w:rPr>
  </w:style>
  <w:style w:type="paragraph" w:customStyle="1" w:styleId="154">
    <w:name w:val="表体"/>
    <w:basedOn w:val="1"/>
    <w:qFormat/>
    <w:uiPriority w:val="0"/>
    <w:pPr>
      <w:overflowPunct w:val="0"/>
      <w:adjustRightInd w:val="0"/>
      <w:spacing w:line="240" w:lineRule="auto"/>
      <w:ind w:firstLine="200" w:firstLineChars="200"/>
      <w:jc w:val="center"/>
      <w:textAlignment w:val="baseline"/>
    </w:pPr>
    <w:rPr>
      <w:w w:val="90"/>
      <w:kern w:val="24"/>
      <w:sz w:val="24"/>
      <w:szCs w:val="20"/>
    </w:rPr>
  </w:style>
  <w:style w:type="paragraph" w:customStyle="1" w:styleId="155">
    <w:name w:val="表内容"/>
    <w:basedOn w:val="18"/>
    <w:qFormat/>
    <w:uiPriority w:val="0"/>
    <w:pPr>
      <w:widowControl w:val="0"/>
      <w:adjustRightInd w:val="0"/>
      <w:snapToGrid w:val="0"/>
      <w:spacing w:line="240" w:lineRule="auto"/>
      <w:ind w:firstLine="0"/>
      <w:jc w:val="center"/>
    </w:pPr>
    <w:rPr>
      <w:w w:val="80"/>
      <w:sz w:val="24"/>
    </w:rPr>
  </w:style>
  <w:style w:type="paragraph" w:customStyle="1" w:styleId="156">
    <w:name w:val="正文_最终"/>
    <w:basedOn w:val="1"/>
    <w:qFormat/>
    <w:uiPriority w:val="0"/>
    <w:pPr>
      <w:widowControl/>
      <w:adjustRightInd w:val="0"/>
      <w:snapToGrid w:val="0"/>
      <w:ind w:firstLine="200" w:firstLineChars="200"/>
    </w:pPr>
  </w:style>
  <w:style w:type="paragraph" w:customStyle="1" w:styleId="157">
    <w:name w:val="reader-word-layer"/>
    <w:basedOn w:val="1"/>
    <w:qFormat/>
    <w:uiPriority w:val="0"/>
    <w:pPr>
      <w:widowControl/>
      <w:spacing w:before="100" w:beforeAutospacing="1" w:after="100" w:afterAutospacing="1" w:line="240" w:lineRule="auto"/>
      <w:jc w:val="left"/>
    </w:pPr>
    <w:rPr>
      <w:rFonts w:ascii="宋体" w:cs="宋体"/>
      <w:kern w:val="0"/>
      <w:sz w:val="24"/>
      <w:szCs w:val="24"/>
    </w:rPr>
  </w:style>
  <w:style w:type="paragraph" w:customStyle="1" w:styleId="158">
    <w:name w:val="表格"/>
    <w:qFormat/>
    <w:uiPriority w:val="0"/>
    <w:pPr>
      <w:spacing w:line="240" w:lineRule="atLeast"/>
      <w:jc w:val="center"/>
    </w:pPr>
    <w:rPr>
      <w:rFonts w:ascii="Times New Roman" w:hAnsi="Times New Roman" w:eastAsia="宋体" w:cs="Times New Roman"/>
      <w:kern w:val="2"/>
      <w:sz w:val="24"/>
      <w:szCs w:val="24"/>
      <w:lang w:val="en-US" w:eastAsia="zh-CN" w:bidi="ar-SA"/>
    </w:rPr>
  </w:style>
  <w:style w:type="character" w:customStyle="1" w:styleId="159">
    <w:name w:val="正文缩进 Char2"/>
    <w:qFormat/>
    <w:uiPriority w:val="0"/>
    <w:rPr>
      <w:rFonts w:ascii="Times New Roman" w:hAnsi="Times New Roman" w:eastAsia="宋体" w:cs="Times New Roman"/>
      <w:sz w:val="28"/>
      <w:szCs w:val="21"/>
      <w:lang w:val="zh-CN" w:eastAsia="zh-CN"/>
    </w:rPr>
  </w:style>
  <w:style w:type="paragraph" w:customStyle="1" w:styleId="160">
    <w:name w:val="CBW正(）"/>
    <w:qFormat/>
    <w:uiPriority w:val="0"/>
    <w:pPr>
      <w:widowControl w:val="0"/>
      <w:overflowPunct w:val="0"/>
      <w:autoSpaceDE w:val="0"/>
      <w:autoSpaceDN w:val="0"/>
      <w:adjustRightInd w:val="0"/>
      <w:snapToGrid w:val="0"/>
      <w:spacing w:line="360" w:lineRule="auto"/>
      <w:ind w:firstLine="200" w:firstLineChars="200"/>
      <w:jc w:val="both"/>
      <w:textAlignment w:val="bottom"/>
    </w:pPr>
    <w:rPr>
      <w:rFonts w:ascii="Times New Roman" w:hAnsi="Times New Roman" w:eastAsia="仿宋" w:cs="Times New Roman"/>
      <w:kern w:val="2"/>
      <w:sz w:val="28"/>
      <w:szCs w:val="24"/>
      <w:lang w:val="en-US" w:eastAsia="zh-CN" w:bidi="ar-SA"/>
    </w:rPr>
  </w:style>
  <w:style w:type="character" w:customStyle="1" w:styleId="161">
    <w:name w:val="批注文字 字符1"/>
    <w:qFormat/>
    <w:uiPriority w:val="0"/>
    <w:rPr>
      <w:kern w:val="2"/>
      <w:sz w:val="21"/>
      <w:szCs w:val="24"/>
    </w:rPr>
  </w:style>
  <w:style w:type="paragraph" w:customStyle="1" w:styleId="162">
    <w:name w:val="cx表内容"/>
    <w:basedOn w:val="79"/>
    <w:qFormat/>
    <w:uiPriority w:val="0"/>
    <w:pPr>
      <w:adjustRightInd w:val="0"/>
      <w:snapToGrid w:val="0"/>
      <w:spacing w:line="240" w:lineRule="auto"/>
      <w:ind w:firstLine="0" w:firstLineChars="0"/>
      <w:jc w:val="center"/>
    </w:pPr>
    <w:rPr>
      <w:sz w:val="24"/>
    </w:rPr>
  </w:style>
  <w:style w:type="character" w:styleId="163">
    <w:name w:val="Placeholder Text"/>
    <w:basedOn w:val="63"/>
    <w:qFormat/>
    <w:uiPriority w:val="0"/>
    <w:rPr>
      <w:color w:val="808080"/>
    </w:rPr>
  </w:style>
  <w:style w:type="character" w:customStyle="1" w:styleId="164">
    <w:name w:val="标题 5 字符"/>
    <w:basedOn w:val="63"/>
    <w:qFormat/>
    <w:uiPriority w:val="0"/>
    <w:rPr>
      <w:b/>
      <w:bCs/>
    </w:rPr>
  </w:style>
  <w:style w:type="character" w:customStyle="1" w:styleId="165">
    <w:name w:val="标题 6 字符"/>
    <w:basedOn w:val="63"/>
    <w:qFormat/>
    <w:uiPriority w:val="0"/>
    <w:rPr>
      <w:rFonts w:ascii="等线 Light" w:eastAsia="等线 Light" w:cs="Times New Roman"/>
      <w:b/>
      <w:bCs/>
      <w:sz w:val="24"/>
      <w:szCs w:val="24"/>
    </w:rPr>
  </w:style>
  <w:style w:type="character" w:customStyle="1" w:styleId="166">
    <w:name w:val="标题 7 字符"/>
    <w:basedOn w:val="63"/>
    <w:qFormat/>
    <w:uiPriority w:val="0"/>
    <w:rPr>
      <w:b/>
      <w:bCs/>
      <w:sz w:val="24"/>
      <w:szCs w:val="24"/>
    </w:rPr>
  </w:style>
  <w:style w:type="character" w:customStyle="1" w:styleId="167">
    <w:name w:val="标题 8 字符"/>
    <w:basedOn w:val="63"/>
    <w:qFormat/>
    <w:uiPriority w:val="0"/>
    <w:rPr>
      <w:rFonts w:ascii="等线 Light" w:eastAsia="等线 Light" w:cs="Times New Roman"/>
      <w:sz w:val="24"/>
      <w:szCs w:val="24"/>
    </w:rPr>
  </w:style>
  <w:style w:type="character" w:customStyle="1" w:styleId="168">
    <w:name w:val="标题 9 字符"/>
    <w:basedOn w:val="63"/>
    <w:qFormat/>
    <w:uiPriority w:val="0"/>
    <w:rPr>
      <w:rFonts w:ascii="等线 Light" w:eastAsia="等线 Light" w:cs="Times New Roman"/>
      <w:sz w:val="21"/>
      <w:szCs w:val="21"/>
    </w:rPr>
  </w:style>
  <w:style w:type="character" w:customStyle="1" w:styleId="169">
    <w:name w:val="页眉 字符1"/>
    <w:qFormat/>
    <w:uiPriority w:val="0"/>
    <w:rPr>
      <w:kern w:val="2"/>
      <w:sz w:val="18"/>
      <w:szCs w:val="18"/>
    </w:rPr>
  </w:style>
  <w:style w:type="character" w:customStyle="1" w:styleId="170">
    <w:name w:val="页脚 字符1"/>
    <w:qFormat/>
    <w:uiPriority w:val="0"/>
    <w:rPr>
      <w:kern w:val="2"/>
      <w:sz w:val="18"/>
      <w:szCs w:val="18"/>
    </w:rPr>
  </w:style>
  <w:style w:type="character" w:customStyle="1" w:styleId="171">
    <w:name w:val="文档结构图 字符"/>
    <w:basedOn w:val="63"/>
    <w:qFormat/>
    <w:uiPriority w:val="0"/>
    <w:rPr>
      <w:rFonts w:ascii="Microsoft YaHei UI" w:hAnsi="Microsoft YaHei UI" w:eastAsia="Microsoft YaHei UI"/>
      <w:sz w:val="18"/>
      <w:szCs w:val="18"/>
    </w:rPr>
  </w:style>
  <w:style w:type="paragraph" w:customStyle="1" w:styleId="172">
    <w:name w:val="TOC 标题1"/>
    <w:basedOn w:val="3"/>
    <w:next w:val="1"/>
    <w:qFormat/>
    <w:uiPriority w:val="0"/>
    <w:pPr>
      <w:keepNext/>
      <w:keepLines/>
      <w:widowControl/>
      <w:spacing w:after="0" w:line="259" w:lineRule="auto"/>
      <w:outlineLvl w:val="9"/>
    </w:pPr>
    <w:rPr>
      <w:rFonts w:ascii="Calibri Light" w:hAnsi="Calibri Light" w:eastAsia="宋体"/>
      <w:b w:val="0"/>
      <w:bCs w:val="0"/>
      <w:color w:val="2E74B5"/>
      <w:kern w:val="0"/>
      <w:szCs w:val="32"/>
      <w:lang w:val="zh-CN"/>
    </w:rPr>
  </w:style>
  <w:style w:type="character" w:customStyle="1" w:styleId="173">
    <w:name w:val="标题 字符"/>
    <w:basedOn w:val="63"/>
    <w:qFormat/>
    <w:uiPriority w:val="0"/>
    <w:rPr>
      <w:rFonts w:ascii="等线 Light" w:eastAsia="等线 Light" w:cs="Times New Roman"/>
      <w:b/>
      <w:bCs/>
      <w:sz w:val="32"/>
      <w:szCs w:val="32"/>
    </w:rPr>
  </w:style>
  <w:style w:type="paragraph" w:customStyle="1" w:styleId="174">
    <w:name w:val="cx标题1"/>
    <w:basedOn w:val="79"/>
    <w:next w:val="79"/>
    <w:qFormat/>
    <w:uiPriority w:val="0"/>
    <w:pPr>
      <w:keepNext/>
      <w:keepLines/>
      <w:pageBreakBefore/>
      <w:widowControl/>
      <w:numPr>
        <w:ilvl w:val="0"/>
        <w:numId w:val="1"/>
      </w:numPr>
      <w:spacing w:before="600" w:after="260" w:line="600" w:lineRule="exact"/>
      <w:ind w:left="0" w:firstLine="0" w:firstLineChars="0"/>
      <w:outlineLvl w:val="1"/>
    </w:pPr>
    <w:rPr>
      <w:rFonts w:eastAsia="黑体"/>
      <w:b/>
      <w:sz w:val="32"/>
      <w:lang w:val="zh-CN"/>
    </w:rPr>
  </w:style>
  <w:style w:type="paragraph" w:customStyle="1" w:styleId="175">
    <w:name w:val="cx标题2"/>
    <w:basedOn w:val="79"/>
    <w:next w:val="79"/>
    <w:qFormat/>
    <w:uiPriority w:val="0"/>
    <w:pPr>
      <w:keepNext/>
      <w:keepLines/>
      <w:widowControl/>
      <w:tabs>
        <w:tab w:val="left" w:pos="1440"/>
      </w:tabs>
      <w:adjustRightInd w:val="0"/>
      <w:spacing w:before="260" w:after="260" w:line="600" w:lineRule="exact"/>
      <w:ind w:firstLine="0" w:firstLineChars="0"/>
      <w:jc w:val="left"/>
      <w:outlineLvl w:val="2"/>
    </w:pPr>
    <w:rPr>
      <w:b/>
      <w:sz w:val="30"/>
      <w:lang w:val="zh-CN"/>
    </w:rPr>
  </w:style>
  <w:style w:type="paragraph" w:customStyle="1" w:styleId="176">
    <w:name w:val="cx标题3"/>
    <w:basedOn w:val="79"/>
    <w:next w:val="79"/>
    <w:qFormat/>
    <w:uiPriority w:val="0"/>
    <w:pPr>
      <w:keepNext/>
      <w:keepLines/>
      <w:widowControl/>
      <w:numPr>
        <w:ilvl w:val="2"/>
        <w:numId w:val="2"/>
      </w:numPr>
      <w:spacing w:before="100" w:after="100" w:line="600" w:lineRule="exact"/>
      <w:ind w:firstLineChars="0"/>
      <w:outlineLvl w:val="3"/>
    </w:pPr>
    <w:rPr>
      <w:b/>
      <w:lang w:val="zh-CN"/>
    </w:rPr>
  </w:style>
  <w:style w:type="paragraph" w:customStyle="1" w:styleId="177">
    <w:name w:val="中二"/>
    <w:qFormat/>
    <w:uiPriority w:val="0"/>
    <w:pPr>
      <w:jc w:val="center"/>
    </w:pPr>
    <w:rPr>
      <w:rFonts w:ascii="Times New Roman" w:hAnsi="Times New Roman" w:eastAsia="楷体_GB2312" w:cs="Times New Roman"/>
      <w:b/>
      <w:kern w:val="2"/>
      <w:sz w:val="36"/>
      <w:szCs w:val="24"/>
      <w:lang w:val="en-US" w:eastAsia="zh-CN" w:bidi="ar-SA"/>
    </w:rPr>
  </w:style>
  <w:style w:type="character" w:customStyle="1" w:styleId="178">
    <w:name w:val="批注主题 字符1"/>
    <w:qFormat/>
    <w:uiPriority w:val="0"/>
    <w:rPr>
      <w:b/>
      <w:bCs/>
      <w:kern w:val="2"/>
      <w:sz w:val="21"/>
      <w:szCs w:val="24"/>
    </w:rPr>
  </w:style>
  <w:style w:type="character" w:customStyle="1" w:styleId="179">
    <w:name w:val="日期 字符1"/>
    <w:qFormat/>
    <w:uiPriority w:val="0"/>
    <w:rPr>
      <w:kern w:val="2"/>
      <w:sz w:val="21"/>
      <w:szCs w:val="24"/>
    </w:rPr>
  </w:style>
  <w:style w:type="paragraph" w:customStyle="1" w:styleId="180">
    <w:name w:val="cx标题4"/>
    <w:basedOn w:val="79"/>
    <w:next w:val="79"/>
    <w:qFormat/>
    <w:uiPriority w:val="0"/>
    <w:pPr>
      <w:keepNext/>
      <w:keepLines/>
      <w:widowControl/>
      <w:ind w:firstLine="0" w:firstLineChars="0"/>
    </w:pPr>
    <w:rPr>
      <w:lang w:val="zh-CN"/>
    </w:rPr>
  </w:style>
  <w:style w:type="paragraph" w:customStyle="1" w:styleId="181">
    <w:name w:val="库"/>
    <w:qFormat/>
    <w:uiPriority w:val="0"/>
    <w:pPr>
      <w:jc w:val="center"/>
    </w:pPr>
    <w:rPr>
      <w:rFonts w:ascii="Times New Roman" w:hAnsi="Times New Roman" w:eastAsia="黑体" w:cs="Times New Roman"/>
      <w:b/>
      <w:kern w:val="2"/>
      <w:sz w:val="32"/>
      <w:szCs w:val="24"/>
      <w:lang w:val="en-US" w:eastAsia="zh-CN" w:bidi="ar-SA"/>
    </w:rPr>
  </w:style>
  <w:style w:type="character" w:customStyle="1" w:styleId="182">
    <w:name w:val="标题 4 Char"/>
    <w:qFormat/>
    <w:uiPriority w:val="0"/>
    <w:rPr>
      <w:rFonts w:ascii="Cambria" w:hAnsi="Cambria" w:eastAsia="宋体" w:cs="Times New Roman"/>
      <w:b/>
      <w:bCs/>
      <w:kern w:val="2"/>
      <w:sz w:val="28"/>
      <w:szCs w:val="28"/>
    </w:rPr>
  </w:style>
  <w:style w:type="paragraph" w:customStyle="1" w:styleId="183">
    <w:name w:val="正文小四缩"/>
    <w:basedOn w:val="1"/>
    <w:qFormat/>
    <w:uiPriority w:val="0"/>
    <w:pPr>
      <w:adjustRightInd w:val="0"/>
      <w:spacing w:before="120" w:line="420" w:lineRule="atLeast"/>
      <w:ind w:firstLine="510"/>
      <w:textAlignment w:val="baseline"/>
    </w:pPr>
    <w:rPr>
      <w:rFonts w:ascii="宋体"/>
      <w:bCs/>
      <w:kern w:val="0"/>
      <w:sz w:val="24"/>
      <w:szCs w:val="20"/>
    </w:rPr>
  </w:style>
  <w:style w:type="character" w:customStyle="1" w:styleId="184">
    <w:name w:val="正文文本缩进 字符1"/>
    <w:qFormat/>
    <w:uiPriority w:val="0"/>
    <w:rPr>
      <w:rFonts w:ascii="宋体" w:hAnsi="宋体"/>
      <w:kern w:val="2"/>
      <w:sz w:val="28"/>
    </w:rPr>
  </w:style>
  <w:style w:type="paragraph" w:customStyle="1" w:styleId="185">
    <w:name w:val="3号宋体正文"/>
    <w:basedOn w:val="1"/>
    <w:qFormat/>
    <w:uiPriority w:val="0"/>
    <w:pPr>
      <w:spacing w:line="360" w:lineRule="auto"/>
      <w:ind w:firstLine="737"/>
      <w:jc w:val="left"/>
    </w:pPr>
    <w:rPr>
      <w:rFonts w:eastAsia="仿宋_GB2312"/>
      <w:snapToGrid w:val="0"/>
      <w:spacing w:val="20"/>
      <w:sz w:val="32"/>
      <w:szCs w:val="24"/>
    </w:rPr>
  </w:style>
  <w:style w:type="character" w:customStyle="1" w:styleId="186">
    <w:name w:val="标题 2 Char1"/>
    <w:qFormat/>
    <w:uiPriority w:val="0"/>
    <w:rPr>
      <w:rFonts w:ascii="Arial" w:hAnsi="Arial" w:eastAsia="黑体"/>
      <w:b/>
      <w:bCs/>
      <w:kern w:val="2"/>
      <w:sz w:val="32"/>
      <w:szCs w:val="32"/>
    </w:rPr>
  </w:style>
  <w:style w:type="paragraph" w:customStyle="1" w:styleId="187">
    <w:name w:val="m正文"/>
    <w:basedOn w:val="1"/>
    <w:qFormat/>
    <w:uiPriority w:val="0"/>
    <w:pPr>
      <w:spacing w:line="360" w:lineRule="auto"/>
      <w:ind w:firstLine="200" w:firstLineChars="200"/>
      <w:jc w:val="left"/>
    </w:pPr>
    <w:rPr>
      <w:bCs/>
      <w:color w:val="008000"/>
      <w:lang w:val="zh-CN"/>
    </w:rPr>
  </w:style>
  <w:style w:type="paragraph" w:customStyle="1" w:styleId="18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color w:val="0000FF"/>
      <w:kern w:val="0"/>
      <w:sz w:val="21"/>
      <w:szCs w:val="21"/>
    </w:rPr>
  </w:style>
  <w:style w:type="character" w:customStyle="1" w:styleId="189">
    <w:name w:val="正文文本 Char"/>
    <w:qFormat/>
    <w:uiPriority w:val="0"/>
    <w:rPr>
      <w:kern w:val="2"/>
      <w:sz w:val="21"/>
      <w:szCs w:val="24"/>
    </w:rPr>
  </w:style>
  <w:style w:type="character" w:customStyle="1" w:styleId="190">
    <w:name w:val="表头 Char1"/>
    <w:qFormat/>
    <w:uiPriority w:val="0"/>
    <w:rPr>
      <w:rFonts w:ascii="Times New Roman" w:hAnsi="Times New Roman" w:eastAsia="黑体"/>
      <w:iCs/>
      <w:sz w:val="24"/>
      <w:szCs w:val="24"/>
    </w:rPr>
  </w:style>
  <w:style w:type="character" w:customStyle="1" w:styleId="191">
    <w:name w:val="页眉 Char1"/>
    <w:qFormat/>
    <w:uiPriority w:val="0"/>
    <w:rPr>
      <w:sz w:val="18"/>
      <w:szCs w:val="18"/>
    </w:rPr>
  </w:style>
  <w:style w:type="character" w:customStyle="1" w:styleId="192">
    <w:name w:val="font71"/>
    <w:qFormat/>
    <w:uiPriority w:val="0"/>
    <w:rPr>
      <w:rFonts w:ascii="宋体" w:eastAsia="宋体" w:cs="宋体"/>
      <w:color w:val="000000"/>
      <w:sz w:val="21"/>
      <w:szCs w:val="21"/>
      <w:u w:val="none"/>
    </w:rPr>
  </w:style>
  <w:style w:type="character" w:customStyle="1" w:styleId="193">
    <w:name w:val="font31"/>
    <w:qFormat/>
    <w:uiPriority w:val="0"/>
    <w:rPr>
      <w:rFonts w:ascii="宋体" w:eastAsia="宋体" w:cs="宋体"/>
      <w:color w:val="000000"/>
      <w:sz w:val="21"/>
      <w:szCs w:val="21"/>
      <w:u w:val="none"/>
    </w:rPr>
  </w:style>
  <w:style w:type="character" w:customStyle="1" w:styleId="194">
    <w:name w:val="font81"/>
    <w:qFormat/>
    <w:uiPriority w:val="0"/>
    <w:rPr>
      <w:rFonts w:ascii="Times New Roman" w:hAnsi="Times New Roman" w:cs="Times New Roman"/>
      <w:color w:val="000000"/>
      <w:sz w:val="21"/>
      <w:szCs w:val="21"/>
      <w:u w:val="none"/>
    </w:rPr>
  </w:style>
  <w:style w:type="character" w:customStyle="1" w:styleId="195">
    <w:name w:val="font41"/>
    <w:qFormat/>
    <w:uiPriority w:val="0"/>
    <w:rPr>
      <w:rFonts w:ascii="宋体" w:eastAsia="宋体" w:cs="宋体"/>
      <w:color w:val="000000"/>
      <w:sz w:val="22"/>
      <w:szCs w:val="22"/>
      <w:u w:val="none"/>
    </w:rPr>
  </w:style>
  <w:style w:type="character" w:customStyle="1" w:styleId="196">
    <w:name w:val="font51"/>
    <w:qFormat/>
    <w:uiPriority w:val="0"/>
    <w:rPr>
      <w:rFonts w:ascii="Times New Roman" w:hAnsi="Times New Roman" w:cs="Times New Roman"/>
      <w:color w:val="000000"/>
      <w:sz w:val="22"/>
      <w:szCs w:val="22"/>
      <w:u w:val="none"/>
    </w:rPr>
  </w:style>
  <w:style w:type="paragraph" w:customStyle="1" w:styleId="19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98">
    <w:name w:val="正文文本缩进 3 字符"/>
    <w:basedOn w:val="63"/>
    <w:qFormat/>
    <w:uiPriority w:val="0"/>
    <w:rPr>
      <w:sz w:val="16"/>
      <w:szCs w:val="16"/>
    </w:rPr>
  </w:style>
  <w:style w:type="character" w:customStyle="1" w:styleId="199">
    <w:name w:val="正文文本缩进 2 字符1"/>
    <w:qFormat/>
    <w:uiPriority w:val="0"/>
    <w:rPr>
      <w:rFonts w:ascii="Times New Roman" w:hAnsi="Times New Roman"/>
      <w:kern w:val="2"/>
      <w:sz w:val="21"/>
      <w:szCs w:val="24"/>
    </w:rPr>
  </w:style>
  <w:style w:type="paragraph" w:customStyle="1" w:styleId="200">
    <w:name w:val="2级标题0.5"/>
    <w:basedOn w:val="4"/>
    <w:qFormat/>
    <w:uiPriority w:val="0"/>
    <w:pPr>
      <w:spacing w:before="50" w:beforeLines="50" w:after="50" w:afterLines="50" w:line="500" w:lineRule="exact"/>
      <w:ind w:firstLine="200" w:firstLineChars="200"/>
      <w:jc w:val="left"/>
    </w:pPr>
    <w:rPr>
      <w:rFonts w:ascii="Times New Roman" w:hAnsi="Times New Roman" w:eastAsia="仿宋_GB2312" w:cs="Times New Roman"/>
      <w:b/>
      <w:sz w:val="32"/>
    </w:rPr>
  </w:style>
  <w:style w:type="paragraph" w:customStyle="1" w:styleId="201">
    <w:name w:val="报告正文"/>
    <w:basedOn w:val="17"/>
    <w:qFormat/>
    <w:uiPriority w:val="0"/>
    <w:pPr>
      <w:jc w:val="center"/>
    </w:pPr>
    <w:rPr>
      <w:color w:val="FF0000"/>
      <w:sz w:val="24"/>
      <w:szCs w:val="24"/>
      <w:lang w:val="zh-CN"/>
    </w:rPr>
  </w:style>
  <w:style w:type="character" w:customStyle="1" w:styleId="202">
    <w:name w:val="行距 Char Char"/>
    <w:uiPriority w:val="0"/>
    <w:rPr>
      <w:kern w:val="2"/>
      <w:sz w:val="28"/>
      <w:szCs w:val="24"/>
      <w:lang w:val="en-US" w:eastAsia="zh-CN" w:bidi="ar-SA"/>
    </w:rPr>
  </w:style>
  <w:style w:type="paragraph" w:customStyle="1" w:styleId="203">
    <w:name w:val="xl40"/>
    <w:basedOn w:val="1"/>
    <w:qFormat/>
    <w:uiPriority w:val="0"/>
    <w:pPr>
      <w:widowControl/>
      <w:spacing w:before="100" w:beforeAutospacing="1" w:after="100" w:afterAutospacing="1" w:line="240" w:lineRule="auto"/>
      <w:jc w:val="center"/>
    </w:pPr>
    <w:rPr>
      <w:rFonts w:ascii="宋体"/>
      <w:kern w:val="0"/>
      <w:sz w:val="24"/>
      <w:szCs w:val="24"/>
    </w:rPr>
  </w:style>
  <w:style w:type="paragraph" w:customStyle="1" w:styleId="204">
    <w:name w:val="修订1"/>
    <w:qFormat/>
    <w:uiPriority w:val="0"/>
    <w:rPr>
      <w:rFonts w:ascii="Times New Roman" w:hAnsi="Times New Roman" w:eastAsia="宋体" w:cs="Times New Roman"/>
      <w:kern w:val="2"/>
      <w:sz w:val="21"/>
      <w:szCs w:val="24"/>
      <w:lang w:val="en-US" w:eastAsia="zh-CN" w:bidi="ar-SA"/>
    </w:rPr>
  </w:style>
  <w:style w:type="character" w:customStyle="1" w:styleId="205">
    <w:name w:val="批注框文本 Char"/>
    <w:qFormat/>
    <w:uiPriority w:val="0"/>
    <w:rPr>
      <w:rFonts w:ascii="Times New Roman" w:hAnsi="Times New Roman" w:eastAsia="宋体" w:cs="Times New Roman"/>
      <w:sz w:val="18"/>
      <w:szCs w:val="18"/>
    </w:rPr>
  </w:style>
  <w:style w:type="paragraph" w:customStyle="1" w:styleId="206">
    <w:name w:val="font12"/>
    <w:basedOn w:val="1"/>
    <w:qFormat/>
    <w:uiPriority w:val="0"/>
    <w:pPr>
      <w:widowControl/>
      <w:spacing w:before="100" w:beforeAutospacing="1" w:after="100" w:afterAutospacing="1" w:line="240" w:lineRule="auto"/>
      <w:jc w:val="left"/>
    </w:pPr>
    <w:rPr>
      <w:kern w:val="0"/>
      <w:sz w:val="22"/>
      <w:szCs w:val="22"/>
    </w:rPr>
  </w:style>
  <w:style w:type="paragraph" w:customStyle="1" w:styleId="20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kern w:val="0"/>
      <w:sz w:val="24"/>
      <w:szCs w:val="24"/>
    </w:rPr>
  </w:style>
  <w:style w:type="paragraph" w:customStyle="1" w:styleId="208">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kern w:val="0"/>
      <w:sz w:val="24"/>
      <w:szCs w:val="24"/>
    </w:rPr>
  </w:style>
  <w:style w:type="paragraph" w:customStyle="1" w:styleId="209">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kern w:val="0"/>
      <w:sz w:val="24"/>
      <w:szCs w:val="24"/>
    </w:rPr>
  </w:style>
  <w:style w:type="paragraph" w:customStyle="1" w:styleId="210">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kern w:val="0"/>
      <w:sz w:val="24"/>
      <w:szCs w:val="24"/>
    </w:rPr>
  </w:style>
  <w:style w:type="paragraph" w:customStyle="1" w:styleId="211">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kern w:val="0"/>
      <w:sz w:val="24"/>
      <w:szCs w:val="24"/>
    </w:rPr>
  </w:style>
  <w:style w:type="paragraph" w:customStyle="1" w:styleId="21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cs="宋体"/>
      <w:kern w:val="0"/>
      <w:sz w:val="24"/>
      <w:szCs w:val="24"/>
    </w:rPr>
  </w:style>
  <w:style w:type="paragraph" w:customStyle="1" w:styleId="213">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sz w:val="24"/>
      <w:szCs w:val="24"/>
    </w:rPr>
  </w:style>
  <w:style w:type="paragraph" w:customStyle="1" w:styleId="214">
    <w:name w:val="注"/>
    <w:qFormat/>
    <w:uiPriority w:val="0"/>
    <w:pPr>
      <w:spacing w:line="400" w:lineRule="exact"/>
      <w:ind w:firstLine="200" w:firstLineChars="200"/>
    </w:pPr>
    <w:rPr>
      <w:rFonts w:ascii="Times New Roman" w:hAnsi="Times New Roman" w:eastAsia="宋体" w:cs="Times New Roman"/>
      <w:kern w:val="2"/>
      <w:sz w:val="24"/>
      <w:szCs w:val="24"/>
      <w:lang w:val="en-US" w:eastAsia="zh-CN" w:bidi="ar-SA"/>
    </w:rPr>
  </w:style>
  <w:style w:type="character" w:customStyle="1" w:styleId="215">
    <w:name w:val="正文文本缩进 Char2"/>
    <w:qFormat/>
    <w:uiPriority w:val="0"/>
    <w:rPr>
      <w:rFonts w:ascii="宋体" w:hAnsi="宋体"/>
      <w:color w:val="0000FF"/>
      <w:sz w:val="28"/>
    </w:rPr>
  </w:style>
  <w:style w:type="character" w:customStyle="1" w:styleId="216">
    <w:name w:val="font112"/>
    <w:qFormat/>
    <w:uiPriority w:val="0"/>
    <w:rPr>
      <w:rFonts w:ascii="仿宋" w:eastAsia="仿宋" w:cs="仿宋"/>
      <w:color w:val="C00000"/>
      <w:sz w:val="21"/>
      <w:szCs w:val="21"/>
      <w:u w:val="none"/>
    </w:rPr>
  </w:style>
  <w:style w:type="character" w:customStyle="1" w:styleId="217">
    <w:name w:val="称呼 Char1"/>
    <w:qFormat/>
    <w:uiPriority w:val="0"/>
    <w:rPr>
      <w:kern w:val="2"/>
      <w:sz w:val="28"/>
      <w:szCs w:val="24"/>
    </w:rPr>
  </w:style>
  <w:style w:type="character" w:customStyle="1" w:styleId="218">
    <w:name w:val="HTML 预设格式 字符1"/>
    <w:basedOn w:val="63"/>
    <w:qFormat/>
    <w:uiPriority w:val="0"/>
    <w:rPr>
      <w:rFonts w:ascii="Courier New" w:hAnsi="Courier New" w:cs="Courier New"/>
      <w:sz w:val="20"/>
      <w:szCs w:val="20"/>
    </w:rPr>
  </w:style>
  <w:style w:type="character" w:customStyle="1" w:styleId="219">
    <w:name w:val="style181"/>
    <w:qFormat/>
    <w:uiPriority w:val="0"/>
    <w:rPr>
      <w:sz w:val="20"/>
      <w:szCs w:val="20"/>
    </w:rPr>
  </w:style>
  <w:style w:type="character" w:customStyle="1" w:styleId="220">
    <w:name w:val="Char3"/>
    <w:qFormat/>
    <w:uiPriority w:val="0"/>
    <w:rPr>
      <w:rFonts w:ascii="Arial" w:hAnsi="Arial" w:eastAsia="黑体"/>
      <w:b/>
      <w:bCs/>
      <w:kern w:val="2"/>
      <w:sz w:val="32"/>
      <w:szCs w:val="32"/>
      <w:lang w:val="en-US" w:eastAsia="zh-CN" w:bidi="ar-SA"/>
    </w:rPr>
  </w:style>
  <w:style w:type="character" w:customStyle="1" w:styleId="221">
    <w:name w:val="引用 Char1"/>
    <w:qFormat/>
    <w:uiPriority w:val="0"/>
    <w:rPr>
      <w:i/>
      <w:iCs/>
      <w:color w:val="404040"/>
      <w:kern w:val="2"/>
      <w:sz w:val="28"/>
      <w:szCs w:val="24"/>
    </w:rPr>
  </w:style>
  <w:style w:type="character" w:customStyle="1" w:styleId="222">
    <w:name w:val="尾注文本 字符1"/>
    <w:basedOn w:val="63"/>
    <w:qFormat/>
    <w:uiPriority w:val="0"/>
  </w:style>
  <w:style w:type="character" w:customStyle="1" w:styleId="223">
    <w:name w:val="注释标题 Char1"/>
    <w:qFormat/>
    <w:uiPriority w:val="0"/>
    <w:rPr>
      <w:kern w:val="2"/>
      <w:sz w:val="28"/>
      <w:szCs w:val="24"/>
    </w:rPr>
  </w:style>
  <w:style w:type="character" w:customStyle="1" w:styleId="224">
    <w:name w:val="BMCL Char Char3"/>
    <w:qFormat/>
    <w:uiPriority w:val="0"/>
    <w:rPr>
      <w:kern w:val="2"/>
      <w:sz w:val="18"/>
      <w:szCs w:val="18"/>
    </w:rPr>
  </w:style>
  <w:style w:type="character" w:customStyle="1" w:styleId="225">
    <w:name w:val="Char Char15"/>
    <w:qFormat/>
    <w:uiPriority w:val="0"/>
    <w:rPr>
      <w:rFonts w:ascii="宋体" w:eastAsia="宋体"/>
      <w:sz w:val="18"/>
    </w:rPr>
  </w:style>
  <w:style w:type="character" w:customStyle="1" w:styleId="226">
    <w:name w:val="BMCL Char Char2"/>
    <w:qFormat/>
    <w:uiPriority w:val="0"/>
    <w:rPr>
      <w:rFonts w:ascii="Times New Roman" w:hAnsi="Times New Roman" w:eastAsia="宋体" w:cs="Times New Roman"/>
      <w:sz w:val="18"/>
      <w:szCs w:val="18"/>
    </w:rPr>
  </w:style>
  <w:style w:type="character" w:customStyle="1" w:styleId="227">
    <w:name w:val="正文文本 3 Char1"/>
    <w:qFormat/>
    <w:uiPriority w:val="0"/>
    <w:rPr>
      <w:kern w:val="2"/>
      <w:sz w:val="16"/>
      <w:szCs w:val="16"/>
    </w:rPr>
  </w:style>
  <w:style w:type="character" w:customStyle="1" w:styleId="228">
    <w:name w:val="Char31"/>
    <w:qFormat/>
    <w:uiPriority w:val="0"/>
    <w:rPr>
      <w:rFonts w:ascii="Arial" w:hAnsi="Arial" w:eastAsia="黑体" w:cs="Arial"/>
      <w:b/>
      <w:bCs/>
      <w:kern w:val="2"/>
      <w:sz w:val="32"/>
      <w:szCs w:val="32"/>
      <w:lang w:val="en-US" w:eastAsia="zh-CN" w:bidi="ar-SA"/>
    </w:rPr>
  </w:style>
  <w:style w:type="character" w:customStyle="1" w:styleId="229">
    <w:name w:val="Char Char28"/>
    <w:qFormat/>
    <w:uiPriority w:val="0"/>
    <w:rPr>
      <w:rFonts w:ascii="Times New Roman" w:hAnsi="Times New Roman" w:eastAsia="宋体" w:cs="Times New Roman"/>
      <w:b/>
      <w:bCs/>
      <w:kern w:val="44"/>
      <w:sz w:val="44"/>
      <w:szCs w:val="44"/>
    </w:rPr>
  </w:style>
  <w:style w:type="paragraph" w:customStyle="1" w:styleId="230">
    <w:name w:val="样式4"/>
    <w:basedOn w:val="5"/>
    <w:qFormat/>
    <w:uiPriority w:val="0"/>
    <w:pPr>
      <w:spacing w:before="260" w:after="260" w:line="415" w:lineRule="auto"/>
    </w:pPr>
    <w:rPr>
      <w:rFonts w:ascii="宋体"/>
      <w:bCs w:val="0"/>
      <w:color w:val="800000"/>
      <w:kern w:val="28"/>
    </w:rPr>
  </w:style>
  <w:style w:type="character" w:customStyle="1" w:styleId="231">
    <w:name w:val="注释标题 字符1"/>
    <w:basedOn w:val="63"/>
    <w:qFormat/>
    <w:uiPriority w:val="0"/>
  </w:style>
  <w:style w:type="character" w:customStyle="1" w:styleId="232">
    <w:name w:val="1.1.1.1标题 4 Char Char2"/>
    <w:qFormat/>
    <w:uiPriority w:val="0"/>
    <w:rPr>
      <w:rFonts w:ascii="宋体" w:eastAsia="宋体" w:cs="Times New Roman"/>
      <w:color w:val="800000"/>
      <w:kern w:val="28"/>
      <w:sz w:val="28"/>
      <w:szCs w:val="20"/>
    </w:rPr>
  </w:style>
  <w:style w:type="character" w:customStyle="1" w:styleId="233">
    <w:name w:val="BMCL Char Char"/>
    <w:qFormat/>
    <w:uiPriority w:val="0"/>
    <w:rPr>
      <w:rFonts w:eastAsia="楷体_GB2312"/>
      <w:kern w:val="2"/>
      <w:sz w:val="18"/>
      <w:szCs w:val="18"/>
      <w:lang w:val="en-US" w:eastAsia="zh-CN" w:bidi="ar-SA"/>
    </w:rPr>
  </w:style>
  <w:style w:type="character" w:customStyle="1" w:styleId="234">
    <w:name w:val="Char Char25"/>
    <w:qFormat/>
    <w:uiPriority w:val="0"/>
    <w:rPr>
      <w:rFonts w:ascii="宋体" w:eastAsia="宋体" w:cs="Times New Roman"/>
      <w:color w:val="800000"/>
      <w:kern w:val="28"/>
      <w:sz w:val="28"/>
      <w:szCs w:val="24"/>
    </w:rPr>
  </w:style>
  <w:style w:type="character" w:customStyle="1" w:styleId="235">
    <w:name w:val="正文文本 3 字符1"/>
    <w:basedOn w:val="63"/>
    <w:qFormat/>
    <w:uiPriority w:val="0"/>
    <w:rPr>
      <w:sz w:val="16"/>
      <w:szCs w:val="16"/>
    </w:rPr>
  </w:style>
  <w:style w:type="character" w:customStyle="1" w:styleId="236">
    <w:name w:val="纯文本 Char Char"/>
    <w:qFormat/>
    <w:uiPriority w:val="0"/>
    <w:rPr>
      <w:rFonts w:ascii="宋体" w:eastAsia="宋体" w:cs="Courier New"/>
      <w:kern w:val="2"/>
      <w:sz w:val="21"/>
      <w:szCs w:val="21"/>
      <w:lang w:val="en-US" w:eastAsia="zh-CN" w:bidi="ar-SA"/>
    </w:rPr>
  </w:style>
  <w:style w:type="character" w:customStyle="1" w:styleId="237">
    <w:name w:val="小标题 Char"/>
    <w:qFormat/>
    <w:uiPriority w:val="0"/>
    <w:rPr>
      <w:rFonts w:eastAsia="宋体"/>
      <w:b/>
      <w:bCs/>
      <w:kern w:val="2"/>
      <w:sz w:val="30"/>
      <w:szCs w:val="32"/>
      <w:lang w:val="en-US" w:eastAsia="zh-CN" w:bidi="ar-SA"/>
    </w:rPr>
  </w:style>
  <w:style w:type="character" w:customStyle="1" w:styleId="238">
    <w:name w:val="1.1标题 2 Char Char"/>
    <w:uiPriority w:val="0"/>
    <w:rPr>
      <w:rFonts w:ascii="Arial" w:hAnsi="Arial" w:eastAsia="黑体"/>
      <w:b/>
      <w:bCs/>
      <w:kern w:val="2"/>
      <w:sz w:val="32"/>
      <w:szCs w:val="32"/>
      <w:lang w:val="en-US" w:eastAsia="zh-CN" w:bidi="ar-SA"/>
    </w:rPr>
  </w:style>
  <w:style w:type="paragraph" w:styleId="239">
    <w:name w:val="Quote"/>
    <w:basedOn w:val="1"/>
    <w:next w:val="1"/>
    <w:qFormat/>
    <w:uiPriority w:val="0"/>
    <w:pPr>
      <w:spacing w:line="240" w:lineRule="auto"/>
    </w:pPr>
    <w:rPr>
      <w:i/>
      <w:iCs/>
      <w:color w:val="0000FF"/>
      <w:szCs w:val="24"/>
    </w:rPr>
  </w:style>
  <w:style w:type="character" w:customStyle="1" w:styleId="240">
    <w:name w:val="引用 字符1"/>
    <w:basedOn w:val="63"/>
    <w:uiPriority w:val="0"/>
    <w:rPr>
      <w:i/>
      <w:iCs/>
      <w:color w:val="404040"/>
    </w:rPr>
  </w:style>
  <w:style w:type="character" w:customStyle="1" w:styleId="241">
    <w:name w:val="Char Char Char"/>
    <w:qFormat/>
    <w:uiPriority w:val="0"/>
    <w:rPr>
      <w:kern w:val="2"/>
      <w:sz w:val="18"/>
      <w:szCs w:val="18"/>
    </w:rPr>
  </w:style>
  <w:style w:type="character" w:customStyle="1" w:styleId="242">
    <w:name w:val="Char Char3"/>
    <w:qFormat/>
    <w:uiPriority w:val="0"/>
    <w:rPr>
      <w:rFonts w:eastAsia="宋体"/>
      <w:b/>
      <w:bCs/>
      <w:kern w:val="2"/>
      <w:sz w:val="30"/>
      <w:szCs w:val="32"/>
      <w:lang w:val="en-US" w:eastAsia="zh-CN" w:bidi="ar-SA"/>
    </w:rPr>
  </w:style>
  <w:style w:type="character" w:customStyle="1" w:styleId="243">
    <w:name w:val="Char Char20"/>
    <w:qFormat/>
    <w:uiPriority w:val="0"/>
    <w:rPr>
      <w:rFonts w:ascii="宋体" w:eastAsia="宋体" w:cs="Times New Roman"/>
      <w:b/>
      <w:color w:val="FF0000"/>
      <w:kern w:val="28"/>
      <w:sz w:val="32"/>
      <w:szCs w:val="24"/>
    </w:rPr>
  </w:style>
  <w:style w:type="character" w:customStyle="1" w:styleId="244">
    <w:name w:val="even Char Char"/>
    <w:uiPriority w:val="0"/>
    <w:rPr>
      <w:rFonts w:eastAsia="宋体"/>
      <w:kern w:val="2"/>
      <w:sz w:val="18"/>
      <w:lang w:val="en-US" w:eastAsia="zh-CN" w:bidi="ar-SA"/>
    </w:rPr>
  </w:style>
  <w:style w:type="character" w:customStyle="1" w:styleId="245">
    <w:name w:val="Char Char26"/>
    <w:qFormat/>
    <w:uiPriority w:val="0"/>
    <w:rPr>
      <w:rFonts w:ascii="Arial" w:hAnsi="Arial"/>
      <w:b/>
      <w:bCs/>
      <w:kern w:val="2"/>
      <w:sz w:val="30"/>
      <w:szCs w:val="32"/>
    </w:rPr>
  </w:style>
  <w:style w:type="character" w:customStyle="1" w:styleId="246">
    <w:name w:val="BMCL Char Char1"/>
    <w:qFormat/>
    <w:uiPriority w:val="0"/>
    <w:rPr>
      <w:rFonts w:eastAsia="宋体"/>
      <w:kern w:val="2"/>
      <w:sz w:val="18"/>
      <w:szCs w:val="18"/>
      <w:lang w:val="en-US" w:eastAsia="zh-CN" w:bidi="ar-SA"/>
    </w:rPr>
  </w:style>
  <w:style w:type="character" w:customStyle="1" w:styleId="247">
    <w:name w:val="Char Char27"/>
    <w:uiPriority w:val="0"/>
    <w:rPr>
      <w:rFonts w:ascii="Times New Roman" w:hAnsi="Times New Roman" w:eastAsia="黑体"/>
      <w:b/>
      <w:bCs/>
      <w:kern w:val="44"/>
      <w:sz w:val="32"/>
      <w:szCs w:val="44"/>
    </w:rPr>
  </w:style>
  <w:style w:type="character" w:customStyle="1" w:styleId="248">
    <w:name w:val="正文文本 2 字符"/>
    <w:basedOn w:val="63"/>
    <w:qFormat/>
    <w:uiPriority w:val="0"/>
  </w:style>
  <w:style w:type="character" w:customStyle="1" w:styleId="249">
    <w:name w:val="style11"/>
    <w:qFormat/>
    <w:uiPriority w:val="0"/>
    <w:rPr>
      <w:color w:val="000000"/>
    </w:rPr>
  </w:style>
  <w:style w:type="character" w:customStyle="1" w:styleId="250">
    <w:name w:val="纯文本 Char2"/>
    <w:qFormat/>
    <w:uiPriority w:val="0"/>
    <w:rPr>
      <w:rFonts w:ascii="宋体" w:hAnsi="宋体" w:cs="宋体"/>
      <w:sz w:val="28"/>
      <w:szCs w:val="21"/>
    </w:rPr>
  </w:style>
  <w:style w:type="character" w:customStyle="1" w:styleId="251">
    <w:name w:val="深圳4 Char Char"/>
    <w:qFormat/>
    <w:uiPriority w:val="0"/>
    <w:rPr>
      <w:rFonts w:ascii="Arial" w:hAnsi="Arial" w:eastAsia="黑体" w:cs="Arial"/>
      <w:b/>
      <w:bCs/>
      <w:kern w:val="2"/>
      <w:sz w:val="28"/>
      <w:szCs w:val="28"/>
      <w:lang w:val="en-US" w:eastAsia="zh-CN"/>
    </w:rPr>
  </w:style>
  <w:style w:type="character" w:customStyle="1" w:styleId="252">
    <w:name w:val="Char Char19"/>
    <w:qFormat/>
    <w:uiPriority w:val="0"/>
    <w:rPr>
      <w:rFonts w:eastAsia="宋体"/>
      <w:sz w:val="16"/>
      <w:szCs w:val="16"/>
    </w:rPr>
  </w:style>
  <w:style w:type="character" w:customStyle="1" w:styleId="253">
    <w:name w:val="style81"/>
    <w:uiPriority w:val="0"/>
    <w:rPr>
      <w:sz w:val="28"/>
      <w:szCs w:val="28"/>
    </w:rPr>
  </w:style>
  <w:style w:type="character" w:customStyle="1" w:styleId="254">
    <w:name w:val="正文文本首行缩进 2 字符1"/>
    <w:uiPriority w:val="0"/>
    <w:rPr>
      <w:rFonts w:ascii="宋体" w:hAnsi="宋体"/>
      <w:color w:val="000000"/>
      <w:szCs w:val="21"/>
    </w:rPr>
  </w:style>
  <w:style w:type="paragraph" w:customStyle="1" w:styleId="255">
    <w:name w:val="正文文本首行缩进1"/>
    <w:basedOn w:val="25"/>
    <w:qFormat/>
    <w:uiPriority w:val="0"/>
    <w:pPr>
      <w:autoSpaceDE/>
      <w:autoSpaceDN/>
      <w:spacing w:after="120"/>
      <w:ind w:firstLine="100" w:firstLineChars="100"/>
    </w:pPr>
  </w:style>
  <w:style w:type="character" w:customStyle="1" w:styleId="256">
    <w:name w:val="Char Char"/>
    <w:uiPriority w:val="0"/>
    <w:rPr>
      <w:kern w:val="2"/>
      <w:sz w:val="18"/>
      <w:szCs w:val="18"/>
    </w:rPr>
  </w:style>
  <w:style w:type="character" w:customStyle="1" w:styleId="257">
    <w:name w:val="样式4 Char"/>
    <w:uiPriority w:val="0"/>
    <w:rPr>
      <w:rFonts w:ascii="宋体" w:eastAsia="宋体" w:cs="Times New Roman"/>
      <w:b/>
      <w:bCs/>
      <w:color w:val="800000"/>
      <w:kern w:val="2"/>
      <w:sz w:val="30"/>
      <w:szCs w:val="32"/>
      <w:lang w:val="en-US" w:eastAsia="zh-CN" w:bidi="ar-SA"/>
    </w:rPr>
  </w:style>
  <w:style w:type="character" w:customStyle="1" w:styleId="258">
    <w:name w:val="深圳4 Char Char Char"/>
    <w:uiPriority w:val="0"/>
    <w:rPr>
      <w:rFonts w:ascii="Arial" w:hAnsi="Arial" w:eastAsia="黑体" w:cs="Arial"/>
      <w:b/>
      <w:bCs/>
      <w:kern w:val="2"/>
      <w:sz w:val="28"/>
      <w:szCs w:val="28"/>
      <w:lang w:val="en-US" w:eastAsia="zh-CN"/>
    </w:rPr>
  </w:style>
  <w:style w:type="character" w:customStyle="1" w:styleId="259">
    <w:name w:val="even Char Char1"/>
    <w:uiPriority w:val="0"/>
    <w:rPr>
      <w:rFonts w:ascii="Times New Roman" w:hAnsi="Times New Roman" w:eastAsia="宋体" w:cs="Times New Roman"/>
      <w:sz w:val="18"/>
      <w:szCs w:val="18"/>
    </w:rPr>
  </w:style>
  <w:style w:type="character" w:customStyle="1" w:styleId="260">
    <w:name w:val="Char Char21"/>
    <w:qFormat/>
    <w:uiPriority w:val="0"/>
    <w:rPr>
      <w:rFonts w:ascii="宋体" w:eastAsia="宋体" w:cs="Times New Roman"/>
      <w:color w:val="008000"/>
      <w:kern w:val="28"/>
      <w:sz w:val="28"/>
      <w:szCs w:val="24"/>
    </w:rPr>
  </w:style>
  <w:style w:type="character" w:customStyle="1" w:styleId="261">
    <w:name w:val="正文文本 Char3"/>
    <w:uiPriority w:val="0"/>
    <w:rPr>
      <w:rFonts w:ascii="宋体" w:eastAsia="宋体"/>
      <w:sz w:val="18"/>
    </w:rPr>
  </w:style>
  <w:style w:type="character" w:customStyle="1" w:styleId="262">
    <w:name w:val="Char Char23"/>
    <w:uiPriority w:val="0"/>
    <w:rPr>
      <w:rFonts w:ascii="宋体" w:eastAsia="宋体" w:cs="Times New Roman"/>
      <w:color w:val="808000"/>
      <w:kern w:val="28"/>
      <w:sz w:val="28"/>
      <w:szCs w:val="24"/>
    </w:rPr>
  </w:style>
  <w:style w:type="character" w:customStyle="1" w:styleId="263">
    <w:name w:val="1.1.1.1标题 4 Char Char"/>
    <w:uiPriority w:val="0"/>
    <w:rPr>
      <w:rFonts w:ascii="宋体" w:eastAsia="宋体"/>
      <w:color w:val="800000"/>
      <w:kern w:val="28"/>
      <w:sz w:val="28"/>
      <w:lang w:val="en-US" w:eastAsia="zh-CN" w:bidi="ar-SA"/>
    </w:rPr>
  </w:style>
  <w:style w:type="character" w:customStyle="1" w:styleId="264">
    <w:name w:val="标题 Char1"/>
    <w:uiPriority w:val="0"/>
    <w:rPr>
      <w:rFonts w:ascii="Calibri Light" w:hAnsi="Calibri Light" w:cs="Times New Roman"/>
      <w:b/>
      <w:bCs/>
      <w:kern w:val="2"/>
      <w:sz w:val="32"/>
      <w:szCs w:val="32"/>
    </w:rPr>
  </w:style>
  <w:style w:type="character" w:customStyle="1" w:styleId="265">
    <w:name w:val="Char Char13"/>
    <w:uiPriority w:val="0"/>
    <w:rPr>
      <w:rFonts w:ascii="Times New Roman" w:hAnsi="Times New Roman" w:eastAsia="宋体" w:cs="Times New Roman"/>
      <w:szCs w:val="24"/>
    </w:rPr>
  </w:style>
  <w:style w:type="character" w:customStyle="1" w:styleId="266">
    <w:name w:val="font01"/>
    <w:uiPriority w:val="0"/>
    <w:rPr>
      <w:rFonts w:ascii="仿宋_GB2312" w:eastAsia="仿宋_GB2312" w:cs="仿宋_GB2312"/>
      <w:color w:val="000000"/>
      <w:sz w:val="21"/>
      <w:szCs w:val="21"/>
      <w:u w:val="none"/>
    </w:rPr>
  </w:style>
  <w:style w:type="character" w:customStyle="1" w:styleId="267">
    <w:name w:val="正文文本 Char1"/>
    <w:uiPriority w:val="0"/>
    <w:rPr>
      <w:rFonts w:ascii="Times New Roman" w:hAnsi="Times New Roman" w:eastAsia="宋体" w:cs="Times New Roman"/>
      <w:szCs w:val="24"/>
    </w:rPr>
  </w:style>
  <w:style w:type="character" w:customStyle="1" w:styleId="268">
    <w:name w:val="批注主题 Char1"/>
    <w:uiPriority w:val="0"/>
    <w:rPr>
      <w:b/>
      <w:bCs/>
      <w:kern w:val="2"/>
      <w:sz w:val="28"/>
      <w:szCs w:val="24"/>
    </w:rPr>
  </w:style>
  <w:style w:type="character" w:customStyle="1" w:styleId="269">
    <w:name w:val="Char Char2"/>
    <w:uiPriority w:val="0"/>
    <w:rPr>
      <w:rFonts w:ascii="宋体" w:eastAsia="宋体"/>
      <w:kern w:val="2"/>
      <w:sz w:val="18"/>
      <w:lang w:val="en-US" w:eastAsia="zh-CN" w:bidi="ar-SA"/>
    </w:rPr>
  </w:style>
  <w:style w:type="character" w:customStyle="1" w:styleId="270">
    <w:name w:val="尾注文本 Char1"/>
    <w:uiPriority w:val="0"/>
    <w:rPr>
      <w:kern w:val="2"/>
      <w:sz w:val="28"/>
      <w:szCs w:val="24"/>
    </w:rPr>
  </w:style>
  <w:style w:type="character" w:customStyle="1" w:styleId="271">
    <w:name w:val="font121"/>
    <w:uiPriority w:val="0"/>
    <w:rPr>
      <w:rFonts w:ascii="宋体" w:eastAsia="宋体" w:cs="宋体"/>
      <w:color w:val="C00000"/>
      <w:sz w:val="21"/>
      <w:szCs w:val="21"/>
      <w:u w:val="none"/>
    </w:rPr>
  </w:style>
  <w:style w:type="character" w:customStyle="1" w:styleId="272">
    <w:name w:val="正文文本 Char2"/>
    <w:uiPriority w:val="0"/>
    <w:rPr>
      <w:rFonts w:ascii="Times New Roman" w:hAnsi="Times New Roman" w:eastAsia="宋体" w:cs="Times New Roman"/>
      <w:szCs w:val="24"/>
    </w:rPr>
  </w:style>
  <w:style w:type="character" w:customStyle="1" w:styleId="273">
    <w:name w:val="Char Char22"/>
    <w:uiPriority w:val="0"/>
    <w:rPr>
      <w:rFonts w:ascii="宋体" w:eastAsia="宋体" w:cs="Times New Roman"/>
      <w:b/>
      <w:color w:val="800080"/>
      <w:kern w:val="28"/>
      <w:sz w:val="28"/>
      <w:szCs w:val="24"/>
    </w:rPr>
  </w:style>
  <w:style w:type="character" w:customStyle="1" w:styleId="274">
    <w:name w:val="Char Char7"/>
    <w:uiPriority w:val="0"/>
    <w:rPr>
      <w:rFonts w:eastAsia="宋体"/>
      <w:b/>
      <w:bCs/>
      <w:kern w:val="2"/>
      <w:sz w:val="30"/>
      <w:szCs w:val="32"/>
      <w:lang w:val="en-US" w:eastAsia="zh-CN" w:bidi="ar-SA"/>
    </w:rPr>
  </w:style>
  <w:style w:type="character" w:customStyle="1" w:styleId="275">
    <w:name w:val="正文首行缩进 2 Char1"/>
    <w:uiPriority w:val="0"/>
    <w:rPr>
      <w:rFonts w:ascii="宋体" w:hAnsi="宋体"/>
      <w:color w:val="0000FF"/>
      <w:kern w:val="2"/>
      <w:sz w:val="28"/>
      <w:szCs w:val="24"/>
    </w:rPr>
  </w:style>
  <w:style w:type="character" w:customStyle="1" w:styleId="276">
    <w:name w:val="纯文本 Char1"/>
    <w:uiPriority w:val="0"/>
    <w:rPr>
      <w:rFonts w:ascii="宋体" w:eastAsia="宋体" w:cs="Courier New"/>
      <w:szCs w:val="21"/>
    </w:rPr>
  </w:style>
  <w:style w:type="character" w:customStyle="1" w:styleId="277">
    <w:name w:val="称呼 字符1"/>
    <w:basedOn w:val="63"/>
    <w:uiPriority w:val="0"/>
  </w:style>
  <w:style w:type="character" w:customStyle="1" w:styleId="278">
    <w:name w:val="apple-style-span"/>
    <w:uiPriority w:val="0"/>
  </w:style>
  <w:style w:type="character" w:customStyle="1" w:styleId="279">
    <w:name w:val="style171"/>
    <w:uiPriority w:val="0"/>
    <w:rPr>
      <w:sz w:val="18"/>
      <w:szCs w:val="18"/>
    </w:rPr>
  </w:style>
  <w:style w:type="character" w:customStyle="1" w:styleId="280">
    <w:name w:val="Char Char24"/>
    <w:uiPriority w:val="0"/>
    <w:rPr>
      <w:rFonts w:ascii="宋体" w:eastAsia="宋体" w:cs="Times New Roman"/>
      <w:color w:val="800080"/>
      <w:kern w:val="28"/>
      <w:sz w:val="28"/>
      <w:szCs w:val="24"/>
    </w:rPr>
  </w:style>
  <w:style w:type="character" w:customStyle="1" w:styleId="281">
    <w:name w:val="正文文本 2 Char1"/>
    <w:uiPriority w:val="0"/>
    <w:rPr>
      <w:kern w:val="2"/>
      <w:sz w:val="28"/>
      <w:szCs w:val="24"/>
    </w:rPr>
  </w:style>
  <w:style w:type="character" w:customStyle="1" w:styleId="282">
    <w:name w:val="Char Char1"/>
    <w:uiPriority w:val="0"/>
    <w:rPr>
      <w:kern w:val="2"/>
      <w:sz w:val="18"/>
      <w:szCs w:val="18"/>
    </w:rPr>
  </w:style>
  <w:style w:type="paragraph" w:customStyle="1" w:styleId="283">
    <w:name w:val="正文首行缩进1"/>
    <w:basedOn w:val="1"/>
    <w:uiPriority w:val="0"/>
    <w:pPr>
      <w:tabs>
        <w:tab w:val="left" w:pos="560"/>
        <w:tab w:val="left" w:pos="1117"/>
        <w:tab w:val="left" w:pos="3920"/>
        <w:tab w:val="left" w:pos="5600"/>
      </w:tabs>
      <w:spacing w:before="60" w:after="60"/>
      <w:ind w:firstLine="200" w:firstLineChars="200"/>
      <w:textAlignment w:val="baseline"/>
    </w:pPr>
    <w:rPr>
      <w:szCs w:val="24"/>
    </w:rPr>
  </w:style>
  <w:style w:type="character" w:customStyle="1" w:styleId="284">
    <w:name w:val="font61"/>
    <w:uiPriority w:val="0"/>
    <w:rPr>
      <w:rFonts w:ascii="宋体" w:eastAsia="宋体" w:cs="宋体"/>
      <w:color w:val="FF0000"/>
      <w:sz w:val="21"/>
      <w:szCs w:val="21"/>
      <w:u w:val="none"/>
    </w:rPr>
  </w:style>
  <w:style w:type="character" w:customStyle="1" w:styleId="285">
    <w:name w:val="font101"/>
    <w:uiPriority w:val="0"/>
    <w:rPr>
      <w:rFonts w:ascii="宋体" w:eastAsia="宋体" w:cs="宋体"/>
      <w:color w:val="000000"/>
      <w:sz w:val="21"/>
      <w:szCs w:val="21"/>
      <w:u w:val="none"/>
    </w:rPr>
  </w:style>
  <w:style w:type="character" w:customStyle="1" w:styleId="286">
    <w:name w:val="批注框文本 Char1"/>
    <w:uiPriority w:val="0"/>
    <w:rPr>
      <w:kern w:val="2"/>
      <w:sz w:val="18"/>
      <w:szCs w:val="18"/>
    </w:rPr>
  </w:style>
  <w:style w:type="paragraph" w:customStyle="1" w:styleId="287">
    <w:name w:val="表格文字"/>
    <w:basedOn w:val="1"/>
    <w:uiPriority w:val="0"/>
    <w:pPr>
      <w:spacing w:line="240" w:lineRule="auto"/>
      <w:jc w:val="center"/>
    </w:pPr>
    <w:rPr>
      <w:i/>
      <w:iCs/>
      <w:color w:val="000000"/>
      <w:sz w:val="18"/>
      <w:szCs w:val="24"/>
    </w:rPr>
  </w:style>
  <w:style w:type="paragraph" w:customStyle="1" w:styleId="288">
    <w:name w:val="图说"/>
    <w:uiPriority w:val="0"/>
    <w:pPr>
      <w:spacing w:line="520" w:lineRule="exact"/>
      <w:jc w:val="center"/>
    </w:pPr>
    <w:rPr>
      <w:rFonts w:ascii="黑体" w:hAnsi="Times New Roman" w:eastAsia="黑体" w:cs="Times New Roman"/>
      <w:kern w:val="2"/>
      <w:sz w:val="24"/>
      <w:szCs w:val="24"/>
      <w:lang w:val="en-US" w:eastAsia="zh-CN" w:bidi="ar-SA"/>
    </w:rPr>
  </w:style>
  <w:style w:type="character" w:customStyle="1" w:styleId="289">
    <w:name w:val="font21"/>
    <w:uiPriority w:val="0"/>
    <w:rPr>
      <w:rFonts w:ascii="Times New Roman" w:hAnsi="Times New Roman" w:cs="Times New Roman"/>
      <w:color w:val="000000"/>
      <w:sz w:val="21"/>
      <w:szCs w:val="21"/>
      <w:u w:val="none"/>
    </w:rPr>
  </w:style>
  <w:style w:type="character" w:customStyle="1" w:styleId="290">
    <w:name w:val="正文1"/>
    <w:uiPriority w:val="0"/>
    <w:rPr>
      <w:rFonts w:eastAsia="仿宋_GB2312"/>
      <w:sz w:val="28"/>
    </w:rPr>
  </w:style>
  <w:style w:type="character" w:customStyle="1" w:styleId="291">
    <w:name w:val="font91"/>
    <w:uiPriority w:val="0"/>
    <w:rPr>
      <w:rFonts w:ascii="Times New Roman" w:hAnsi="Times New Roman" w:cs="Times New Roman"/>
      <w:color w:val="FF0000"/>
      <w:sz w:val="21"/>
      <w:szCs w:val="21"/>
      <w:u w:val="none"/>
    </w:rPr>
  </w:style>
  <w:style w:type="character" w:customStyle="1" w:styleId="292">
    <w:name w:val="标题 3 Char Char"/>
    <w:uiPriority w:val="0"/>
    <w:rPr>
      <w:rFonts w:eastAsia="宋体"/>
      <w:b/>
      <w:bCs/>
      <w:kern w:val="2"/>
      <w:sz w:val="30"/>
      <w:szCs w:val="32"/>
      <w:lang w:val="en-US" w:eastAsia="zh-CN" w:bidi="ar-SA"/>
    </w:rPr>
  </w:style>
  <w:style w:type="character" w:customStyle="1" w:styleId="293">
    <w:name w:val="1.1.1.1标题 4 Char Char1"/>
    <w:uiPriority w:val="0"/>
    <w:rPr>
      <w:rFonts w:ascii="Arial" w:hAnsi="Arial" w:eastAsia="黑体"/>
      <w:b/>
      <w:sz w:val="28"/>
      <w:lang w:val="en-US" w:eastAsia="zh-CN" w:bidi="ar-SA"/>
    </w:rPr>
  </w:style>
  <w:style w:type="character" w:customStyle="1" w:styleId="294">
    <w:name w:val="批注文字 Char2"/>
    <w:uiPriority w:val="0"/>
    <w:rPr>
      <w:sz w:val="28"/>
      <w:szCs w:val="24"/>
    </w:rPr>
  </w:style>
  <w:style w:type="character" w:customStyle="1" w:styleId="295">
    <w:name w:val="尾注文本 Char2"/>
    <w:uiPriority w:val="0"/>
    <w:rPr>
      <w:kern w:val="2"/>
      <w:sz w:val="21"/>
      <w:szCs w:val="24"/>
    </w:rPr>
  </w:style>
  <w:style w:type="character" w:customStyle="1" w:styleId="296">
    <w:name w:val="正文文本 3 Char2"/>
    <w:uiPriority w:val="0"/>
    <w:rPr>
      <w:kern w:val="2"/>
      <w:sz w:val="16"/>
      <w:szCs w:val="16"/>
    </w:rPr>
  </w:style>
  <w:style w:type="character" w:customStyle="1" w:styleId="297">
    <w:name w:val="HTML 预设格式 Char1"/>
    <w:uiPriority w:val="0"/>
    <w:rPr>
      <w:rFonts w:ascii="Courier New" w:hAnsi="Courier New" w:cs="Courier New"/>
      <w:kern w:val="2"/>
    </w:rPr>
  </w:style>
  <w:style w:type="character" w:customStyle="1" w:styleId="298">
    <w:name w:val="正文首行缩进 2 Char2"/>
    <w:uiPriority w:val="0"/>
    <w:rPr>
      <w:rFonts w:ascii="宋体" w:hAnsi="宋体"/>
      <w:kern w:val="2"/>
      <w:sz w:val="21"/>
      <w:szCs w:val="24"/>
    </w:rPr>
  </w:style>
  <w:style w:type="character" w:customStyle="1" w:styleId="299">
    <w:name w:val="称呼 Char2"/>
    <w:uiPriority w:val="0"/>
    <w:rPr>
      <w:kern w:val="2"/>
      <w:sz w:val="21"/>
      <w:szCs w:val="24"/>
    </w:rPr>
  </w:style>
  <w:style w:type="character" w:customStyle="1" w:styleId="300">
    <w:name w:val="批注文字 Char3"/>
    <w:uiPriority w:val="0"/>
    <w:rPr>
      <w:rFonts w:ascii="Times New Roman" w:hAnsi="Times New Roman" w:eastAsia="宋体" w:cs="Times New Roman"/>
      <w:sz w:val="28"/>
      <w:szCs w:val="24"/>
    </w:rPr>
  </w:style>
  <w:style w:type="character" w:customStyle="1" w:styleId="301">
    <w:name w:val="标题 Char2"/>
    <w:uiPriority w:val="0"/>
    <w:rPr>
      <w:rFonts w:ascii="Calibri Light" w:hAnsi="Calibri Light" w:eastAsia="宋体" w:cs="Times New Roman"/>
      <w:b/>
      <w:bCs/>
      <w:sz w:val="32"/>
      <w:szCs w:val="32"/>
    </w:rPr>
  </w:style>
  <w:style w:type="character" w:customStyle="1" w:styleId="302">
    <w:name w:val="正文首行缩进 Char2"/>
    <w:uiPriority w:val="0"/>
    <w:rPr>
      <w:rFonts w:ascii="Times New Roman" w:hAnsi="Times New Roman"/>
      <w:kern w:val="2"/>
      <w:sz w:val="21"/>
      <w:szCs w:val="24"/>
    </w:rPr>
  </w:style>
  <w:style w:type="character" w:customStyle="1" w:styleId="303">
    <w:name w:val="注释标题 Char2"/>
    <w:uiPriority w:val="0"/>
    <w:rPr>
      <w:kern w:val="2"/>
      <w:sz w:val="21"/>
      <w:szCs w:val="24"/>
    </w:rPr>
  </w:style>
  <w:style w:type="character" w:customStyle="1" w:styleId="304">
    <w:name w:val="正文文本 2 Char2"/>
    <w:uiPriority w:val="0"/>
    <w:rPr>
      <w:kern w:val="2"/>
      <w:sz w:val="21"/>
      <w:szCs w:val="24"/>
    </w:rPr>
  </w:style>
  <w:style w:type="paragraph" w:customStyle="1" w:styleId="305">
    <w:name w:val="深圳4 Char"/>
    <w:basedOn w:val="6"/>
    <w:uiPriority w:val="0"/>
    <w:pPr>
      <w:spacing w:before="280" w:after="290" w:line="377" w:lineRule="auto"/>
    </w:pPr>
    <w:rPr>
      <w:rFonts w:ascii="Arial" w:hAnsi="Arial" w:cs="Arial"/>
      <w:bCs w:val="0"/>
      <w:lang w:val="zh-CN"/>
    </w:rPr>
  </w:style>
  <w:style w:type="paragraph" w:customStyle="1" w:styleId="306">
    <w:name w:val="Char1 Char Char Char Char Char Char Char Char Char"/>
    <w:basedOn w:val="1"/>
    <w:uiPriority w:val="0"/>
    <w:pPr>
      <w:spacing w:line="240" w:lineRule="auto"/>
      <w:ind w:left="-48"/>
    </w:pPr>
    <w:rPr>
      <w:sz w:val="21"/>
      <w:szCs w:val="24"/>
    </w:rPr>
  </w:style>
  <w:style w:type="paragraph" w:customStyle="1" w:styleId="307">
    <w:name w:val="et13"/>
    <w:basedOn w:val="1"/>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308">
    <w:name w:val="居中表格"/>
    <w:basedOn w:val="1"/>
    <w:uiPriority w:val="0"/>
    <w:pPr>
      <w:autoSpaceDE w:val="0"/>
      <w:autoSpaceDN w:val="0"/>
      <w:adjustRightInd w:val="0"/>
      <w:snapToGrid w:val="0"/>
      <w:spacing w:before="20" w:after="20" w:line="240" w:lineRule="auto"/>
      <w:jc w:val="center"/>
    </w:pPr>
    <w:rPr>
      <w:rFonts w:ascii="仿宋_GB2312" w:eastAsia="仿宋_GB2312"/>
      <w:kern w:val="0"/>
      <w:sz w:val="24"/>
      <w:szCs w:val="20"/>
    </w:rPr>
  </w:style>
  <w:style w:type="paragraph" w:customStyle="1" w:styleId="309">
    <w:name w:val="样式 样式 正文缩进 + 左侧:  1 字符 右侧:  1 字符 + 左侧:  1 字符 右侧:  1 字符"/>
    <w:basedOn w:val="1"/>
    <w:uiPriority w:val="0"/>
    <w:pPr>
      <w:autoSpaceDE w:val="0"/>
      <w:autoSpaceDN w:val="0"/>
      <w:adjustRightInd w:val="0"/>
      <w:spacing w:line="560" w:lineRule="exact"/>
      <w:ind w:firstLine="223" w:firstLineChars="223"/>
      <w:textAlignment w:val="top"/>
    </w:pPr>
    <w:rPr>
      <w:rFonts w:ascii="宋体" w:cs="宋体"/>
      <w:color w:val="000000"/>
      <w:szCs w:val="20"/>
    </w:rPr>
  </w:style>
  <w:style w:type="paragraph" w:customStyle="1" w:styleId="310">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kern w:val="0"/>
      <w:sz w:val="40"/>
      <w:szCs w:val="40"/>
    </w:rPr>
  </w:style>
  <w:style w:type="paragraph" w:customStyle="1" w:styleId="311">
    <w:name w:val="xl3024090"/>
    <w:basedOn w:val="1"/>
    <w:autoRedefine/>
    <w:uiPriority w:val="0"/>
    <w:pPr>
      <w:widowControl/>
      <w:pBdr>
        <w:top w:val="single" w:color="auto" w:sz="8" w:space="1"/>
        <w:bottom w:val="single" w:color="auto" w:sz="8" w:space="0"/>
        <w:right w:val="single" w:color="auto" w:sz="8" w:space="1"/>
      </w:pBdr>
      <w:spacing w:before="100" w:beforeAutospacing="1" w:after="100" w:afterAutospacing="1" w:line="240" w:lineRule="auto"/>
      <w:jc w:val="center"/>
      <w:textAlignment w:val="center"/>
    </w:pPr>
    <w:rPr>
      <w:rFonts w:ascii="宋体" w:cs="宋体"/>
      <w:kern w:val="0"/>
      <w:sz w:val="21"/>
      <w:szCs w:val="21"/>
    </w:rPr>
  </w:style>
  <w:style w:type="paragraph" w:customStyle="1" w:styleId="312">
    <w:name w:val="1"/>
    <w:basedOn w:val="1"/>
    <w:next w:val="37"/>
    <w:uiPriority w:val="0"/>
    <w:pPr>
      <w:spacing w:line="240" w:lineRule="auto"/>
      <w:ind w:firstLine="200" w:firstLineChars="200"/>
    </w:pPr>
    <w:rPr>
      <w:rFonts w:eastAsia="仿宋_GB2312"/>
      <w:szCs w:val="24"/>
    </w:rPr>
  </w:style>
  <w:style w:type="paragraph" w:customStyle="1" w:styleId="313">
    <w:name w:val="样式3"/>
    <w:basedOn w:val="6"/>
    <w:autoRedefine/>
    <w:uiPriority w:val="0"/>
    <w:pPr>
      <w:spacing w:before="280" w:after="290" w:line="440" w:lineRule="exact"/>
    </w:pPr>
    <w:rPr>
      <w:rFonts w:ascii="幼圆" w:eastAsia="幼圆" w:cs="幼圆"/>
      <w:b/>
      <w:lang w:val="zh-CN"/>
    </w:rPr>
  </w:style>
  <w:style w:type="paragraph" w:customStyle="1" w:styleId="314">
    <w:name w:val="表文"/>
    <w:basedOn w:val="1"/>
    <w:uiPriority w:val="0"/>
    <w:pPr>
      <w:tabs>
        <w:tab w:val="left" w:pos="1260"/>
      </w:tabs>
      <w:autoSpaceDE w:val="0"/>
      <w:autoSpaceDN w:val="0"/>
      <w:adjustRightInd w:val="0"/>
      <w:spacing w:line="0" w:lineRule="atLeast"/>
      <w:jc w:val="center"/>
      <w:textAlignment w:val="top"/>
    </w:pPr>
    <w:rPr>
      <w:rFonts w:ascii="宋体"/>
      <w:color w:val="000000"/>
      <w:spacing w:val="-10"/>
      <w:kern w:val="0"/>
      <w:sz w:val="21"/>
      <w:szCs w:val="20"/>
    </w:rPr>
  </w:style>
  <w:style w:type="paragraph" w:customStyle="1" w:styleId="315">
    <w:name w:val="xl1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316">
    <w:name w:val="et10"/>
    <w:basedOn w:val="1"/>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317">
    <w:name w:val="深圳2"/>
    <w:basedOn w:val="4"/>
    <w:autoRedefine/>
    <w:uiPriority w:val="0"/>
    <w:pPr>
      <w:spacing w:before="260" w:after="260"/>
    </w:pPr>
    <w:rPr>
      <w:rFonts w:ascii="Times New Roman" w:hAnsi="Times New Roman" w:cs="黑体"/>
      <w:b/>
      <w:sz w:val="32"/>
      <w:lang w:val="zh-CN"/>
    </w:rPr>
  </w:style>
  <w:style w:type="paragraph" w:customStyle="1" w:styleId="318">
    <w:name w:val="font824090"/>
    <w:basedOn w:val="1"/>
    <w:autoRedefine/>
    <w:uiPriority w:val="0"/>
    <w:pPr>
      <w:widowControl/>
      <w:spacing w:before="100" w:beforeAutospacing="1" w:after="100" w:afterAutospacing="1" w:line="240" w:lineRule="auto"/>
      <w:jc w:val="left"/>
    </w:pPr>
    <w:rPr>
      <w:rFonts w:ascii="宋体" w:cs="宋体"/>
      <w:kern w:val="0"/>
      <w:sz w:val="21"/>
      <w:szCs w:val="21"/>
    </w:rPr>
  </w:style>
  <w:style w:type="paragraph" w:customStyle="1" w:styleId="319">
    <w:name w:val="xl186"/>
    <w:basedOn w:val="1"/>
    <w:uiPriority w:val="0"/>
    <w:pPr>
      <w:widowControl/>
      <w:spacing w:before="100" w:beforeAutospacing="1" w:after="100" w:afterAutospacing="1" w:line="240" w:lineRule="auto"/>
      <w:jc w:val="center"/>
      <w:textAlignment w:val="center"/>
    </w:pPr>
    <w:rPr>
      <w:rFonts w:ascii="楷体_GB2312" w:eastAsia="楷体_GB2312"/>
      <w:b/>
      <w:bCs/>
      <w:kern w:val="0"/>
      <w:sz w:val="40"/>
      <w:szCs w:val="40"/>
    </w:rPr>
  </w:style>
  <w:style w:type="paragraph" w:customStyle="1" w:styleId="320">
    <w:name w:val="xl1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4"/>
      <w:szCs w:val="24"/>
    </w:rPr>
  </w:style>
  <w:style w:type="paragraph" w:customStyle="1" w:styleId="321">
    <w:name w:val="默认段落字体 Para Char Char Char Char Char Char Char"/>
    <w:basedOn w:val="1"/>
    <w:uiPriority w:val="0"/>
    <w:pPr>
      <w:adjustRightInd w:val="0"/>
      <w:spacing w:line="360" w:lineRule="auto"/>
      <w:textAlignment w:val="baseline"/>
    </w:pPr>
    <w:rPr>
      <w:kern w:val="0"/>
      <w:sz w:val="24"/>
      <w:szCs w:val="20"/>
    </w:rPr>
  </w:style>
  <w:style w:type="paragraph" w:customStyle="1" w:styleId="322">
    <w:name w:val="xl130"/>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323">
    <w:name w:val="xl14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324">
    <w:name w:val="xl31"/>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cs="宋体"/>
      <w:kern w:val="0"/>
      <w:sz w:val="20"/>
      <w:szCs w:val="20"/>
    </w:rPr>
  </w:style>
  <w:style w:type="paragraph" w:customStyle="1" w:styleId="325">
    <w:name w:val="xl18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Arial Unicode MS" w:hAnsi="Arial Unicode MS"/>
      <w:kern w:val="0"/>
      <w:sz w:val="20"/>
      <w:szCs w:val="20"/>
    </w:rPr>
  </w:style>
  <w:style w:type="paragraph" w:customStyle="1" w:styleId="326">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kern w:val="0"/>
      <w:sz w:val="24"/>
      <w:szCs w:val="24"/>
    </w:rPr>
  </w:style>
  <w:style w:type="paragraph" w:customStyle="1" w:styleId="327">
    <w:name w:val="xl1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kern w:val="0"/>
      <w:sz w:val="20"/>
      <w:szCs w:val="20"/>
    </w:rPr>
  </w:style>
  <w:style w:type="paragraph" w:customStyle="1" w:styleId="328">
    <w:name w:val="xl2624090"/>
    <w:basedOn w:val="1"/>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line="240" w:lineRule="auto"/>
      <w:jc w:val="center"/>
      <w:textAlignment w:val="center"/>
    </w:pPr>
    <w:rPr>
      <w:rFonts w:ascii="宋体" w:cs="宋体"/>
      <w:kern w:val="0"/>
      <w:sz w:val="24"/>
      <w:szCs w:val="24"/>
    </w:rPr>
  </w:style>
  <w:style w:type="paragraph" w:customStyle="1" w:styleId="329">
    <w:name w:val="xl32"/>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sz w:val="20"/>
      <w:szCs w:val="20"/>
    </w:rPr>
  </w:style>
  <w:style w:type="paragraph" w:customStyle="1" w:styleId="330">
    <w:name w:val="xl59"/>
    <w:basedOn w:val="1"/>
    <w:uiPriority w:val="0"/>
    <w:pPr>
      <w:widowControl/>
      <w:spacing w:before="100" w:beforeAutospacing="1" w:after="100" w:afterAutospacing="1" w:line="240" w:lineRule="auto"/>
      <w:jc w:val="left"/>
    </w:pPr>
    <w:rPr>
      <w:rFonts w:ascii="Arial Unicode MS" w:hAnsi="Arial Unicode MS" w:eastAsia="Times New Roman" w:cs="Arial Unicode MS"/>
      <w:kern w:val="0"/>
      <w:sz w:val="40"/>
      <w:szCs w:val="40"/>
    </w:rPr>
  </w:style>
  <w:style w:type="paragraph" w:customStyle="1" w:styleId="331">
    <w:name w:val="xl17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Unicode MS" w:hAnsi="Arial Unicode MS"/>
      <w:kern w:val="0"/>
      <w:sz w:val="20"/>
      <w:szCs w:val="20"/>
    </w:rPr>
  </w:style>
  <w:style w:type="paragraph" w:customStyle="1" w:styleId="332">
    <w:name w:val="xl147"/>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333">
    <w:name w:val="xl154"/>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334">
    <w:name w:val="样式 紧缩量  0.6 磅 行距: 固定值 15 磅"/>
    <w:basedOn w:val="1"/>
    <w:autoRedefine/>
    <w:uiPriority w:val="0"/>
    <w:pPr>
      <w:spacing w:before="100" w:beforeAutospacing="1" w:line="300" w:lineRule="exact"/>
    </w:pPr>
    <w:rPr>
      <w:rFonts w:cs="宋体"/>
      <w:spacing w:val="-12"/>
      <w:szCs w:val="20"/>
    </w:rPr>
  </w:style>
  <w:style w:type="paragraph" w:customStyle="1" w:styleId="335">
    <w:name w:val="正文文本缩进 33"/>
    <w:basedOn w:val="1"/>
    <w:uiPriority w:val="0"/>
    <w:pPr>
      <w:autoSpaceDE w:val="0"/>
      <w:autoSpaceDN w:val="0"/>
      <w:adjustRightInd w:val="0"/>
      <w:spacing w:line="240" w:lineRule="auto"/>
      <w:ind w:left="454"/>
      <w:textAlignment w:val="baseline"/>
    </w:pPr>
    <w:rPr>
      <w:sz w:val="24"/>
      <w:szCs w:val="20"/>
    </w:rPr>
  </w:style>
  <w:style w:type="paragraph" w:customStyle="1" w:styleId="336">
    <w:name w:val="标书正文"/>
    <w:basedOn w:val="1"/>
    <w:autoRedefine/>
    <w:uiPriority w:val="0"/>
    <w:pPr>
      <w:spacing w:line="360" w:lineRule="auto"/>
      <w:ind w:firstLine="200" w:firstLineChars="200"/>
      <w:jc w:val="left"/>
    </w:pPr>
    <w:rPr>
      <w:rFonts w:ascii="Calibri" w:hAnsi="Calibri"/>
      <w:spacing w:val="1"/>
      <w:sz w:val="24"/>
      <w:szCs w:val="24"/>
    </w:rPr>
  </w:style>
  <w:style w:type="paragraph" w:customStyle="1" w:styleId="337">
    <w:name w:val="xl56"/>
    <w:basedOn w:val="1"/>
    <w:uiPriority w:val="0"/>
    <w:pPr>
      <w:widowControl/>
      <w:spacing w:before="100" w:beforeAutospacing="1" w:after="100" w:afterAutospacing="1" w:line="240" w:lineRule="auto"/>
      <w:jc w:val="left"/>
    </w:pPr>
    <w:rPr>
      <w:rFonts w:ascii="楷体" w:eastAsia="楷体" w:cs="楷体"/>
      <w:kern w:val="0"/>
      <w:sz w:val="36"/>
      <w:szCs w:val="36"/>
    </w:rPr>
  </w:style>
  <w:style w:type="paragraph" w:customStyle="1" w:styleId="338">
    <w:name w:val="地址"/>
    <w:basedOn w:val="1"/>
    <w:uiPriority w:val="0"/>
    <w:pPr>
      <w:adjustRightInd w:val="0"/>
      <w:snapToGrid w:val="0"/>
      <w:spacing w:line="313" w:lineRule="atLeast"/>
      <w:jc w:val="center"/>
    </w:pPr>
    <w:rPr>
      <w:sz w:val="21"/>
      <w:szCs w:val="20"/>
    </w:rPr>
  </w:style>
  <w:style w:type="paragraph" w:customStyle="1" w:styleId="339">
    <w:name w:val="et18"/>
    <w:basedOn w:val="1"/>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40">
    <w:name w:val="xl168"/>
    <w:basedOn w:val="1"/>
    <w:autoRedefine/>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kern w:val="0"/>
      <w:sz w:val="20"/>
      <w:szCs w:val="20"/>
    </w:rPr>
  </w:style>
  <w:style w:type="paragraph" w:customStyle="1" w:styleId="341">
    <w:name w:val="Char Char Char Char Char Char Char Char Char Char Char Char Char"/>
    <w:basedOn w:val="1"/>
    <w:uiPriority w:val="0"/>
    <w:pPr>
      <w:spacing w:line="240" w:lineRule="auto"/>
    </w:pPr>
    <w:rPr>
      <w:rFonts w:ascii="Tahoma" w:hAnsi="Tahoma"/>
      <w:sz w:val="24"/>
      <w:szCs w:val="20"/>
    </w:rPr>
  </w:style>
  <w:style w:type="paragraph" w:customStyle="1" w:styleId="342">
    <w:name w:val="样式 正文缩进正文（首行缩进两字）正文（首行缩进两字） Char Char Char Char Char Char + 左侧..."/>
    <w:basedOn w:val="17"/>
    <w:uiPriority w:val="0"/>
    <w:pPr>
      <w:autoSpaceDE w:val="0"/>
      <w:autoSpaceDN w:val="0"/>
      <w:adjustRightInd w:val="0"/>
      <w:ind w:left="100" w:right="100"/>
      <w:textAlignment w:val="top"/>
    </w:pPr>
    <w:rPr>
      <w:rFonts w:ascii="宋体"/>
      <w:spacing w:val="-12"/>
      <w:szCs w:val="22"/>
      <w:lang w:val="zh-CN"/>
    </w:rPr>
  </w:style>
  <w:style w:type="paragraph" w:customStyle="1" w:styleId="343">
    <w:name w:val="et7"/>
    <w:basedOn w:val="1"/>
    <w:autoRedefine/>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44">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color w:val="000000"/>
      <w:kern w:val="0"/>
      <w:sz w:val="24"/>
      <w:szCs w:val="24"/>
    </w:rPr>
  </w:style>
  <w:style w:type="paragraph" w:customStyle="1" w:styleId="345">
    <w:name w:val="xl152"/>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346">
    <w:name w:val="xl1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rPr>
  </w:style>
  <w:style w:type="paragraph" w:customStyle="1" w:styleId="347">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348">
    <w:name w:val="正文文本缩进 32"/>
    <w:basedOn w:val="1"/>
    <w:uiPriority w:val="0"/>
    <w:pPr>
      <w:autoSpaceDE w:val="0"/>
      <w:autoSpaceDN w:val="0"/>
      <w:adjustRightInd w:val="0"/>
      <w:spacing w:line="240" w:lineRule="auto"/>
      <w:ind w:left="454"/>
      <w:textAlignment w:val="baseline"/>
    </w:pPr>
    <w:rPr>
      <w:sz w:val="24"/>
      <w:szCs w:val="20"/>
    </w:rPr>
  </w:style>
  <w:style w:type="paragraph" w:customStyle="1" w:styleId="349">
    <w:name w:val="xl195"/>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Arial Unicode MS" w:hAnsi="Arial Unicode MS"/>
      <w:b/>
      <w:bCs/>
      <w:kern w:val="0"/>
      <w:sz w:val="24"/>
      <w:szCs w:val="24"/>
    </w:rPr>
  </w:style>
  <w:style w:type="paragraph" w:customStyle="1" w:styleId="350">
    <w:name w:val="font0"/>
    <w:basedOn w:val="1"/>
    <w:uiPriority w:val="0"/>
    <w:pPr>
      <w:widowControl/>
      <w:spacing w:before="100" w:beforeAutospacing="1" w:after="100" w:afterAutospacing="1" w:line="240" w:lineRule="auto"/>
      <w:jc w:val="left"/>
    </w:pPr>
    <w:rPr>
      <w:rFonts w:ascii="宋体" w:cs="Arial Unicode MS"/>
      <w:kern w:val="0"/>
      <w:sz w:val="24"/>
      <w:szCs w:val="24"/>
    </w:rPr>
  </w:style>
  <w:style w:type="paragraph" w:customStyle="1" w:styleId="351">
    <w:name w:val="xl29"/>
    <w:basedOn w:val="1"/>
    <w:uiPriority w:val="0"/>
    <w:pPr>
      <w:widowControl/>
      <w:spacing w:before="100" w:beforeAutospacing="1" w:after="100" w:afterAutospacing="1" w:line="240" w:lineRule="auto"/>
      <w:jc w:val="left"/>
    </w:pPr>
    <w:rPr>
      <w:rFonts w:ascii="宋体" w:cs="宋体"/>
      <w:kern w:val="0"/>
      <w:sz w:val="20"/>
      <w:szCs w:val="20"/>
    </w:rPr>
  </w:style>
  <w:style w:type="paragraph" w:customStyle="1" w:styleId="352">
    <w:name w:val="xl174"/>
    <w:basedOn w:val="1"/>
    <w:uiPriority w:val="0"/>
    <w:pPr>
      <w:widowControl/>
      <w:pBdr>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353">
    <w:name w:val="xl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w:hAnsi="Arial" w:eastAsia="Times New Roman" w:cs="Arial"/>
      <w:kern w:val="0"/>
    </w:rPr>
  </w:style>
  <w:style w:type="paragraph" w:customStyle="1" w:styleId="354">
    <w:name w:val="xl1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355">
    <w:name w:val="xl183"/>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ascii="Arial Unicode MS" w:hAnsi="Arial Unicode MS"/>
      <w:b/>
      <w:bCs/>
      <w:kern w:val="0"/>
      <w:sz w:val="24"/>
      <w:szCs w:val="24"/>
    </w:rPr>
  </w:style>
  <w:style w:type="paragraph" w:customStyle="1" w:styleId="356">
    <w:name w:val="xl44"/>
    <w:basedOn w:val="1"/>
    <w:qFormat/>
    <w:uiPriority w:val="0"/>
    <w:pPr>
      <w:widowControl/>
      <w:pBdr>
        <w:left w:val="single" w:color="auto" w:sz="4" w:space="0"/>
        <w:bottom w:val="single" w:color="auto" w:sz="4" w:space="0"/>
        <w:right w:val="single" w:color="auto" w:sz="4" w:space="0"/>
      </w:pBdr>
      <w:spacing w:before="100" w:after="100" w:line="240" w:lineRule="auto"/>
      <w:jc w:val="center"/>
    </w:pPr>
    <w:rPr>
      <w:rFonts w:ascii="宋体"/>
      <w:kern w:val="0"/>
      <w:sz w:val="24"/>
      <w:szCs w:val="20"/>
    </w:rPr>
  </w:style>
  <w:style w:type="paragraph" w:customStyle="1" w:styleId="357">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b/>
      <w:bCs/>
      <w:kern w:val="0"/>
      <w:sz w:val="20"/>
      <w:szCs w:val="20"/>
    </w:rPr>
  </w:style>
  <w:style w:type="paragraph" w:customStyle="1" w:styleId="358">
    <w:name w:val="xl2724090"/>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line="240" w:lineRule="auto"/>
      <w:jc w:val="center"/>
      <w:textAlignment w:val="center"/>
    </w:pPr>
    <w:rPr>
      <w:rFonts w:ascii="宋体" w:cs="宋体"/>
      <w:kern w:val="0"/>
      <w:sz w:val="21"/>
      <w:szCs w:val="21"/>
    </w:rPr>
  </w:style>
  <w:style w:type="paragraph" w:customStyle="1" w:styleId="359">
    <w:name w:val="项目标题"/>
    <w:basedOn w:val="1"/>
    <w:next w:val="1"/>
    <w:autoRedefine/>
    <w:qFormat/>
    <w:uiPriority w:val="0"/>
    <w:pPr>
      <w:autoSpaceDE w:val="0"/>
      <w:autoSpaceDN w:val="0"/>
      <w:adjustRightInd w:val="0"/>
      <w:spacing w:line="0" w:lineRule="atLeast"/>
      <w:jc w:val="center"/>
      <w:textAlignment w:val="top"/>
    </w:pPr>
    <w:rPr>
      <w:rFonts w:ascii="微软简标宋" w:eastAsia="微软简标宋"/>
      <w:b/>
      <w:color w:val="000000"/>
      <w:szCs w:val="20"/>
    </w:rPr>
  </w:style>
  <w:style w:type="paragraph" w:customStyle="1" w:styleId="360">
    <w:name w:val="et16"/>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361">
    <w:name w:val="et5"/>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62">
    <w:name w:val="xl119"/>
    <w:basedOn w:val="1"/>
    <w:qFormat/>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363">
    <w:name w:val="et8"/>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64">
    <w:name w:val="Char1 Char Char Char Char Char Char"/>
    <w:basedOn w:val="1"/>
    <w:qFormat/>
    <w:uiPriority w:val="0"/>
    <w:pPr>
      <w:spacing w:line="240" w:lineRule="auto"/>
      <w:ind w:left="-48"/>
    </w:pPr>
    <w:rPr>
      <w:sz w:val="21"/>
      <w:szCs w:val="24"/>
    </w:rPr>
  </w:style>
  <w:style w:type="paragraph" w:customStyle="1" w:styleId="365">
    <w:name w:val="xl2824090"/>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line="240" w:lineRule="auto"/>
      <w:jc w:val="center"/>
      <w:textAlignment w:val="center"/>
    </w:pPr>
    <w:rPr>
      <w:rFonts w:ascii="宋体" w:cs="宋体"/>
      <w:kern w:val="0"/>
      <w:sz w:val="22"/>
      <w:szCs w:val="22"/>
    </w:rPr>
  </w:style>
  <w:style w:type="paragraph" w:customStyle="1" w:styleId="366">
    <w:name w:val="xl17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367">
    <w:name w:val="font924090"/>
    <w:basedOn w:val="1"/>
    <w:qFormat/>
    <w:uiPriority w:val="0"/>
    <w:pPr>
      <w:widowControl/>
      <w:spacing w:before="100" w:beforeAutospacing="1" w:after="100" w:afterAutospacing="1" w:line="240" w:lineRule="auto"/>
      <w:jc w:val="left"/>
    </w:pPr>
    <w:rPr>
      <w:kern w:val="0"/>
      <w:sz w:val="21"/>
      <w:szCs w:val="21"/>
    </w:rPr>
  </w:style>
  <w:style w:type="paragraph" w:customStyle="1" w:styleId="368">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369">
    <w:name w:val="et23"/>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70">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Unicode MS" w:hAnsi="Arial Unicode MS"/>
      <w:kern w:val="0"/>
      <w:sz w:val="20"/>
      <w:szCs w:val="20"/>
    </w:rPr>
  </w:style>
  <w:style w:type="paragraph" w:customStyle="1" w:styleId="37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372">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olor w:val="000000"/>
      <w:kern w:val="0"/>
      <w:sz w:val="20"/>
      <w:szCs w:val="20"/>
    </w:rPr>
  </w:style>
  <w:style w:type="paragraph" w:customStyle="1" w:styleId="37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374">
    <w:name w:val="et9"/>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75">
    <w:name w:val="xl176"/>
    <w:basedOn w:val="1"/>
    <w:autoRedefine/>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b/>
      <w:bCs/>
      <w:kern w:val="0"/>
      <w:sz w:val="24"/>
      <w:szCs w:val="24"/>
    </w:rPr>
  </w:style>
  <w:style w:type="paragraph" w:customStyle="1" w:styleId="376">
    <w:name w:val="1.标题 1"/>
    <w:next w:val="3"/>
    <w:uiPriority w:val="0"/>
    <w:pPr>
      <w:keepNext/>
      <w:keepLines/>
      <w:widowControl w:val="0"/>
      <w:spacing w:before="50" w:beforeLines="50" w:after="50" w:afterLines="50" w:line="500" w:lineRule="exact"/>
      <w:jc w:val="both"/>
      <w:outlineLvl w:val="0"/>
    </w:pPr>
    <w:rPr>
      <w:rFonts w:ascii="Times New Roman" w:hAnsi="Times New Roman" w:eastAsia="仿宋_GB2312" w:cs="Times New Roman"/>
      <w:b/>
      <w:bCs/>
      <w:kern w:val="44"/>
      <w:sz w:val="30"/>
      <w:szCs w:val="44"/>
      <w:lang w:val="en-US" w:eastAsia="zh-CN" w:bidi="ar-SA"/>
    </w:rPr>
  </w:style>
  <w:style w:type="paragraph" w:customStyle="1" w:styleId="377">
    <w:name w:val="xl189"/>
    <w:basedOn w:val="1"/>
    <w:uiPriority w:val="0"/>
    <w:pPr>
      <w:widowControl/>
      <w:pBdr>
        <w:left w:val="single" w:color="auto" w:sz="4" w:space="0"/>
        <w:bottom w:val="single" w:color="auto" w:sz="4" w:space="0"/>
      </w:pBdr>
      <w:spacing w:before="100" w:beforeAutospacing="1" w:after="100" w:afterAutospacing="1" w:line="240" w:lineRule="auto"/>
      <w:jc w:val="center"/>
      <w:textAlignment w:val="center"/>
    </w:pPr>
    <w:rPr>
      <w:b/>
      <w:bCs/>
      <w:kern w:val="0"/>
      <w:sz w:val="24"/>
      <w:szCs w:val="24"/>
    </w:rPr>
  </w:style>
  <w:style w:type="paragraph" w:customStyle="1" w:styleId="378">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kern w:val="0"/>
      <w:sz w:val="40"/>
      <w:szCs w:val="40"/>
    </w:rPr>
  </w:style>
  <w:style w:type="paragraph" w:customStyle="1" w:styleId="379">
    <w:name w:val="xl188"/>
    <w:basedOn w:val="1"/>
    <w:uiPriority w:val="0"/>
    <w:pPr>
      <w:widowControl/>
      <w:pBdr>
        <w:left w:val="single" w:color="auto" w:sz="4" w:space="0"/>
      </w:pBdr>
      <w:spacing w:before="100" w:beforeAutospacing="1" w:after="100" w:afterAutospacing="1" w:line="240" w:lineRule="auto"/>
      <w:jc w:val="center"/>
      <w:textAlignment w:val="center"/>
    </w:pPr>
    <w:rPr>
      <w:b/>
      <w:bCs/>
      <w:kern w:val="0"/>
      <w:sz w:val="24"/>
      <w:szCs w:val="24"/>
    </w:rPr>
  </w:style>
  <w:style w:type="paragraph" w:customStyle="1" w:styleId="380">
    <w:name w:val="xl153"/>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381">
    <w:name w:val="et15"/>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382">
    <w:name w:val="默认段落字体 Para Char Char Char Char"/>
    <w:basedOn w:val="1"/>
    <w:qFormat/>
    <w:uiPriority w:val="0"/>
    <w:pPr>
      <w:spacing w:line="240" w:lineRule="auto"/>
    </w:pPr>
    <w:rPr>
      <w:sz w:val="21"/>
      <w:szCs w:val="24"/>
    </w:rPr>
  </w:style>
  <w:style w:type="paragraph" w:customStyle="1" w:styleId="383">
    <w:name w:val="报告正文小四"/>
    <w:basedOn w:val="1"/>
    <w:autoRedefine/>
    <w:uiPriority w:val="0"/>
    <w:pPr>
      <w:adjustRightInd w:val="0"/>
      <w:snapToGrid w:val="0"/>
      <w:spacing w:before="120" w:line="360" w:lineRule="atLeast"/>
      <w:ind w:firstLine="750"/>
    </w:pPr>
    <w:rPr>
      <w:rFonts w:ascii="宋体"/>
      <w:sz w:val="24"/>
      <w:szCs w:val="20"/>
    </w:rPr>
  </w:style>
  <w:style w:type="paragraph" w:customStyle="1" w:styleId="384">
    <w:name w:val="xl141"/>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385">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w:hAnsi="Arial" w:eastAsia="Times New Roman" w:cs="Arial"/>
      <w:kern w:val="0"/>
      <w:sz w:val="36"/>
      <w:szCs w:val="36"/>
    </w:rPr>
  </w:style>
  <w:style w:type="paragraph" w:customStyle="1" w:styleId="3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kern w:val="0"/>
      <w:sz w:val="24"/>
      <w:szCs w:val="24"/>
    </w:rPr>
  </w:style>
  <w:style w:type="paragraph" w:customStyle="1" w:styleId="387">
    <w:name w:val="xl1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kern w:val="0"/>
      <w:sz w:val="20"/>
      <w:szCs w:val="20"/>
    </w:rPr>
  </w:style>
  <w:style w:type="paragraph" w:customStyle="1" w:styleId="388">
    <w:name w:val="xl192"/>
    <w:basedOn w:val="1"/>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b/>
      <w:bCs/>
      <w:kern w:val="0"/>
      <w:sz w:val="24"/>
      <w:szCs w:val="24"/>
    </w:rPr>
  </w:style>
  <w:style w:type="paragraph" w:customStyle="1" w:styleId="389">
    <w:name w:val="xl1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390">
    <w:name w:val="正"/>
    <w:basedOn w:val="1"/>
    <w:autoRedefine/>
    <w:uiPriority w:val="0"/>
    <w:pPr>
      <w:adjustRightInd w:val="0"/>
      <w:spacing w:line="360" w:lineRule="auto"/>
      <w:ind w:firstLine="200" w:firstLineChars="200"/>
      <w:jc w:val="left"/>
      <w:textAlignment w:val="baseline"/>
    </w:pPr>
    <w:rPr>
      <w:rFonts w:ascii="宋体"/>
      <w:szCs w:val="22"/>
    </w:rPr>
  </w:style>
  <w:style w:type="paragraph" w:customStyle="1" w:styleId="391">
    <w:name w:val="xl16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Unicode MS" w:hAnsi="Arial Unicode MS"/>
      <w:color w:val="0000FF"/>
      <w:kern w:val="0"/>
      <w:sz w:val="20"/>
      <w:szCs w:val="20"/>
    </w:rPr>
  </w:style>
  <w:style w:type="paragraph" w:customStyle="1" w:styleId="392">
    <w:name w:val="xl22"/>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kern w:val="0"/>
      <w:sz w:val="24"/>
      <w:szCs w:val="24"/>
    </w:rPr>
  </w:style>
  <w:style w:type="paragraph" w:customStyle="1" w:styleId="393">
    <w:name w:val="图片及公式"/>
    <w:uiPriority w:val="0"/>
    <w:pPr>
      <w:jc w:val="center"/>
    </w:pPr>
    <w:rPr>
      <w:rFonts w:ascii="Times New Roman" w:hAnsi="Times New Roman" w:eastAsia="仿宋_GB2312" w:cs="Times New Roman"/>
      <w:b/>
      <w:kern w:val="2"/>
      <w:sz w:val="28"/>
      <w:szCs w:val="20"/>
      <w:lang w:val="en-US" w:eastAsia="zh-CN" w:bidi="ar-SA"/>
    </w:rPr>
  </w:style>
  <w:style w:type="paragraph" w:customStyle="1" w:styleId="394">
    <w:name w:val="xl53"/>
    <w:basedOn w:val="1"/>
    <w:autoRedefine/>
    <w:uiPriority w:val="0"/>
    <w:pPr>
      <w:widowControl/>
      <w:pBdr>
        <w:left w:val="single" w:color="auto" w:sz="8" w:space="0"/>
        <w:bottom w:val="single" w:color="auto" w:sz="4" w:space="0"/>
        <w:right w:val="single" w:color="auto" w:sz="4" w:space="0"/>
      </w:pBdr>
      <w:spacing w:before="100" w:beforeAutospacing="1" w:after="100" w:afterAutospacing="1" w:line="240" w:lineRule="auto"/>
      <w:ind w:firstLine="50" w:firstLineChars="50"/>
      <w:jc w:val="center"/>
      <w:textAlignment w:val="center"/>
    </w:pPr>
    <w:rPr>
      <w:rFonts w:ascii="宋体" w:cs="宋体"/>
      <w:kern w:val="0"/>
    </w:rPr>
  </w:style>
  <w:style w:type="paragraph" w:customStyle="1" w:styleId="395">
    <w:name w:val="xl49"/>
    <w:basedOn w:val="1"/>
    <w:uiPriority w:val="0"/>
    <w:pPr>
      <w:widowControl/>
      <w:pBdr>
        <w:left w:val="single" w:color="auto" w:sz="4" w:space="0"/>
        <w:right w:val="single" w:color="auto" w:sz="4" w:space="0"/>
      </w:pBdr>
      <w:spacing w:before="100" w:beforeAutospacing="1" w:after="100" w:afterAutospacing="1" w:line="240" w:lineRule="auto"/>
      <w:jc w:val="left"/>
      <w:textAlignment w:val="center"/>
    </w:pPr>
    <w:rPr>
      <w:kern w:val="0"/>
    </w:rPr>
  </w:style>
  <w:style w:type="paragraph" w:customStyle="1" w:styleId="396">
    <w:name w:val="xl127"/>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FF"/>
      <w:kern w:val="0"/>
      <w:sz w:val="20"/>
      <w:szCs w:val="20"/>
    </w:rPr>
  </w:style>
  <w:style w:type="paragraph" w:customStyle="1" w:styleId="397">
    <w:name w:val="font13"/>
    <w:basedOn w:val="1"/>
    <w:qFormat/>
    <w:uiPriority w:val="0"/>
    <w:pPr>
      <w:widowControl/>
      <w:spacing w:before="100" w:beforeAutospacing="1" w:after="100" w:afterAutospacing="1" w:line="240" w:lineRule="auto"/>
      <w:jc w:val="left"/>
    </w:pPr>
    <w:rPr>
      <w:rFonts w:ascii="宋体"/>
      <w:color w:val="000000"/>
      <w:kern w:val="0"/>
      <w:sz w:val="20"/>
      <w:szCs w:val="20"/>
    </w:rPr>
  </w:style>
  <w:style w:type="paragraph" w:customStyle="1" w:styleId="398">
    <w:name w:val="xl16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399">
    <w:name w:val="p0"/>
    <w:basedOn w:val="1"/>
    <w:uiPriority w:val="0"/>
    <w:pPr>
      <w:widowControl/>
      <w:spacing w:line="240" w:lineRule="auto"/>
    </w:pPr>
    <w:rPr>
      <w:kern w:val="0"/>
      <w:sz w:val="21"/>
      <w:szCs w:val="21"/>
    </w:rPr>
  </w:style>
  <w:style w:type="paragraph" w:customStyle="1" w:styleId="400">
    <w:name w:val="xl55"/>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eastAsia="Times New Roman"/>
      <w:kern w:val="0"/>
      <w:sz w:val="40"/>
      <w:szCs w:val="40"/>
    </w:rPr>
  </w:style>
  <w:style w:type="paragraph" w:customStyle="1" w:styleId="401">
    <w:name w:val="xl2424090"/>
    <w:basedOn w:val="1"/>
    <w:uiPriority w:val="0"/>
    <w:pPr>
      <w:widowControl/>
      <w:spacing w:before="100" w:beforeAutospacing="1" w:after="100" w:afterAutospacing="1" w:line="240" w:lineRule="auto"/>
      <w:jc w:val="left"/>
      <w:textAlignment w:val="center"/>
    </w:pPr>
    <w:rPr>
      <w:rFonts w:ascii="宋体" w:cs="宋体"/>
      <w:kern w:val="0"/>
      <w:sz w:val="22"/>
      <w:szCs w:val="22"/>
    </w:rPr>
  </w:style>
  <w:style w:type="paragraph" w:customStyle="1" w:styleId="402">
    <w:name w:val="xl1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Unicode MS" w:hAnsi="Arial Unicode MS"/>
      <w:kern w:val="0"/>
      <w:sz w:val="20"/>
      <w:szCs w:val="20"/>
    </w:rPr>
  </w:style>
  <w:style w:type="paragraph" w:customStyle="1" w:styleId="403">
    <w:name w:val="总"/>
    <w:uiPriority w:val="0"/>
    <w:pPr>
      <w:spacing w:line="800" w:lineRule="exact"/>
    </w:pPr>
    <w:rPr>
      <w:rFonts w:ascii="Times New Roman" w:hAnsi="Times New Roman" w:eastAsia="宋体" w:cs="Times New Roman"/>
      <w:b/>
      <w:kern w:val="2"/>
      <w:sz w:val="32"/>
      <w:szCs w:val="24"/>
      <w:lang w:val="en-US" w:eastAsia="zh-CN" w:bidi="ar-SA"/>
    </w:rPr>
  </w:style>
  <w:style w:type="paragraph" w:customStyle="1" w:styleId="404">
    <w:name w:val="xl1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Unicode MS" w:hAnsi="Arial Unicode MS"/>
      <w:b/>
      <w:bCs/>
      <w:color w:val="000000"/>
      <w:kern w:val="0"/>
      <w:sz w:val="20"/>
      <w:szCs w:val="20"/>
    </w:rPr>
  </w:style>
  <w:style w:type="paragraph" w:customStyle="1" w:styleId="405">
    <w:name w:val="样式 标题 3 + 小三 行距: 固定值 30 磅"/>
    <w:basedOn w:val="5"/>
    <w:uiPriority w:val="0"/>
    <w:pPr>
      <w:spacing w:before="260" w:after="260" w:line="600" w:lineRule="exact"/>
    </w:pPr>
    <w:rPr>
      <w:rFonts w:cs="宋体"/>
      <w:b/>
      <w:szCs w:val="20"/>
      <w:lang w:val="zh-CN"/>
    </w:rPr>
  </w:style>
  <w:style w:type="paragraph" w:customStyle="1" w:styleId="406">
    <w:name w:val="xl123"/>
    <w:basedOn w:val="1"/>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407">
    <w:name w:val="font4"/>
    <w:basedOn w:val="1"/>
    <w:qFormat/>
    <w:uiPriority w:val="0"/>
    <w:pPr>
      <w:widowControl/>
      <w:spacing w:before="100" w:beforeAutospacing="1" w:after="100" w:afterAutospacing="1" w:line="240" w:lineRule="auto"/>
      <w:jc w:val="left"/>
    </w:pPr>
    <w:rPr>
      <w:rFonts w:ascii="宋体" w:cs="宋体"/>
      <w:color w:val="000000"/>
      <w:kern w:val="0"/>
      <w:sz w:val="14"/>
      <w:szCs w:val="14"/>
    </w:rPr>
  </w:style>
  <w:style w:type="paragraph" w:customStyle="1" w:styleId="408">
    <w:name w:val="xl1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b/>
      <w:bCs/>
      <w:color w:val="FF0000"/>
      <w:kern w:val="0"/>
      <w:sz w:val="20"/>
      <w:szCs w:val="20"/>
    </w:rPr>
  </w:style>
  <w:style w:type="character" w:customStyle="1" w:styleId="409">
    <w:name w:val="引用 Char2"/>
    <w:qFormat/>
    <w:uiPriority w:val="0"/>
    <w:rPr>
      <w:i/>
      <w:iCs/>
      <w:color w:val="404040"/>
      <w:kern w:val="2"/>
      <w:sz w:val="21"/>
      <w:szCs w:val="24"/>
    </w:rPr>
  </w:style>
  <w:style w:type="paragraph" w:customStyle="1" w:styleId="41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411">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kern w:val="0"/>
    </w:rPr>
  </w:style>
  <w:style w:type="paragraph" w:customStyle="1" w:styleId="412">
    <w:name w:val="样式5"/>
    <w:basedOn w:val="42"/>
    <w:qFormat/>
    <w:uiPriority w:val="0"/>
    <w:pPr>
      <w:tabs>
        <w:tab w:val="right" w:leader="dot" w:pos="8948"/>
      </w:tabs>
      <w:spacing w:before="50" w:beforeLines="50" w:after="50" w:afterLines="50" w:line="240" w:lineRule="auto"/>
      <w:ind w:left="295" w:leftChars="95" w:hanging="200" w:hangingChars="200"/>
      <w:jc w:val="left"/>
    </w:pPr>
    <w:rPr>
      <w:rFonts w:eastAsia="楷体_GB2312"/>
      <w:caps/>
      <w:sz w:val="20"/>
    </w:rPr>
  </w:style>
  <w:style w:type="paragraph" w:customStyle="1" w:styleId="413">
    <w:name w:val="深圳1"/>
    <w:basedOn w:val="3"/>
    <w:qFormat/>
    <w:uiPriority w:val="0"/>
    <w:pPr>
      <w:spacing w:before="120" w:line="578" w:lineRule="auto"/>
      <w:ind w:left="57" w:right="57" w:firstLine="425"/>
      <w:jc w:val="both"/>
    </w:pPr>
    <w:rPr>
      <w:rFonts w:cs="黑体"/>
      <w:b w:val="0"/>
      <w:szCs w:val="32"/>
      <w:lang w:val="zh-CN"/>
    </w:rPr>
  </w:style>
  <w:style w:type="paragraph" w:customStyle="1" w:styleId="414">
    <w:name w:val="公式"/>
    <w:basedOn w:val="1"/>
    <w:next w:val="1"/>
    <w:qFormat/>
    <w:uiPriority w:val="0"/>
    <w:pPr>
      <w:overflowPunct w:val="0"/>
      <w:adjustRightInd w:val="0"/>
      <w:snapToGrid w:val="0"/>
      <w:spacing w:line="312" w:lineRule="auto"/>
      <w:jc w:val="center"/>
      <w:textAlignment w:val="baseline"/>
    </w:pPr>
    <w:rPr>
      <w:rFonts w:ascii="宋体"/>
      <w:kern w:val="24"/>
      <w:sz w:val="24"/>
      <w:szCs w:val="20"/>
    </w:rPr>
  </w:style>
  <w:style w:type="paragraph" w:customStyle="1" w:styleId="415">
    <w:name w:val="Char Char Char Char Char Char1 Char"/>
    <w:basedOn w:val="1"/>
    <w:qFormat/>
    <w:uiPriority w:val="0"/>
    <w:pPr>
      <w:spacing w:line="240" w:lineRule="auto"/>
    </w:pPr>
    <w:rPr>
      <w:sz w:val="21"/>
      <w:szCs w:val="24"/>
    </w:rPr>
  </w:style>
  <w:style w:type="paragraph" w:customStyle="1" w:styleId="416">
    <w:name w:val="xl131"/>
    <w:basedOn w:val="1"/>
    <w:qFormat/>
    <w:uiPriority w:val="0"/>
    <w:pPr>
      <w:widowControl/>
      <w:pBdr>
        <w:bottom w:val="single" w:color="auto" w:sz="4" w:space="0"/>
        <w:right w:val="single" w:color="auto" w:sz="4" w:space="0"/>
      </w:pBdr>
      <w:spacing w:before="100" w:beforeAutospacing="1" w:after="100" w:afterAutospacing="1" w:line="240" w:lineRule="auto"/>
      <w:jc w:val="right"/>
      <w:textAlignment w:val="center"/>
    </w:pPr>
    <w:rPr>
      <w:rFonts w:ascii="Arial Unicode MS" w:hAnsi="Arial Unicode MS"/>
      <w:kern w:val="0"/>
      <w:sz w:val="20"/>
      <w:szCs w:val="20"/>
    </w:rPr>
  </w:style>
  <w:style w:type="paragraph" w:customStyle="1" w:styleId="417">
    <w:name w:val="目录"/>
    <w:qFormat/>
    <w:uiPriority w:val="0"/>
    <w:pPr>
      <w:jc w:val="center"/>
      <w:outlineLvl w:val="0"/>
    </w:pPr>
    <w:rPr>
      <w:rFonts w:ascii="宋体" w:hAnsi="Times New Roman" w:eastAsia="宋体" w:cs="Times New Roman"/>
      <w:color w:val="FF0000"/>
      <w:sz w:val="32"/>
      <w:szCs w:val="20"/>
      <w:lang w:val="en-US" w:eastAsia="zh-CN" w:bidi="ar-SA"/>
    </w:rPr>
  </w:style>
  <w:style w:type="paragraph" w:customStyle="1" w:styleId="418">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kern w:val="0"/>
      <w:sz w:val="20"/>
      <w:szCs w:val="20"/>
    </w:rPr>
  </w:style>
  <w:style w:type="paragraph" w:customStyle="1" w:styleId="4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kern w:val="0"/>
      <w:sz w:val="20"/>
      <w:szCs w:val="20"/>
    </w:rPr>
  </w:style>
  <w:style w:type="paragraph" w:customStyle="1" w:styleId="42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kern w:val="0"/>
      <w:sz w:val="24"/>
      <w:szCs w:val="24"/>
    </w:rPr>
  </w:style>
  <w:style w:type="paragraph" w:customStyle="1" w:styleId="421">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422">
    <w:name w:val="xl41"/>
    <w:basedOn w:val="1"/>
    <w:qFormat/>
    <w:uiPriority w:val="0"/>
    <w:pPr>
      <w:widowControl/>
      <w:spacing w:before="100" w:beforeAutospacing="1" w:after="100" w:afterAutospacing="1" w:line="240" w:lineRule="auto"/>
      <w:jc w:val="left"/>
    </w:pPr>
    <w:rPr>
      <w:rFonts w:ascii="Arial" w:hAnsi="Arial" w:eastAsia="Times New Roman" w:cs="Arial"/>
      <w:kern w:val="0"/>
      <w:sz w:val="30"/>
      <w:szCs w:val="30"/>
    </w:rPr>
  </w:style>
  <w:style w:type="paragraph" w:customStyle="1" w:styleId="423">
    <w:name w:val="et17"/>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4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b/>
      <w:bCs/>
      <w:kern w:val="0"/>
      <w:sz w:val="20"/>
      <w:szCs w:val="20"/>
    </w:rPr>
  </w:style>
  <w:style w:type="paragraph" w:customStyle="1" w:styleId="425">
    <w:name w:val="Char Char Char Char"/>
    <w:basedOn w:val="1"/>
    <w:qFormat/>
    <w:uiPriority w:val="0"/>
    <w:pPr>
      <w:spacing w:line="240" w:lineRule="auto"/>
    </w:pPr>
    <w:rPr>
      <w:sz w:val="21"/>
      <w:szCs w:val="24"/>
    </w:rPr>
  </w:style>
  <w:style w:type="paragraph" w:customStyle="1" w:styleId="426">
    <w:name w:val="表注"/>
    <w:basedOn w:val="1"/>
    <w:next w:val="427"/>
    <w:qFormat/>
    <w:uiPriority w:val="0"/>
    <w:pPr>
      <w:keepLines/>
      <w:widowControl w:val="0"/>
      <w:overflowPunct w:val="0"/>
      <w:adjustRightInd w:val="0"/>
      <w:spacing w:line="240" w:lineRule="auto"/>
      <w:ind w:left="300" w:leftChars="100" w:right="50" w:rightChars="50" w:hanging="200" w:hangingChars="200"/>
      <w:textAlignment w:val="baseline"/>
    </w:pPr>
    <w:rPr>
      <w:rFonts w:ascii="宋体"/>
      <w:color w:val="FF0000"/>
      <w:kern w:val="28"/>
      <w:sz w:val="21"/>
      <w:szCs w:val="20"/>
    </w:rPr>
  </w:style>
  <w:style w:type="paragraph" w:customStyle="1" w:styleId="427">
    <w:name w:val="表后空行"/>
    <w:basedOn w:val="1"/>
    <w:qFormat/>
    <w:uiPriority w:val="0"/>
    <w:pPr>
      <w:overflowPunct w:val="0"/>
      <w:adjustRightInd w:val="0"/>
      <w:spacing w:line="360" w:lineRule="auto"/>
      <w:textAlignment w:val="baseline"/>
    </w:pPr>
    <w:rPr>
      <w:kern w:val="28"/>
      <w:sz w:val="18"/>
      <w:szCs w:val="20"/>
    </w:rPr>
  </w:style>
  <w:style w:type="paragraph" w:customStyle="1" w:styleId="428">
    <w:name w:val="xl39"/>
    <w:basedOn w:val="1"/>
    <w:qFormat/>
    <w:uiPriority w:val="0"/>
    <w:pPr>
      <w:widowControl/>
      <w:pBdr>
        <w:bottom w:val="single" w:color="auto" w:sz="4" w:space="0"/>
      </w:pBdr>
      <w:spacing w:before="100" w:beforeAutospacing="1" w:after="100" w:afterAutospacing="1" w:line="240" w:lineRule="auto"/>
      <w:jc w:val="center"/>
    </w:pPr>
    <w:rPr>
      <w:rFonts w:ascii="Arial Unicode MS" w:hAnsi="Arial Unicode MS" w:eastAsia="Arial Unicode MS" w:cs="Arial Unicode MS"/>
      <w:kern w:val="0"/>
      <w:sz w:val="32"/>
      <w:szCs w:val="32"/>
    </w:rPr>
  </w:style>
  <w:style w:type="paragraph" w:customStyle="1" w:styleId="429">
    <w:name w:val="Char1"/>
    <w:basedOn w:val="1"/>
    <w:qFormat/>
    <w:uiPriority w:val="0"/>
    <w:pPr>
      <w:spacing w:line="240" w:lineRule="auto"/>
      <w:ind w:left="-48"/>
    </w:pPr>
    <w:rPr>
      <w:sz w:val="21"/>
      <w:szCs w:val="24"/>
    </w:rPr>
  </w:style>
  <w:style w:type="paragraph" w:customStyle="1" w:styleId="430">
    <w:name w:val="xl146"/>
    <w:basedOn w:val="1"/>
    <w:qFormat/>
    <w:uiPriority w:val="0"/>
    <w:pPr>
      <w:widowControl/>
      <w:pBdr>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431">
    <w:name w:val="xl148"/>
    <w:basedOn w:val="1"/>
    <w:qFormat/>
    <w:uiPriority w:val="0"/>
    <w:pPr>
      <w:widowControl/>
      <w:pBdr>
        <w:bottom w:val="single" w:color="auto" w:sz="4" w:space="0"/>
        <w:right w:val="single" w:color="auto" w:sz="4" w:space="0"/>
      </w:pBdr>
      <w:spacing w:before="100" w:beforeAutospacing="1" w:after="100" w:afterAutospacing="1" w:line="240" w:lineRule="auto"/>
      <w:textAlignment w:val="center"/>
    </w:pPr>
    <w:rPr>
      <w:rFonts w:ascii="Arial Unicode MS" w:hAnsi="Arial Unicode MS"/>
      <w:color w:val="0000FF"/>
      <w:kern w:val="0"/>
      <w:sz w:val="20"/>
      <w:szCs w:val="20"/>
    </w:rPr>
  </w:style>
  <w:style w:type="paragraph" w:customStyle="1" w:styleId="432">
    <w:name w:val="表项"/>
    <w:basedOn w:val="314"/>
    <w:qFormat/>
    <w:uiPriority w:val="0"/>
    <w:pPr>
      <w:tabs>
        <w:tab w:val="clear" w:pos="1260"/>
      </w:tabs>
      <w:autoSpaceDE/>
      <w:autoSpaceDN/>
      <w:adjustRightInd/>
      <w:spacing w:line="240" w:lineRule="auto"/>
      <w:jc w:val="left"/>
      <w:textAlignment w:val="auto"/>
    </w:pPr>
    <w:rPr>
      <w:rFonts w:ascii="仿宋_GB2312" w:hAnsi="仿宋_GB2312" w:eastAsia="楷体_GB2312"/>
      <w:b/>
      <w:color w:val="auto"/>
      <w:spacing w:val="0"/>
      <w:kern w:val="2"/>
      <w:sz w:val="18"/>
      <w:szCs w:val="18"/>
    </w:rPr>
  </w:style>
  <w:style w:type="paragraph" w:customStyle="1" w:styleId="433">
    <w:name w:val="xl18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kern w:val="0"/>
      <w:sz w:val="24"/>
      <w:szCs w:val="24"/>
    </w:rPr>
  </w:style>
  <w:style w:type="paragraph" w:customStyle="1" w:styleId="434">
    <w:name w:val="正文文字4"/>
    <w:basedOn w:val="1"/>
    <w:qFormat/>
    <w:uiPriority w:val="0"/>
    <w:pPr>
      <w:tabs>
        <w:tab w:val="left" w:pos="495"/>
      </w:tabs>
      <w:spacing w:line="240" w:lineRule="auto"/>
      <w:ind w:left="495" w:hanging="495"/>
    </w:pPr>
    <w:rPr>
      <w:sz w:val="21"/>
      <w:szCs w:val="20"/>
    </w:rPr>
  </w:style>
  <w:style w:type="paragraph" w:customStyle="1" w:styleId="435">
    <w:name w:val="et14"/>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4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sz w:val="20"/>
      <w:szCs w:val="20"/>
    </w:rPr>
  </w:style>
  <w:style w:type="paragraph" w:customStyle="1" w:styleId="437">
    <w:name w:val="眉"/>
    <w:qFormat/>
    <w:uiPriority w:val="0"/>
    <w:pPr>
      <w:pBdr>
        <w:bottom w:val="thinThickSmallGap" w:color="auto" w:sz="24" w:space="1"/>
      </w:pBdr>
      <w:jc w:val="right"/>
    </w:pPr>
    <w:rPr>
      <w:rFonts w:ascii="宋体" w:hAnsi="宋体" w:eastAsia="方正粗活意简体" w:cs="Times New Roman"/>
      <w:kern w:val="2"/>
      <w:sz w:val="21"/>
      <w:szCs w:val="20"/>
      <w:lang w:val="en-US" w:eastAsia="zh-CN" w:bidi="ar-SA"/>
    </w:rPr>
  </w:style>
  <w:style w:type="paragraph" w:customStyle="1" w:styleId="438">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439">
    <w:name w:val="正文文本缩进 31"/>
    <w:basedOn w:val="1"/>
    <w:qFormat/>
    <w:uiPriority w:val="0"/>
    <w:pPr>
      <w:autoSpaceDE w:val="0"/>
      <w:autoSpaceDN w:val="0"/>
      <w:adjustRightInd w:val="0"/>
      <w:spacing w:line="240" w:lineRule="auto"/>
      <w:ind w:left="454"/>
      <w:textAlignment w:val="baseline"/>
    </w:pPr>
    <w:rPr>
      <w:sz w:val="24"/>
      <w:szCs w:val="20"/>
    </w:rPr>
  </w:style>
  <w:style w:type="paragraph" w:customStyle="1" w:styleId="440">
    <w:name w:val="et21"/>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4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kern w:val="0"/>
      <w:sz w:val="40"/>
      <w:szCs w:val="40"/>
    </w:rPr>
  </w:style>
  <w:style w:type="paragraph" w:customStyle="1" w:styleId="442">
    <w:name w:val="样式1"/>
    <w:basedOn w:val="42"/>
    <w:qFormat/>
    <w:uiPriority w:val="0"/>
    <w:pPr>
      <w:tabs>
        <w:tab w:val="left" w:pos="425"/>
        <w:tab w:val="right" w:leader="dot" w:pos="8948"/>
      </w:tabs>
      <w:spacing w:before="50" w:beforeLines="50" w:after="50" w:afterLines="50" w:line="240" w:lineRule="auto"/>
      <w:ind w:left="200" w:leftChars="200" w:firstLine="200" w:firstLineChars="200"/>
      <w:jc w:val="left"/>
    </w:pPr>
    <w:rPr>
      <w:bCs/>
      <w:caps/>
      <w:sz w:val="20"/>
      <w:szCs w:val="20"/>
    </w:rPr>
  </w:style>
  <w:style w:type="paragraph" w:customStyle="1" w:styleId="443">
    <w:name w:val="font724090"/>
    <w:basedOn w:val="1"/>
    <w:qFormat/>
    <w:uiPriority w:val="0"/>
    <w:pPr>
      <w:widowControl/>
      <w:spacing w:before="100" w:beforeAutospacing="1" w:after="100" w:afterAutospacing="1" w:line="240" w:lineRule="auto"/>
      <w:jc w:val="left"/>
    </w:pPr>
    <w:rPr>
      <w:rFonts w:ascii="宋体" w:cs="宋体"/>
      <w:kern w:val="0"/>
      <w:sz w:val="22"/>
      <w:szCs w:val="22"/>
    </w:rPr>
  </w:style>
  <w:style w:type="paragraph" w:customStyle="1" w:styleId="444">
    <w:name w:val="样式 标题 2 + 行距: 固定值 40 磅"/>
    <w:basedOn w:val="4"/>
    <w:qFormat/>
    <w:uiPriority w:val="0"/>
    <w:pPr>
      <w:spacing w:before="260" w:after="260" w:line="800" w:lineRule="exact"/>
    </w:pPr>
    <w:rPr>
      <w:rFonts w:ascii="Times New Roman" w:hAnsi="Times New Roman" w:cs="Times New Roman"/>
      <w:sz w:val="32"/>
      <w:szCs w:val="20"/>
      <w:lang w:val="zh-CN"/>
    </w:rPr>
  </w:style>
  <w:style w:type="paragraph" w:customStyle="1" w:styleId="445">
    <w:name w:val="默认段落字体 Para Char"/>
    <w:basedOn w:val="1"/>
    <w:qFormat/>
    <w:uiPriority w:val="0"/>
    <w:pPr>
      <w:spacing w:line="360" w:lineRule="auto"/>
      <w:ind w:firstLine="200" w:firstLineChars="200"/>
    </w:pPr>
    <w:rPr>
      <w:rFonts w:ascii="宋体" w:cs="宋体"/>
      <w:sz w:val="24"/>
      <w:szCs w:val="24"/>
    </w:rPr>
  </w:style>
  <w:style w:type="paragraph" w:customStyle="1" w:styleId="446">
    <w:name w:val="cucd-0"/>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447">
    <w:name w:val="正文文本缩进 34"/>
    <w:basedOn w:val="1"/>
    <w:qFormat/>
    <w:uiPriority w:val="0"/>
    <w:pPr>
      <w:autoSpaceDE w:val="0"/>
      <w:autoSpaceDN w:val="0"/>
      <w:adjustRightInd w:val="0"/>
      <w:spacing w:line="240" w:lineRule="auto"/>
      <w:ind w:left="454"/>
      <w:textAlignment w:val="baseline"/>
    </w:pPr>
    <w:rPr>
      <w:sz w:val="24"/>
      <w:szCs w:val="20"/>
    </w:rPr>
  </w:style>
  <w:style w:type="paragraph" w:customStyle="1" w:styleId="448">
    <w:name w:val="作者"/>
    <w:basedOn w:val="1"/>
    <w:qFormat/>
    <w:uiPriority w:val="0"/>
    <w:pPr>
      <w:adjustRightInd w:val="0"/>
      <w:snapToGrid w:val="0"/>
      <w:spacing w:line="313" w:lineRule="atLeast"/>
      <w:jc w:val="center"/>
    </w:pPr>
    <w:rPr>
      <w:rFonts w:eastAsia="仿宋_GB2312"/>
      <w:szCs w:val="20"/>
    </w:rPr>
  </w:style>
  <w:style w:type="paragraph" w:customStyle="1" w:styleId="449">
    <w:name w:val="et11"/>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450">
    <w:name w:val="无间隔1"/>
    <w:qFormat/>
    <w:uiPriority w:val="0"/>
    <w:pPr>
      <w:widowControl w:val="0"/>
      <w:spacing w:line="500" w:lineRule="exact"/>
      <w:ind w:firstLine="200" w:firstLineChars="200"/>
      <w:jc w:val="both"/>
    </w:pPr>
    <w:rPr>
      <w:rFonts w:ascii="宋体" w:hAnsi="Times New Roman" w:eastAsia="宋体" w:cs="Times New Roman"/>
      <w:kern w:val="2"/>
      <w:sz w:val="28"/>
      <w:szCs w:val="22"/>
      <w:lang w:val="en-US" w:eastAsia="zh-CN" w:bidi="ar-SA"/>
    </w:rPr>
  </w:style>
  <w:style w:type="paragraph" w:customStyle="1" w:styleId="451">
    <w:name w:val="xl118"/>
    <w:basedOn w:val="1"/>
    <w:qFormat/>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FF"/>
      <w:kern w:val="0"/>
      <w:sz w:val="20"/>
      <w:szCs w:val="20"/>
    </w:rPr>
  </w:style>
  <w:style w:type="paragraph" w:customStyle="1" w:styleId="45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sz w:val="20"/>
      <w:szCs w:val="20"/>
    </w:rPr>
  </w:style>
  <w:style w:type="paragraph" w:customStyle="1" w:styleId="453">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kern w:val="0"/>
      <w:sz w:val="20"/>
      <w:szCs w:val="20"/>
    </w:rPr>
  </w:style>
  <w:style w:type="paragraph" w:customStyle="1" w:styleId="454">
    <w:name w:val="表内文字"/>
    <w:basedOn w:val="1"/>
    <w:next w:val="1"/>
    <w:qFormat/>
    <w:uiPriority w:val="0"/>
    <w:pPr>
      <w:jc w:val="center"/>
    </w:pPr>
    <w:rPr>
      <w:rFonts w:eastAsia="仿宋_GB2312"/>
      <w:color w:val="000000"/>
      <w:kern w:val="0"/>
      <w:sz w:val="24"/>
    </w:rPr>
  </w:style>
  <w:style w:type="paragraph" w:customStyle="1" w:styleId="455">
    <w:name w:val="xl136"/>
    <w:basedOn w:val="1"/>
    <w:qFormat/>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kern w:val="0"/>
      <w:sz w:val="20"/>
      <w:szCs w:val="20"/>
    </w:rPr>
  </w:style>
  <w:style w:type="paragraph" w:customStyle="1" w:styleId="456">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457">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b/>
      <w:bCs/>
      <w:kern w:val="0"/>
      <w:sz w:val="20"/>
      <w:szCs w:val="20"/>
    </w:rPr>
  </w:style>
  <w:style w:type="paragraph" w:customStyle="1" w:styleId="458">
    <w:name w:val="脚"/>
    <w:basedOn w:val="1"/>
    <w:qFormat/>
    <w:uiPriority w:val="0"/>
    <w:pPr>
      <w:pBdr>
        <w:top w:val="single" w:color="auto" w:sz="18" w:space="1"/>
      </w:pBdr>
      <w:spacing w:line="240" w:lineRule="auto"/>
      <w:jc w:val="left"/>
    </w:pPr>
    <w:rPr>
      <w:rFonts w:eastAsia="方正综艺简体"/>
      <w:i/>
      <w:sz w:val="21"/>
      <w:szCs w:val="24"/>
    </w:rPr>
  </w:style>
  <w:style w:type="paragraph" w:customStyle="1" w:styleId="459">
    <w:name w:val="et19"/>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460">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kern w:val="0"/>
      <w:sz w:val="24"/>
      <w:szCs w:val="24"/>
    </w:rPr>
  </w:style>
  <w:style w:type="paragraph" w:customStyle="1" w:styleId="461">
    <w:name w:val="样式2"/>
    <w:basedOn w:val="4"/>
    <w:qFormat/>
    <w:uiPriority w:val="0"/>
    <w:pPr>
      <w:tabs>
        <w:tab w:val="left" w:pos="1200"/>
      </w:tabs>
      <w:spacing w:before="0"/>
      <w:ind w:left="1200" w:hanging="360"/>
    </w:pPr>
    <w:rPr>
      <w:rFonts w:ascii="Times New Roman" w:hAnsi="Times New Roman" w:cs="Times New Roman"/>
      <w:b/>
      <w:lang w:val="zh-CN"/>
    </w:rPr>
  </w:style>
  <w:style w:type="paragraph" w:customStyle="1" w:styleId="462">
    <w:name w:val="xl126"/>
    <w:basedOn w:val="1"/>
    <w:qFormat/>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463">
    <w:name w:val="Char"/>
    <w:basedOn w:val="1"/>
    <w:qFormat/>
    <w:uiPriority w:val="0"/>
    <w:pPr>
      <w:spacing w:line="240" w:lineRule="auto"/>
      <w:ind w:left="-48"/>
    </w:pPr>
    <w:rPr>
      <w:sz w:val="21"/>
      <w:szCs w:val="24"/>
    </w:rPr>
  </w:style>
  <w:style w:type="paragraph" w:customStyle="1" w:styleId="4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rPr>
  </w:style>
  <w:style w:type="paragraph" w:customStyle="1" w:styleId="465">
    <w:name w:val="font524090"/>
    <w:basedOn w:val="1"/>
    <w:qFormat/>
    <w:uiPriority w:val="0"/>
    <w:pPr>
      <w:widowControl/>
      <w:spacing w:before="100" w:beforeAutospacing="1" w:after="100" w:afterAutospacing="1" w:line="240" w:lineRule="auto"/>
      <w:jc w:val="left"/>
    </w:pPr>
    <w:rPr>
      <w:rFonts w:ascii="宋体" w:cs="宋体"/>
      <w:kern w:val="0"/>
      <w:sz w:val="18"/>
      <w:szCs w:val="18"/>
    </w:rPr>
  </w:style>
  <w:style w:type="paragraph" w:customStyle="1" w:styleId="466">
    <w:name w:val="我的正文"/>
    <w:basedOn w:val="1"/>
    <w:qFormat/>
    <w:uiPriority w:val="0"/>
    <w:pPr>
      <w:spacing w:line="440" w:lineRule="exact"/>
      <w:ind w:firstLine="200" w:firstLineChars="200"/>
    </w:pPr>
    <w:rPr>
      <w:rFonts w:ascii="宋体"/>
      <w:sz w:val="24"/>
      <w:szCs w:val="24"/>
    </w:rPr>
  </w:style>
  <w:style w:type="paragraph" w:customStyle="1" w:styleId="467">
    <w:name w:val="et22"/>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468">
    <w:name w:val="xl2524090"/>
    <w:basedOn w:val="1"/>
    <w:qFormat/>
    <w:uiPriority w:val="0"/>
    <w:pPr>
      <w:widowControl/>
      <w:pBdr>
        <w:top w:val="single" w:color="auto" w:sz="8" w:space="1"/>
        <w:bottom w:val="single" w:color="auto" w:sz="8" w:space="0"/>
        <w:right w:val="single" w:color="auto" w:sz="8" w:space="1"/>
      </w:pBdr>
      <w:spacing w:before="100" w:beforeAutospacing="1" w:after="100" w:afterAutospacing="1" w:line="240" w:lineRule="auto"/>
      <w:jc w:val="center"/>
      <w:textAlignment w:val="center"/>
    </w:pPr>
    <w:rPr>
      <w:rFonts w:ascii="宋体" w:cs="宋体"/>
      <w:kern w:val="0"/>
      <w:sz w:val="22"/>
      <w:szCs w:val="22"/>
    </w:rPr>
  </w:style>
  <w:style w:type="paragraph" w:customStyle="1" w:styleId="469">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kern w:val="0"/>
      <w:sz w:val="20"/>
      <w:szCs w:val="20"/>
    </w:rPr>
  </w:style>
  <w:style w:type="paragraph" w:customStyle="1" w:styleId="470">
    <w:name w:val="xl1524090"/>
    <w:basedOn w:val="1"/>
    <w:qFormat/>
    <w:uiPriority w:val="0"/>
    <w:pPr>
      <w:widowControl/>
      <w:spacing w:before="100" w:beforeAutospacing="1" w:after="100" w:afterAutospacing="1" w:line="240" w:lineRule="auto"/>
      <w:jc w:val="left"/>
      <w:textAlignment w:val="center"/>
    </w:pPr>
    <w:rPr>
      <w:rFonts w:ascii="宋体" w:cs="宋体"/>
      <w:kern w:val="0"/>
      <w:sz w:val="24"/>
      <w:szCs w:val="24"/>
    </w:rPr>
  </w:style>
  <w:style w:type="paragraph" w:customStyle="1" w:styleId="471">
    <w:name w:val="xl15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right"/>
      <w:textAlignment w:val="center"/>
    </w:pPr>
    <w:rPr>
      <w:rFonts w:ascii="Arial Unicode MS" w:hAnsi="Arial Unicode MS"/>
      <w:b/>
      <w:bCs/>
      <w:kern w:val="0"/>
      <w:sz w:val="20"/>
      <w:szCs w:val="20"/>
    </w:rPr>
  </w:style>
  <w:style w:type="paragraph" w:customStyle="1" w:styleId="472">
    <w:name w:val="xl150"/>
    <w:basedOn w:val="1"/>
    <w:qFormat/>
    <w:uiPriority w:val="0"/>
    <w:pPr>
      <w:widowControl/>
      <w:pBdr>
        <w:bottom w:val="single" w:color="auto" w:sz="4" w:space="0"/>
        <w:right w:val="single" w:color="auto" w:sz="4" w:space="0"/>
      </w:pBdr>
      <w:spacing w:before="100" w:beforeAutospacing="1" w:after="100" w:afterAutospacing="1" w:line="240" w:lineRule="auto"/>
      <w:textAlignment w:val="center"/>
    </w:pPr>
    <w:rPr>
      <w:rFonts w:ascii="Arial Unicode MS" w:hAnsi="Arial Unicode MS"/>
      <w:color w:val="000000"/>
      <w:kern w:val="0"/>
      <w:sz w:val="20"/>
      <w:szCs w:val="20"/>
    </w:rPr>
  </w:style>
  <w:style w:type="paragraph" w:customStyle="1" w:styleId="473">
    <w:name w:val="p17"/>
    <w:basedOn w:val="1"/>
    <w:qFormat/>
    <w:uiPriority w:val="0"/>
    <w:pPr>
      <w:widowControl/>
      <w:spacing w:line="240" w:lineRule="auto"/>
    </w:pPr>
    <w:rPr>
      <w:kern w:val="0"/>
      <w:sz w:val="21"/>
      <w:szCs w:val="21"/>
    </w:rPr>
  </w:style>
  <w:style w:type="paragraph" w:customStyle="1" w:styleId="474">
    <w:name w:val="font14"/>
    <w:basedOn w:val="1"/>
    <w:qFormat/>
    <w:uiPriority w:val="0"/>
    <w:pPr>
      <w:widowControl/>
      <w:spacing w:before="100" w:beforeAutospacing="1" w:after="100" w:afterAutospacing="1" w:line="240" w:lineRule="auto"/>
      <w:jc w:val="left"/>
    </w:pPr>
    <w:rPr>
      <w:rFonts w:ascii="宋体"/>
      <w:kern w:val="0"/>
      <w:sz w:val="20"/>
      <w:szCs w:val="20"/>
    </w:rPr>
  </w:style>
  <w:style w:type="paragraph" w:customStyle="1" w:styleId="475">
    <w:name w:val="xl14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476">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Arial Unicode MS" w:hAnsi="Arial Unicode MS"/>
      <w:kern w:val="0"/>
      <w:sz w:val="20"/>
      <w:szCs w:val="20"/>
    </w:rPr>
  </w:style>
  <w:style w:type="paragraph" w:customStyle="1" w:styleId="477">
    <w:name w:val="xl14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FF"/>
      <w:kern w:val="0"/>
      <w:sz w:val="20"/>
      <w:szCs w:val="20"/>
    </w:rPr>
  </w:style>
  <w:style w:type="paragraph" w:customStyle="1" w:styleId="478">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479">
    <w:name w:val="xl50"/>
    <w:basedOn w:val="1"/>
    <w:qFormat/>
    <w:uiPriority w:val="0"/>
    <w:pPr>
      <w:widowControl/>
      <w:pBdr>
        <w:left w:val="single" w:color="auto" w:sz="4" w:space="0"/>
      </w:pBdr>
      <w:spacing w:before="100" w:beforeAutospacing="1" w:after="100" w:afterAutospacing="1" w:line="240" w:lineRule="auto"/>
      <w:jc w:val="left"/>
    </w:pPr>
    <w:rPr>
      <w:rFonts w:eastAsia="Times New Roman"/>
      <w:kern w:val="0"/>
      <w:sz w:val="40"/>
      <w:szCs w:val="40"/>
    </w:rPr>
  </w:style>
  <w:style w:type="paragraph" w:customStyle="1" w:styleId="480">
    <w:name w:val="xl18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b/>
      <w:bCs/>
      <w:kern w:val="0"/>
      <w:sz w:val="24"/>
      <w:szCs w:val="24"/>
    </w:rPr>
  </w:style>
  <w:style w:type="paragraph" w:customStyle="1" w:styleId="481">
    <w:name w:val="Char Char Char Char Char Char Char6"/>
    <w:basedOn w:val="1"/>
    <w:qFormat/>
    <w:uiPriority w:val="0"/>
    <w:pPr>
      <w:spacing w:line="240" w:lineRule="auto"/>
    </w:pPr>
    <w:rPr>
      <w:sz w:val="21"/>
      <w:szCs w:val="24"/>
    </w:rPr>
  </w:style>
  <w:style w:type="paragraph" w:customStyle="1" w:styleId="48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Arial Unicode MS"/>
      <w:kern w:val="0"/>
      <w:sz w:val="24"/>
      <w:szCs w:val="24"/>
    </w:rPr>
  </w:style>
  <w:style w:type="paragraph" w:customStyle="1" w:styleId="483">
    <w:name w:val="标"/>
    <w:basedOn w:val="1"/>
    <w:qFormat/>
    <w:uiPriority w:val="0"/>
    <w:pPr>
      <w:spacing w:line="700" w:lineRule="exact"/>
      <w:jc w:val="center"/>
    </w:pPr>
    <w:rPr>
      <w:rFonts w:eastAsia="黑体"/>
      <w:b/>
      <w:sz w:val="48"/>
      <w:szCs w:val="24"/>
    </w:rPr>
  </w:style>
  <w:style w:type="paragraph" w:customStyle="1" w:styleId="48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color w:val="000000"/>
      <w:kern w:val="0"/>
      <w:sz w:val="20"/>
      <w:szCs w:val="20"/>
    </w:rPr>
  </w:style>
  <w:style w:type="paragraph" w:customStyle="1" w:styleId="485">
    <w:name w:val="_Style 45"/>
    <w:next w:val="1"/>
    <w:qFormat/>
    <w:uiPriority w:val="0"/>
    <w:pPr>
      <w:widowControl w:val="0"/>
      <w:spacing w:line="520" w:lineRule="exact"/>
    </w:pPr>
    <w:rPr>
      <w:rFonts w:ascii="Times New Roman" w:hAnsi="Times New Roman" w:eastAsia="宋体" w:cs="Times New Roman"/>
      <w:kern w:val="2"/>
      <w:sz w:val="28"/>
      <w:szCs w:val="24"/>
      <w:lang w:val="en-US" w:eastAsia="zh-CN" w:bidi="ar-SA"/>
    </w:rPr>
  </w:style>
  <w:style w:type="paragraph" w:customStyle="1" w:styleId="486">
    <w:name w:val="xl190"/>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b/>
      <w:bCs/>
      <w:kern w:val="0"/>
      <w:sz w:val="24"/>
      <w:szCs w:val="24"/>
    </w:rPr>
  </w:style>
  <w:style w:type="paragraph" w:customStyle="1" w:styleId="487">
    <w:name w:val="xl1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b/>
      <w:bCs/>
      <w:color w:val="000000"/>
      <w:kern w:val="0"/>
      <w:sz w:val="20"/>
      <w:szCs w:val="20"/>
    </w:rPr>
  </w:style>
  <w:style w:type="paragraph" w:customStyle="1" w:styleId="488">
    <w:name w:val="xl60"/>
    <w:basedOn w:val="1"/>
    <w:qFormat/>
    <w:uiPriority w:val="0"/>
    <w:pPr>
      <w:widowControl/>
      <w:spacing w:before="100" w:beforeAutospacing="1" w:after="100" w:afterAutospacing="1" w:line="240" w:lineRule="auto"/>
      <w:jc w:val="left"/>
    </w:pPr>
    <w:rPr>
      <w:rFonts w:ascii="Arial" w:hAnsi="Arial" w:eastAsia="Times New Roman" w:cs="Arial"/>
      <w:kern w:val="0"/>
      <w:sz w:val="36"/>
      <w:szCs w:val="36"/>
    </w:rPr>
  </w:style>
  <w:style w:type="paragraph" w:customStyle="1" w:styleId="489">
    <w:name w:val="xl46"/>
    <w:basedOn w:val="1"/>
    <w:qFormat/>
    <w:uiPriority w:val="0"/>
    <w:pPr>
      <w:widowControl/>
      <w:spacing w:before="100" w:beforeAutospacing="1" w:after="100" w:afterAutospacing="1" w:line="240" w:lineRule="auto"/>
      <w:jc w:val="center"/>
    </w:pPr>
    <w:rPr>
      <w:rFonts w:ascii="宋体" w:cs="宋体"/>
      <w:kern w:val="0"/>
      <w:sz w:val="24"/>
      <w:szCs w:val="24"/>
    </w:rPr>
  </w:style>
  <w:style w:type="paragraph" w:customStyle="1" w:styleId="490">
    <w:name w:val="xl184"/>
    <w:basedOn w:val="1"/>
    <w:qFormat/>
    <w:uiPriority w:val="0"/>
    <w:pPr>
      <w:widowControl/>
      <w:pBdr>
        <w:top w:val="single" w:color="auto" w:sz="4" w:space="0"/>
        <w:bottom w:val="single" w:color="auto" w:sz="4" w:space="0"/>
      </w:pBdr>
      <w:spacing w:before="100" w:beforeAutospacing="1" w:after="100" w:afterAutospacing="1" w:line="240" w:lineRule="auto"/>
      <w:jc w:val="left"/>
      <w:textAlignment w:val="center"/>
    </w:pPr>
    <w:rPr>
      <w:rFonts w:ascii="Arial Unicode MS" w:hAnsi="Arial Unicode MS"/>
      <w:b/>
      <w:bCs/>
      <w:kern w:val="0"/>
      <w:sz w:val="24"/>
      <w:szCs w:val="24"/>
    </w:rPr>
  </w:style>
  <w:style w:type="paragraph" w:customStyle="1" w:styleId="491">
    <w:name w:val="标题 2 + 加粗 行距: 固定值 30 磅"/>
    <w:basedOn w:val="4"/>
    <w:qFormat/>
    <w:uiPriority w:val="0"/>
    <w:pPr>
      <w:spacing w:before="260" w:after="260" w:line="600" w:lineRule="exact"/>
    </w:pPr>
    <w:rPr>
      <w:rFonts w:ascii="Times New Roman" w:hAnsi="Times New Roman" w:eastAsia="宋体" w:cs="Times New Roman"/>
      <w:b/>
      <w:bCs w:val="0"/>
      <w:kern w:val="44"/>
      <w:szCs w:val="30"/>
      <w:lang w:val="zh-CN"/>
    </w:rPr>
  </w:style>
  <w:style w:type="paragraph" w:customStyle="1" w:styleId="49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b/>
      <w:bCs/>
      <w:kern w:val="0"/>
      <w:sz w:val="20"/>
      <w:szCs w:val="20"/>
    </w:rPr>
  </w:style>
  <w:style w:type="paragraph" w:customStyle="1" w:styleId="493">
    <w:name w:val="样式 ZW + 首行缩进:  2 字符1"/>
    <w:basedOn w:val="1"/>
    <w:qFormat/>
    <w:uiPriority w:val="0"/>
    <w:pPr>
      <w:widowControl/>
      <w:adjustRightInd w:val="0"/>
      <w:ind w:firstLine="200" w:firstLineChars="200"/>
    </w:pPr>
    <w:rPr>
      <w:rFonts w:ascii="宋体"/>
      <w:spacing w:val="10"/>
      <w:w w:val="99"/>
      <w:kern w:val="0"/>
    </w:rPr>
  </w:style>
  <w:style w:type="paragraph" w:customStyle="1" w:styleId="494">
    <w:name w:val="xl57"/>
    <w:basedOn w:val="1"/>
    <w:qFormat/>
    <w:uiPriority w:val="0"/>
    <w:pPr>
      <w:widowControl/>
      <w:spacing w:before="100" w:beforeAutospacing="1" w:after="100" w:afterAutospacing="1" w:line="240" w:lineRule="auto"/>
      <w:jc w:val="left"/>
    </w:pPr>
    <w:rPr>
      <w:rFonts w:ascii="Arial Unicode MS" w:hAnsi="Arial Unicode MS" w:eastAsia="Times New Roman" w:cs="Arial Unicode MS"/>
      <w:kern w:val="0"/>
      <w:sz w:val="36"/>
      <w:szCs w:val="36"/>
    </w:rPr>
  </w:style>
  <w:style w:type="paragraph" w:customStyle="1" w:styleId="495">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kern w:val="0"/>
      <w:sz w:val="40"/>
      <w:szCs w:val="40"/>
    </w:rPr>
  </w:style>
  <w:style w:type="paragraph" w:customStyle="1" w:styleId="49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kern w:val="0"/>
      <w:sz w:val="20"/>
      <w:szCs w:val="20"/>
    </w:rPr>
  </w:style>
  <w:style w:type="paragraph" w:customStyle="1" w:styleId="497">
    <w:name w:val="xl129"/>
    <w:basedOn w:val="1"/>
    <w:qFormat/>
    <w:uiPriority w:val="0"/>
    <w:pPr>
      <w:widowControl/>
      <w:spacing w:before="100" w:beforeAutospacing="1" w:after="100" w:afterAutospacing="1" w:line="240" w:lineRule="auto"/>
      <w:jc w:val="left"/>
    </w:pPr>
    <w:rPr>
      <w:rFonts w:ascii="Arial Unicode MS" w:hAnsi="Arial Unicode MS"/>
      <w:kern w:val="0"/>
      <w:sz w:val="20"/>
      <w:szCs w:val="20"/>
    </w:rPr>
  </w:style>
  <w:style w:type="paragraph" w:customStyle="1" w:styleId="498">
    <w:name w:val="font1024090"/>
    <w:basedOn w:val="1"/>
    <w:uiPriority w:val="0"/>
    <w:pPr>
      <w:widowControl/>
      <w:spacing w:before="100" w:beforeAutospacing="1" w:after="100" w:afterAutospacing="1" w:line="240" w:lineRule="auto"/>
      <w:jc w:val="left"/>
    </w:pPr>
    <w:rPr>
      <w:kern w:val="0"/>
      <w:sz w:val="21"/>
      <w:szCs w:val="21"/>
    </w:rPr>
  </w:style>
  <w:style w:type="paragraph" w:customStyle="1" w:styleId="499">
    <w:name w:val="font1"/>
    <w:basedOn w:val="1"/>
    <w:qFormat/>
    <w:uiPriority w:val="0"/>
    <w:pPr>
      <w:widowControl/>
      <w:spacing w:before="100" w:beforeAutospacing="1" w:after="100" w:afterAutospacing="1" w:line="240" w:lineRule="auto"/>
      <w:jc w:val="left"/>
    </w:pPr>
    <w:rPr>
      <w:b/>
      <w:bCs/>
      <w:kern w:val="0"/>
      <w:sz w:val="24"/>
      <w:szCs w:val="24"/>
    </w:rPr>
  </w:style>
  <w:style w:type="paragraph" w:customStyle="1" w:styleId="500">
    <w:name w:val="样式16"/>
    <w:basedOn w:val="3"/>
    <w:qFormat/>
    <w:uiPriority w:val="0"/>
    <w:pPr>
      <w:keepNext w:val="0"/>
      <w:keepLines w:val="0"/>
      <w:widowControl w:val="0"/>
      <w:tabs>
        <w:tab w:val="left" w:pos="425"/>
        <w:tab w:val="left" w:pos="567"/>
      </w:tabs>
      <w:autoSpaceDE w:val="0"/>
      <w:autoSpaceDN w:val="0"/>
      <w:adjustRightInd w:val="0"/>
      <w:spacing w:before="0" w:after="0" w:line="240" w:lineRule="auto"/>
      <w:ind w:left="425" w:right="57" w:hanging="137"/>
      <w:jc w:val="both"/>
      <w:textAlignment w:val="top"/>
    </w:pPr>
    <w:rPr>
      <w:rFonts w:ascii="宋体" w:eastAsia="宋体" w:cs="宋体"/>
      <w:bCs w:val="0"/>
      <w:color w:val="000000"/>
      <w:spacing w:val="20"/>
      <w:sz w:val="28"/>
      <w:szCs w:val="28"/>
      <w:lang w:val="zh-CN"/>
    </w:rPr>
  </w:style>
  <w:style w:type="paragraph" w:customStyle="1" w:styleId="501">
    <w:name w:val="xl191"/>
    <w:basedOn w:val="1"/>
    <w:qFormat/>
    <w:uiPriority w:val="0"/>
    <w:pPr>
      <w:widowControl/>
      <w:pBdr>
        <w:top w:val="single" w:color="auto" w:sz="4" w:space="0"/>
        <w:bottom w:val="single" w:color="auto" w:sz="4" w:space="0"/>
      </w:pBdr>
      <w:spacing w:before="100" w:beforeAutospacing="1" w:after="100" w:afterAutospacing="1" w:line="240" w:lineRule="auto"/>
      <w:jc w:val="left"/>
    </w:pPr>
    <w:rPr>
      <w:b/>
      <w:bCs/>
      <w:kern w:val="0"/>
      <w:sz w:val="24"/>
      <w:szCs w:val="24"/>
    </w:rPr>
  </w:style>
  <w:style w:type="paragraph" w:customStyle="1" w:styleId="502">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olor w:val="0000FF"/>
      <w:kern w:val="0"/>
      <w:sz w:val="20"/>
      <w:szCs w:val="20"/>
    </w:rPr>
  </w:style>
  <w:style w:type="paragraph" w:customStyle="1" w:styleId="503">
    <w:name w:val="xl19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kern w:val="0"/>
      <w:sz w:val="24"/>
      <w:szCs w:val="24"/>
    </w:rPr>
  </w:style>
  <w:style w:type="paragraph" w:customStyle="1" w:styleId="50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color w:val="000000"/>
      <w:kern w:val="0"/>
      <w:sz w:val="20"/>
      <w:szCs w:val="20"/>
    </w:rPr>
  </w:style>
  <w:style w:type="paragraph" w:customStyle="1" w:styleId="505">
    <w:name w:val="xl196"/>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Arial Unicode MS" w:hAnsi="Arial Unicode MS"/>
      <w:kern w:val="0"/>
      <w:sz w:val="24"/>
      <w:szCs w:val="24"/>
    </w:rPr>
  </w:style>
  <w:style w:type="paragraph" w:customStyle="1" w:styleId="506">
    <w:name w:val="font624090"/>
    <w:basedOn w:val="1"/>
    <w:qFormat/>
    <w:uiPriority w:val="0"/>
    <w:pPr>
      <w:widowControl/>
      <w:spacing w:before="100" w:beforeAutospacing="1" w:after="100" w:afterAutospacing="1" w:line="240" w:lineRule="auto"/>
      <w:jc w:val="left"/>
    </w:pPr>
    <w:rPr>
      <w:rFonts w:ascii="宋体" w:cs="宋体"/>
      <w:kern w:val="0"/>
      <w:sz w:val="22"/>
      <w:szCs w:val="22"/>
    </w:rPr>
  </w:style>
  <w:style w:type="paragraph" w:customStyle="1" w:styleId="507">
    <w:name w:val="标题3"/>
    <w:basedOn w:val="5"/>
    <w:qFormat/>
    <w:uiPriority w:val="0"/>
    <w:pPr>
      <w:tabs>
        <w:tab w:val="left" w:pos="720"/>
      </w:tabs>
      <w:overflowPunct w:val="0"/>
      <w:adjustRightInd w:val="0"/>
      <w:spacing w:after="120" w:line="360" w:lineRule="auto"/>
      <w:ind w:left="720" w:hanging="720"/>
      <w:textAlignment w:val="baseline"/>
    </w:pPr>
    <w:rPr>
      <w:rFonts w:ascii="宋体" w:hAnsi="宋体" w:eastAsia="黑体"/>
      <w:b/>
      <w:bCs w:val="0"/>
      <w:color w:val="008000"/>
      <w:kern w:val="28"/>
      <w:sz w:val="28"/>
      <w:szCs w:val="20"/>
      <w:lang w:val="zh-CN"/>
    </w:rPr>
  </w:style>
  <w:style w:type="paragraph" w:customStyle="1" w:styleId="508">
    <w:name w:val="xl2924090"/>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line="240" w:lineRule="auto"/>
      <w:jc w:val="center"/>
      <w:textAlignment w:val="center"/>
    </w:pPr>
    <w:rPr>
      <w:rFonts w:ascii="宋体" w:cs="宋体"/>
      <w:kern w:val="0"/>
      <w:sz w:val="24"/>
      <w:szCs w:val="24"/>
    </w:rPr>
  </w:style>
  <w:style w:type="paragraph" w:customStyle="1" w:styleId="50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510">
    <w:name w:val="xl62"/>
    <w:basedOn w:val="1"/>
    <w:qFormat/>
    <w:uiPriority w:val="0"/>
    <w:pPr>
      <w:widowControl/>
      <w:spacing w:before="100" w:beforeAutospacing="1" w:after="100" w:afterAutospacing="1" w:line="240" w:lineRule="auto"/>
      <w:jc w:val="left"/>
    </w:pPr>
    <w:rPr>
      <w:rFonts w:ascii="宋体" w:cs="宋体"/>
      <w:kern w:val="0"/>
      <w:sz w:val="36"/>
      <w:szCs w:val="36"/>
    </w:rPr>
  </w:style>
  <w:style w:type="paragraph" w:customStyle="1" w:styleId="511">
    <w:name w:val="单位及时间"/>
    <w:basedOn w:val="7"/>
    <w:qFormat/>
    <w:uiPriority w:val="0"/>
    <w:pPr>
      <w:keepLines w:val="0"/>
      <w:widowControl w:val="0"/>
      <w:tabs>
        <w:tab w:val="left" w:pos="1008"/>
        <w:tab w:val="clear" w:pos="700"/>
      </w:tabs>
      <w:overflowPunct/>
      <w:autoSpaceDE w:val="0"/>
      <w:autoSpaceDN w:val="0"/>
      <w:spacing w:line="240" w:lineRule="auto"/>
      <w:ind w:left="1008" w:hanging="1008"/>
      <w:jc w:val="center"/>
      <w:textAlignment w:val="top"/>
    </w:pPr>
    <w:rPr>
      <w:rFonts w:ascii="Arial" w:hAnsi="Arial" w:eastAsia="仿宋_GB2312"/>
      <w:b/>
      <w:color w:val="000000"/>
      <w:kern w:val="2"/>
      <w:sz w:val="32"/>
    </w:rPr>
  </w:style>
  <w:style w:type="paragraph" w:customStyle="1" w:styleId="512">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FF"/>
      <w:kern w:val="0"/>
      <w:sz w:val="20"/>
      <w:szCs w:val="20"/>
    </w:rPr>
  </w:style>
  <w:style w:type="paragraph" w:customStyle="1" w:styleId="513">
    <w:name w:val="样式 标题 21.1标题 2 + 宋体"/>
    <w:basedOn w:val="4"/>
    <w:qFormat/>
    <w:uiPriority w:val="0"/>
    <w:pPr>
      <w:keepNext w:val="0"/>
      <w:keepLines w:val="0"/>
      <w:widowControl w:val="0"/>
      <w:tabs>
        <w:tab w:val="left" w:pos="567"/>
        <w:tab w:val="left" w:pos="721"/>
      </w:tabs>
      <w:autoSpaceDE w:val="0"/>
      <w:autoSpaceDN w:val="0"/>
      <w:adjustRightInd w:val="0"/>
      <w:snapToGrid w:val="0"/>
      <w:spacing w:before="120" w:after="50" w:afterLines="50" w:line="240" w:lineRule="auto"/>
      <w:ind w:left="136" w:hanging="136"/>
      <w:jc w:val="left"/>
      <w:textAlignment w:val="top"/>
    </w:pPr>
    <w:rPr>
      <w:rFonts w:ascii="宋体" w:eastAsia="宋体" w:cs="Times New Roman"/>
      <w:b/>
      <w:color w:val="000000"/>
      <w:szCs w:val="20"/>
      <w:lang w:val="zh-CN"/>
    </w:rPr>
  </w:style>
  <w:style w:type="paragraph" w:customStyle="1" w:styleId="51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sz w:val="40"/>
      <w:szCs w:val="40"/>
    </w:rPr>
  </w:style>
  <w:style w:type="paragraph" w:customStyle="1" w:styleId="51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eastAsia="Arial Unicode MS" w:cs="Arial Unicode MS"/>
      <w:kern w:val="0"/>
      <w:sz w:val="24"/>
      <w:szCs w:val="24"/>
    </w:rPr>
  </w:style>
  <w:style w:type="paragraph" w:customStyle="1" w:styleId="516">
    <w:name w:val="et20"/>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517">
    <w:name w:val="xl135"/>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5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color w:val="000000"/>
      <w:kern w:val="0"/>
      <w:sz w:val="20"/>
      <w:szCs w:val="20"/>
    </w:rPr>
  </w:style>
  <w:style w:type="paragraph" w:customStyle="1" w:styleId="51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b/>
      <w:bCs/>
      <w:kern w:val="0"/>
      <w:sz w:val="20"/>
      <w:szCs w:val="20"/>
    </w:rPr>
  </w:style>
  <w:style w:type="paragraph" w:customStyle="1" w:styleId="520">
    <w:name w:val="xl51"/>
    <w:basedOn w:val="1"/>
    <w:qFormat/>
    <w:uiPriority w:val="0"/>
    <w:pPr>
      <w:widowControl/>
      <w:pBdr>
        <w:top w:val="single" w:color="auto" w:sz="4" w:space="0"/>
        <w:left w:val="single" w:color="auto" w:sz="4" w:space="0"/>
      </w:pBdr>
      <w:spacing w:before="100" w:beforeAutospacing="1" w:after="100" w:afterAutospacing="1" w:line="240" w:lineRule="auto"/>
      <w:jc w:val="center"/>
    </w:pPr>
    <w:rPr>
      <w:rFonts w:ascii="宋体" w:cs="宋体"/>
      <w:kern w:val="0"/>
    </w:rPr>
  </w:style>
  <w:style w:type="paragraph" w:customStyle="1" w:styleId="52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522">
    <w:name w:val="深圳3"/>
    <w:basedOn w:val="5"/>
    <w:qFormat/>
    <w:uiPriority w:val="0"/>
    <w:pPr>
      <w:spacing w:after="120" w:line="360" w:lineRule="auto"/>
    </w:pPr>
    <w:rPr>
      <w:rFonts w:eastAsia="黑体" w:cs="宋体"/>
      <w:b/>
      <w:bCs w:val="0"/>
      <w:sz w:val="24"/>
      <w:szCs w:val="24"/>
      <w:lang w:val="zh-CN"/>
    </w:rPr>
  </w:style>
  <w:style w:type="paragraph" w:customStyle="1" w:styleId="523">
    <w:name w:val="xl14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kern w:val="0"/>
      <w:sz w:val="20"/>
      <w:szCs w:val="20"/>
    </w:rPr>
  </w:style>
  <w:style w:type="paragraph" w:customStyle="1" w:styleId="524">
    <w:name w:val="xl47"/>
    <w:basedOn w:val="1"/>
    <w:qFormat/>
    <w:uiPriority w:val="0"/>
    <w:pPr>
      <w:widowControl/>
      <w:pBdr>
        <w:bottom w:val="single" w:color="auto" w:sz="4" w:space="0"/>
      </w:pBdr>
      <w:spacing w:before="100" w:beforeAutospacing="1" w:after="100" w:afterAutospacing="1" w:line="240" w:lineRule="auto"/>
      <w:jc w:val="center"/>
      <w:textAlignment w:val="center"/>
    </w:pPr>
    <w:rPr>
      <w:rFonts w:ascii="宋体" w:cs="宋体"/>
      <w:kern w:val="0"/>
    </w:rPr>
  </w:style>
  <w:style w:type="paragraph" w:customStyle="1" w:styleId="525">
    <w:name w:val="石榴石正文 (中文) 仿宋_GB2312 四号 首行缩进:  2 字符"/>
    <w:basedOn w:val="17"/>
    <w:qFormat/>
    <w:uiPriority w:val="0"/>
    <w:pPr>
      <w:spacing w:line="240" w:lineRule="auto"/>
      <w:ind w:firstLine="0" w:firstLineChars="0"/>
      <w:jc w:val="center"/>
    </w:pPr>
    <w:rPr>
      <w:rFonts w:ascii="宋体"/>
      <w:b/>
      <w:sz w:val="24"/>
      <w:szCs w:val="22"/>
      <w:lang w:val="zh-CN"/>
    </w:rPr>
  </w:style>
  <w:style w:type="paragraph" w:customStyle="1" w:styleId="526">
    <w:name w:val="xl151"/>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color w:val="FF0000"/>
      <w:kern w:val="0"/>
      <w:sz w:val="20"/>
      <w:szCs w:val="20"/>
    </w:rPr>
  </w:style>
  <w:style w:type="character" w:customStyle="1" w:styleId="527">
    <w:name w:val="1.1.1标题 3 Char Char1"/>
    <w:qFormat/>
    <w:uiPriority w:val="0"/>
    <w:rPr>
      <w:rFonts w:eastAsia="宋体"/>
      <w:b/>
      <w:bCs/>
      <w:kern w:val="2"/>
      <w:sz w:val="30"/>
      <w:szCs w:val="32"/>
      <w:lang w:val="en-US" w:eastAsia="zh-CN" w:bidi="ar-SA"/>
    </w:rPr>
  </w:style>
  <w:style w:type="character" w:customStyle="1" w:styleId="528">
    <w:name w:val="Char Char12"/>
    <w:qFormat/>
    <w:uiPriority w:val="0"/>
    <w:rPr>
      <w:rFonts w:ascii="宋体" w:hAnsi="宋体" w:cs="Courier New"/>
      <w:kern w:val="2"/>
      <w:sz w:val="21"/>
      <w:szCs w:val="21"/>
    </w:rPr>
  </w:style>
  <w:style w:type="paragraph" w:customStyle="1" w:styleId="529">
    <w:name w:val="样式 表头 +1"/>
    <w:basedOn w:val="78"/>
    <w:uiPriority w:val="0"/>
    <w:rPr>
      <w:rFonts w:ascii="Times New Roman" w:hAnsi="Times New Roman"/>
      <w:iCs w:val="0"/>
      <w:kern w:val="0"/>
      <w:szCs w:val="20"/>
    </w:rPr>
  </w:style>
  <w:style w:type="paragraph" w:customStyle="1" w:styleId="530">
    <w:name w:val="样式 表头 + 首行缩进:  2 字符1"/>
    <w:basedOn w:val="78"/>
    <w:qFormat/>
    <w:uiPriority w:val="0"/>
    <w:pPr>
      <w:overflowPunct w:val="0"/>
      <w:adjustRightInd w:val="0"/>
      <w:textAlignment w:val="baseline"/>
    </w:pPr>
    <w:rPr>
      <w:rFonts w:ascii="宋体" w:hAnsi="宋体" w:cs="宋体"/>
      <w:iCs w:val="0"/>
      <w:kern w:val="24"/>
      <w:szCs w:val="20"/>
    </w:rPr>
  </w:style>
  <w:style w:type="paragraph" w:customStyle="1" w:styleId="531">
    <w:name w:val="样式 表头 + (符号) 宋体"/>
    <w:basedOn w:val="78"/>
    <w:qFormat/>
    <w:uiPriority w:val="0"/>
    <w:rPr>
      <w:rFonts w:ascii="Times New Roman" w:hAnsi="Times New Roman"/>
      <w:iCs w:val="0"/>
      <w:lang w:val="zh-CN"/>
    </w:rPr>
  </w:style>
  <w:style w:type="paragraph" w:customStyle="1" w:styleId="532">
    <w:name w:val="样式 表头 + 行距: 固定值 26 磅"/>
    <w:basedOn w:val="78"/>
    <w:qFormat/>
    <w:uiPriority w:val="0"/>
    <w:rPr>
      <w:rFonts w:ascii="Times New Roman" w:hAnsi="Times New Roman" w:cs="宋体"/>
      <w:iCs w:val="0"/>
      <w:szCs w:val="20"/>
    </w:rPr>
  </w:style>
  <w:style w:type="paragraph" w:customStyle="1" w:styleId="533">
    <w:name w:val="z-窗体底端1"/>
    <w:basedOn w:val="1"/>
    <w:next w:val="1"/>
    <w:qFormat/>
    <w:uiPriority w:val="0"/>
    <w:pPr>
      <w:pBdr>
        <w:top w:val="single" w:color="auto" w:sz="6" w:space="1"/>
      </w:pBdr>
      <w:spacing w:line="240" w:lineRule="auto"/>
      <w:jc w:val="center"/>
    </w:pPr>
    <w:rPr>
      <w:rFonts w:ascii="Arial" w:hAnsi="Arial"/>
      <w:vanish/>
      <w:sz w:val="16"/>
      <w:szCs w:val="16"/>
      <w:lang w:val="zh-CN"/>
    </w:rPr>
  </w:style>
  <w:style w:type="paragraph" w:customStyle="1" w:styleId="534">
    <w:name w:val="z-窗体顶端1"/>
    <w:basedOn w:val="1"/>
    <w:next w:val="1"/>
    <w:qFormat/>
    <w:uiPriority w:val="0"/>
    <w:pPr>
      <w:pBdr>
        <w:bottom w:val="single" w:color="auto" w:sz="6" w:space="1"/>
      </w:pBdr>
      <w:spacing w:line="240" w:lineRule="auto"/>
      <w:jc w:val="center"/>
    </w:pPr>
    <w:rPr>
      <w:rFonts w:ascii="Arial" w:hAnsi="Arial"/>
      <w:vanish/>
      <w:sz w:val="16"/>
      <w:szCs w:val="16"/>
      <w:lang w:val="zh-CN"/>
    </w:rPr>
  </w:style>
  <w:style w:type="paragraph" w:customStyle="1" w:styleId="535">
    <w:name w:val="样式 宋体 段前: 2 磅 段后: 2 磅"/>
    <w:basedOn w:val="1"/>
    <w:qFormat/>
    <w:uiPriority w:val="0"/>
    <w:pPr>
      <w:spacing w:before="40" w:after="40" w:line="240" w:lineRule="auto"/>
      <w:ind w:firstLine="163" w:firstLineChars="163"/>
    </w:pPr>
    <w:rPr>
      <w:sz w:val="24"/>
      <w:szCs w:val="24"/>
    </w:rPr>
  </w:style>
  <w:style w:type="paragraph" w:customStyle="1" w:styleId="536">
    <w:name w:val="Char1 Char Char Char"/>
    <w:basedOn w:val="1"/>
    <w:qFormat/>
    <w:uiPriority w:val="0"/>
    <w:pPr>
      <w:snapToGrid w:val="0"/>
      <w:spacing w:line="440" w:lineRule="atLeast"/>
    </w:pPr>
    <w:rPr>
      <w:rFonts w:ascii="宋体"/>
      <w:sz w:val="24"/>
      <w:szCs w:val="24"/>
    </w:rPr>
  </w:style>
  <w:style w:type="paragraph" w:customStyle="1" w:styleId="537">
    <w:name w:val="正文格式"/>
    <w:basedOn w:val="1"/>
    <w:qFormat/>
    <w:uiPriority w:val="0"/>
    <w:pPr>
      <w:spacing w:line="480" w:lineRule="exact"/>
      <w:ind w:firstLine="567"/>
    </w:pPr>
    <w:rPr>
      <w:rFonts w:eastAsia="仿宋_GB2312"/>
      <w:szCs w:val="20"/>
    </w:rPr>
  </w:style>
  <w:style w:type="character" w:customStyle="1" w:styleId="538">
    <w:name w:val="标题 11 Char"/>
    <w:uiPriority w:val="0"/>
    <w:rPr>
      <w:rFonts w:ascii="宋体" w:eastAsia="宋体"/>
      <w:b/>
      <w:color w:val="0000FF"/>
      <w:kern w:val="32"/>
      <w:sz w:val="32"/>
      <w:szCs w:val="24"/>
      <w:lang w:val="en-US" w:eastAsia="zh-CN" w:bidi="ar-SA"/>
    </w:rPr>
  </w:style>
  <w:style w:type="character" w:customStyle="1" w:styleId="539">
    <w:name w:val="1.1.1标题 3 Char"/>
    <w:qFormat/>
    <w:uiPriority w:val="0"/>
    <w:rPr>
      <w:rFonts w:ascii="Times New Roman" w:hAnsi="Times New Roman" w:eastAsia="宋体" w:cs="Times New Roman"/>
      <w:b/>
      <w:bCs/>
      <w:sz w:val="30"/>
      <w:szCs w:val="32"/>
    </w:rPr>
  </w:style>
  <w:style w:type="paragraph" w:customStyle="1" w:styleId="540">
    <w:name w:val="font15"/>
    <w:basedOn w:val="1"/>
    <w:uiPriority w:val="0"/>
    <w:pPr>
      <w:widowControl/>
      <w:spacing w:before="100" w:beforeAutospacing="1" w:after="100" w:afterAutospacing="1" w:line="240" w:lineRule="auto"/>
      <w:jc w:val="left"/>
    </w:pPr>
    <w:rPr>
      <w:rFonts w:ascii="宋体" w:cs="宋体"/>
      <w:kern w:val="0"/>
      <w:sz w:val="24"/>
      <w:szCs w:val="24"/>
    </w:rPr>
  </w:style>
  <w:style w:type="paragraph" w:customStyle="1" w:styleId="541">
    <w:name w:val="font16"/>
    <w:basedOn w:val="1"/>
    <w:qFormat/>
    <w:uiPriority w:val="0"/>
    <w:pPr>
      <w:widowControl/>
      <w:spacing w:before="100" w:beforeAutospacing="1" w:after="100" w:afterAutospacing="1" w:line="240" w:lineRule="auto"/>
      <w:jc w:val="left"/>
    </w:pPr>
    <w:rPr>
      <w:rFonts w:ascii="宋体" w:cs="宋体"/>
      <w:kern w:val="0"/>
      <w:sz w:val="18"/>
      <w:szCs w:val="18"/>
    </w:rPr>
  </w:style>
  <w:style w:type="paragraph" w:customStyle="1" w:styleId="542">
    <w:name w:val="font17"/>
    <w:basedOn w:val="1"/>
    <w:qFormat/>
    <w:uiPriority w:val="0"/>
    <w:pPr>
      <w:widowControl/>
      <w:spacing w:before="100" w:beforeAutospacing="1" w:after="100" w:afterAutospacing="1" w:line="240" w:lineRule="auto"/>
      <w:jc w:val="left"/>
    </w:pPr>
    <w:rPr>
      <w:rFonts w:ascii="宋体" w:cs="宋体"/>
      <w:color w:val="000000"/>
      <w:kern w:val="0"/>
      <w:sz w:val="24"/>
      <w:szCs w:val="24"/>
    </w:rPr>
  </w:style>
  <w:style w:type="paragraph" w:customStyle="1" w:styleId="543">
    <w:name w:val="Char Char Char Char Char Char Char Char Char Char Char Char Char Char Char Char Char Char Char"/>
    <w:basedOn w:val="1"/>
    <w:qFormat/>
    <w:uiPriority w:val="0"/>
    <w:pPr>
      <w:spacing w:line="240" w:lineRule="auto"/>
    </w:pPr>
    <w:rPr>
      <w:sz w:val="21"/>
      <w:szCs w:val="24"/>
    </w:rPr>
  </w:style>
  <w:style w:type="character" w:customStyle="1" w:styleId="544">
    <w:name w:val="queryrighthover"/>
    <w:qFormat/>
    <w:uiPriority w:val="0"/>
  </w:style>
  <w:style w:type="paragraph" w:customStyle="1" w:styleId="545">
    <w:name w:val="正文文本1"/>
    <w:basedOn w:val="1"/>
    <w:uiPriority w:val="0"/>
    <w:pPr>
      <w:shd w:val="clear" w:color="auto" w:fill="FFFFFF"/>
      <w:spacing w:after="240" w:line="0" w:lineRule="atLeast"/>
      <w:jc w:val="left"/>
    </w:pPr>
    <w:rPr>
      <w:rFonts w:ascii="MingLiU" w:hAnsi="MingLiU" w:eastAsia="MingLiU"/>
      <w:shd w:val="clear" w:color="auto" w:fill="FFFFFF"/>
    </w:rPr>
  </w:style>
  <w:style w:type="character" w:customStyle="1" w:styleId="546">
    <w:name w:val="正文文本缩进 Char1"/>
    <w:qFormat/>
    <w:uiPriority w:val="0"/>
    <w:rPr>
      <w:rFonts w:ascii="Times New Roman" w:hAnsi="Times New Roman" w:eastAsia="宋体" w:cs="Times New Roman"/>
      <w:kern w:val="0"/>
      <w:sz w:val="28"/>
      <w:szCs w:val="20"/>
    </w:rPr>
  </w:style>
  <w:style w:type="character" w:customStyle="1" w:styleId="547">
    <w:name w:val="标题 1 Char1"/>
    <w:qFormat/>
    <w:uiPriority w:val="0"/>
    <w:rPr>
      <w:b/>
      <w:bCs/>
      <w:kern w:val="44"/>
      <w:sz w:val="44"/>
      <w:szCs w:val="44"/>
      <w:lang w:val="zh-CN" w:eastAsia="zh-CN"/>
    </w:rPr>
  </w:style>
  <w:style w:type="character" w:customStyle="1" w:styleId="548">
    <w:name w:val="标题 3 Char1"/>
    <w:qFormat/>
    <w:uiPriority w:val="0"/>
    <w:rPr>
      <w:rFonts w:ascii="Times New Roman" w:hAnsi="Times New Roman"/>
      <w:b/>
      <w:bCs/>
      <w:snapToGrid w:val="0"/>
      <w:sz w:val="28"/>
      <w:szCs w:val="32"/>
      <w:lang w:val="zh-CN"/>
    </w:rPr>
  </w:style>
  <w:style w:type="character" w:customStyle="1" w:styleId="549">
    <w:name w:val="标题 4 Char1"/>
    <w:qFormat/>
    <w:uiPriority w:val="0"/>
    <w:rPr>
      <w:rFonts w:ascii="Times New Roman" w:hAnsi="Times New Roman" w:eastAsia="宋体" w:cs="Times New Roman"/>
      <w:kern w:val="28"/>
      <w:sz w:val="28"/>
      <w:szCs w:val="20"/>
    </w:rPr>
  </w:style>
  <w:style w:type="character" w:customStyle="1" w:styleId="550">
    <w:name w:val="标题 5 Char1"/>
    <w:qFormat/>
    <w:uiPriority w:val="0"/>
    <w:rPr>
      <w:rFonts w:ascii="宋体" w:eastAsia="宋体" w:cs="Times New Roman"/>
      <w:color w:val="800080"/>
      <w:kern w:val="28"/>
      <w:sz w:val="28"/>
      <w:szCs w:val="20"/>
    </w:rPr>
  </w:style>
  <w:style w:type="character" w:customStyle="1" w:styleId="551">
    <w:name w:val="标题 6 Char1"/>
    <w:qFormat/>
    <w:uiPriority w:val="0"/>
    <w:rPr>
      <w:rFonts w:ascii="Cambria" w:hAnsi="Cambria" w:eastAsia="宋体" w:cs="Times New Roman"/>
      <w:b/>
      <w:bCs/>
      <w:sz w:val="24"/>
      <w:szCs w:val="24"/>
    </w:rPr>
  </w:style>
  <w:style w:type="character" w:customStyle="1" w:styleId="552">
    <w:name w:val="标题 7 Char1"/>
    <w:uiPriority w:val="0"/>
    <w:rPr>
      <w:rFonts w:ascii="宋体" w:eastAsia="宋体" w:cs="Times New Roman"/>
      <w:b/>
      <w:color w:val="FF00FF"/>
      <w:kern w:val="28"/>
      <w:sz w:val="30"/>
      <w:szCs w:val="20"/>
    </w:rPr>
  </w:style>
  <w:style w:type="character" w:customStyle="1" w:styleId="553">
    <w:name w:val="标题 8 Char1"/>
    <w:qFormat/>
    <w:uiPriority w:val="0"/>
    <w:rPr>
      <w:rFonts w:ascii="Cambria" w:hAnsi="Cambria" w:eastAsia="宋体" w:cs="Times New Roman"/>
      <w:sz w:val="24"/>
      <w:szCs w:val="24"/>
    </w:rPr>
  </w:style>
  <w:style w:type="character" w:customStyle="1" w:styleId="554">
    <w:name w:val="标题 9 Char1"/>
    <w:qFormat/>
    <w:uiPriority w:val="0"/>
    <w:rPr>
      <w:rFonts w:ascii="Cambria" w:hAnsi="Cambria" w:eastAsia="宋体" w:cs="Times New Roman"/>
      <w:szCs w:val="21"/>
    </w:rPr>
  </w:style>
  <w:style w:type="character" w:customStyle="1" w:styleId="555">
    <w:name w:val="文档结构图 Char1"/>
    <w:qFormat/>
    <w:uiPriority w:val="0"/>
    <w:rPr>
      <w:rFonts w:ascii="宋体" w:eastAsia="宋体" w:cs="Times New Roman"/>
      <w:kern w:val="0"/>
      <w:sz w:val="18"/>
      <w:szCs w:val="18"/>
    </w:rPr>
  </w:style>
  <w:style w:type="character" w:customStyle="1" w:styleId="556">
    <w:name w:val="批注文字 Char1"/>
    <w:uiPriority w:val="0"/>
    <w:rPr>
      <w:rFonts w:ascii="Times New Roman" w:hAnsi="Times New Roman" w:eastAsia="宋体" w:cs="Times New Roman"/>
      <w:sz w:val="28"/>
      <w:szCs w:val="24"/>
    </w:rPr>
  </w:style>
  <w:style w:type="character" w:customStyle="1" w:styleId="557">
    <w:name w:val="日期 Char1"/>
    <w:qFormat/>
    <w:uiPriority w:val="0"/>
    <w:rPr>
      <w:rFonts w:ascii="Times New Roman" w:hAnsi="Times New Roman" w:eastAsia="宋体" w:cs="Times New Roman"/>
      <w:sz w:val="28"/>
      <w:szCs w:val="24"/>
    </w:rPr>
  </w:style>
  <w:style w:type="character" w:customStyle="1" w:styleId="558">
    <w:name w:val="正文文本缩进 2 Char1"/>
    <w:qFormat/>
    <w:uiPriority w:val="0"/>
    <w:rPr>
      <w:rFonts w:ascii="Times New Roman" w:hAnsi="Times New Roman" w:eastAsia="宋体" w:cs="Times New Roman"/>
      <w:kern w:val="0"/>
      <w:sz w:val="24"/>
      <w:szCs w:val="20"/>
    </w:rPr>
  </w:style>
  <w:style w:type="character" w:customStyle="1" w:styleId="559">
    <w:name w:val="页脚 Char1"/>
    <w:uiPriority w:val="0"/>
    <w:rPr>
      <w:rFonts w:ascii="Times New Roman" w:hAnsi="Times New Roman" w:eastAsia="宋体" w:cs="Times New Roman"/>
      <w:sz w:val="18"/>
      <w:szCs w:val="18"/>
    </w:rPr>
  </w:style>
  <w:style w:type="character" w:customStyle="1" w:styleId="560">
    <w:name w:val="副标题 字符"/>
    <w:basedOn w:val="63"/>
    <w:qFormat/>
    <w:uiPriority w:val="0"/>
    <w:rPr>
      <w:rFonts w:ascii="等线" w:eastAsia="等线" w:cs="Arial"/>
      <w:b/>
      <w:bCs/>
      <w:kern w:val="28"/>
      <w:sz w:val="32"/>
      <w:szCs w:val="32"/>
    </w:rPr>
  </w:style>
  <w:style w:type="character" w:customStyle="1" w:styleId="561">
    <w:name w:val="副标题 Char"/>
    <w:qFormat/>
    <w:uiPriority w:val="0"/>
    <w:rPr>
      <w:rFonts w:ascii="Calibri Light" w:hAnsi="Calibri Light" w:cs="Times New Roman"/>
      <w:b/>
      <w:bCs/>
      <w:kern w:val="28"/>
      <w:sz w:val="32"/>
      <w:szCs w:val="32"/>
    </w:rPr>
  </w:style>
  <w:style w:type="character" w:customStyle="1" w:styleId="562">
    <w:name w:val="正文文本缩进 3 Char1"/>
    <w:qFormat/>
    <w:uiPriority w:val="0"/>
    <w:rPr>
      <w:rFonts w:ascii="Times New Roman" w:hAnsi="Times New Roman" w:eastAsia="宋体" w:cs="Times New Roman"/>
      <w:sz w:val="28"/>
      <w:szCs w:val="24"/>
    </w:rPr>
  </w:style>
  <w:style w:type="paragraph" w:customStyle="1" w:styleId="563">
    <w:name w:val="正文文本首行缩进 21"/>
    <w:basedOn w:val="26"/>
    <w:qFormat/>
    <w:uiPriority w:val="0"/>
    <w:pPr>
      <w:spacing w:line="520" w:lineRule="exact"/>
      <w:ind w:firstLine="200" w:firstLineChars="200"/>
    </w:pPr>
    <w:rPr>
      <w:rFonts w:ascii="Times New Roman" w:hAnsi="Times New Roman"/>
      <w:snapToGrid w:val="0"/>
      <w:kern w:val="0"/>
      <w:szCs w:val="20"/>
      <w:lang w:val="zh-CN"/>
    </w:rPr>
  </w:style>
  <w:style w:type="character" w:customStyle="1" w:styleId="564">
    <w:name w:val="表头 Char2"/>
    <w:qFormat/>
    <w:uiPriority w:val="0"/>
    <w:rPr>
      <w:rFonts w:ascii="Times New Roman" w:hAnsi="Times New Roman" w:eastAsia="黑体" w:cs="Times New Roman"/>
      <w:bCs/>
      <w:iCs/>
      <w:sz w:val="24"/>
      <w:szCs w:val="24"/>
    </w:rPr>
  </w:style>
  <w:style w:type="paragraph" w:customStyle="1" w:styleId="565">
    <w:name w:val="列表段落1"/>
    <w:basedOn w:val="1"/>
    <w:qFormat/>
    <w:uiPriority w:val="0"/>
    <w:pPr>
      <w:ind w:firstLine="200" w:firstLineChars="200"/>
    </w:pPr>
    <w:rPr>
      <w:snapToGrid w:val="0"/>
      <w:kern w:val="0"/>
      <w:szCs w:val="21"/>
    </w:rPr>
  </w:style>
  <w:style w:type="paragraph" w:customStyle="1" w:styleId="566">
    <w:name w:val="修订11"/>
    <w:qFormat/>
    <w:uiPriority w:val="0"/>
    <w:rPr>
      <w:rFonts w:ascii="宋体" w:hAnsi="Times New Roman" w:eastAsia="宋体" w:cs="Times New Roman"/>
      <w:kern w:val="2"/>
      <w:sz w:val="28"/>
      <w:szCs w:val="24"/>
      <w:lang w:val="en-US" w:eastAsia="zh-CN" w:bidi="ar-SA"/>
    </w:rPr>
  </w:style>
  <w:style w:type="paragraph" w:customStyle="1" w:styleId="567">
    <w:name w:val="正文 +"/>
    <w:basedOn w:val="1"/>
    <w:next w:val="1"/>
    <w:uiPriority w:val="0"/>
    <w:pPr>
      <w:ind w:firstLine="200" w:firstLineChars="200"/>
    </w:pPr>
    <w:rPr>
      <w:snapToGrid w:val="0"/>
      <w:kern w:val="0"/>
      <w:szCs w:val="20"/>
      <w:lang w:val="zh-CN"/>
    </w:rPr>
  </w:style>
  <w:style w:type="paragraph" w:customStyle="1" w:styleId="568">
    <w:name w:val="_Style 68"/>
    <w:basedOn w:val="1"/>
    <w:next w:val="1"/>
    <w:qFormat/>
    <w:uiPriority w:val="0"/>
    <w:pPr>
      <w:adjustRightInd w:val="0"/>
      <w:spacing w:line="312" w:lineRule="atLeast"/>
      <w:ind w:left="400" w:leftChars="400"/>
      <w:textAlignment w:val="baseline"/>
    </w:pPr>
    <w:rPr>
      <w:snapToGrid w:val="0"/>
      <w:kern w:val="0"/>
      <w:sz w:val="24"/>
      <w:szCs w:val="20"/>
    </w:rPr>
  </w:style>
  <w:style w:type="character" w:customStyle="1" w:styleId="569">
    <w:name w:val="标题4 Char"/>
    <w:autoRedefine/>
    <w:qFormat/>
    <w:uiPriority w:val="0"/>
    <w:rPr>
      <w:rFonts w:ascii="Times New Roman" w:hAnsi="Times New Roman"/>
      <w:snapToGrid w:val="0"/>
      <w:sz w:val="28"/>
      <w:szCs w:val="21"/>
    </w:rPr>
  </w:style>
  <w:style w:type="paragraph" w:customStyle="1" w:styleId="570">
    <w:name w:val="TOC 标题11"/>
    <w:basedOn w:val="3"/>
    <w:next w:val="1"/>
    <w:qFormat/>
    <w:uiPriority w:val="0"/>
    <w:pPr>
      <w:keepNext/>
      <w:keepLines/>
      <w:pageBreakBefore/>
      <w:widowControl/>
      <w:spacing w:after="0" w:line="259" w:lineRule="auto"/>
      <w:outlineLvl w:val="9"/>
    </w:pPr>
    <w:rPr>
      <w:rFonts w:ascii="Cambria" w:hAnsi="Cambria" w:eastAsia="宋体"/>
      <w:b w:val="0"/>
      <w:bCs w:val="0"/>
      <w:color w:val="365F91"/>
      <w:kern w:val="0"/>
      <w:szCs w:val="32"/>
      <w:lang w:val="zh-CN"/>
    </w:rPr>
  </w:style>
  <w:style w:type="paragraph" w:customStyle="1" w:styleId="571">
    <w:name w:val="_Style 96"/>
    <w:basedOn w:val="1"/>
    <w:next w:val="565"/>
    <w:qFormat/>
    <w:uiPriority w:val="0"/>
    <w:pPr>
      <w:spacing w:line="240" w:lineRule="auto"/>
      <w:ind w:firstLine="200" w:firstLineChars="200"/>
    </w:pPr>
    <w:rPr>
      <w:snapToGrid w:val="0"/>
      <w:kern w:val="0"/>
      <w:sz w:val="21"/>
      <w:szCs w:val="20"/>
    </w:rPr>
  </w:style>
  <w:style w:type="paragraph" w:customStyle="1" w:styleId="572">
    <w:name w:val="LC—正文"/>
    <w:basedOn w:val="32"/>
    <w:qFormat/>
    <w:uiPriority w:val="0"/>
    <w:pPr>
      <w:spacing w:line="500" w:lineRule="exact"/>
      <w:ind w:firstLine="200" w:firstLineChars="200"/>
    </w:pPr>
    <w:rPr>
      <w:rFonts w:ascii="Times New Roman" w:hAnsi="Times New Roman"/>
      <w:iCs/>
      <w:kern w:val="0"/>
      <w:sz w:val="28"/>
      <w:szCs w:val="28"/>
      <w:lang w:val="en-GB"/>
    </w:rPr>
  </w:style>
  <w:style w:type="paragraph" w:customStyle="1" w:styleId="573">
    <w:name w:val="_Style 107"/>
    <w:basedOn w:val="1"/>
    <w:next w:val="1"/>
    <w:qFormat/>
    <w:uiPriority w:val="0"/>
    <w:pPr>
      <w:spacing w:line="360" w:lineRule="auto"/>
      <w:ind w:left="200" w:leftChars="200"/>
    </w:pPr>
    <w:rPr>
      <w:kern w:val="0"/>
      <w:sz w:val="24"/>
      <w:szCs w:val="24"/>
      <w:lang w:val="zh-CN"/>
    </w:rPr>
  </w:style>
  <w:style w:type="paragraph" w:customStyle="1" w:styleId="574">
    <w:name w:val="列表段落11"/>
    <w:basedOn w:val="1"/>
    <w:qFormat/>
    <w:uiPriority w:val="0"/>
    <w:pPr>
      <w:spacing w:before="35" w:beforeLines="35" w:after="35" w:afterLines="35" w:line="312" w:lineRule="auto"/>
      <w:ind w:firstLine="420"/>
    </w:pPr>
    <w:rPr>
      <w:rFonts w:ascii="Calibri" w:hAnsi="Calibri"/>
      <w:szCs w:val="22"/>
    </w:rPr>
  </w:style>
  <w:style w:type="paragraph" w:customStyle="1" w:styleId="575">
    <w:name w:val="5-正文"/>
    <w:basedOn w:val="1"/>
    <w:qFormat/>
    <w:uiPriority w:val="0"/>
    <w:pPr>
      <w:spacing w:line="480" w:lineRule="exact"/>
      <w:ind w:firstLine="200" w:firstLineChars="200"/>
    </w:pPr>
    <w:rPr>
      <w:rFonts w:ascii="Arial" w:hAnsi="Arial" w:eastAsia="黑体" w:cs="Arial"/>
      <w:bCs/>
      <w:sz w:val="24"/>
      <w:szCs w:val="24"/>
    </w:rPr>
  </w:style>
  <w:style w:type="paragraph" w:customStyle="1" w:styleId="576">
    <w:name w:val="3级标题-标准"/>
    <w:basedOn w:val="1"/>
    <w:qFormat/>
    <w:uiPriority w:val="0"/>
    <w:pPr>
      <w:adjustRightInd w:val="0"/>
      <w:snapToGrid w:val="0"/>
      <w:spacing w:line="360" w:lineRule="auto"/>
    </w:pPr>
    <w:rPr>
      <w:b/>
      <w:bCs/>
      <w:szCs w:val="24"/>
    </w:rPr>
  </w:style>
  <w:style w:type="paragraph" w:customStyle="1" w:styleId="577">
    <w:name w:val="5图表标题"/>
    <w:basedOn w:val="149"/>
    <w:next w:val="149"/>
    <w:qFormat/>
    <w:uiPriority w:val="0"/>
    <w:pPr>
      <w:ind w:firstLine="0" w:firstLineChars="0"/>
      <w:jc w:val="right"/>
    </w:pPr>
    <w:rPr>
      <w:rFonts w:eastAsia="黑体"/>
      <w:iCs/>
      <w:snapToGrid w:val="0"/>
      <w:kern w:val="2"/>
      <w:sz w:val="24"/>
    </w:rPr>
  </w:style>
  <w:style w:type="character" w:customStyle="1" w:styleId="578">
    <w:name w:val="不明显参考1"/>
    <w:qFormat/>
    <w:uiPriority w:val="0"/>
    <w:rPr>
      <w:smallCaps/>
      <w:color w:val="C0504D"/>
      <w:u w:val="single"/>
    </w:rPr>
  </w:style>
  <w:style w:type="character" w:customStyle="1" w:styleId="579">
    <w:name w:val="明显参考1"/>
    <w:qFormat/>
    <w:uiPriority w:val="0"/>
    <w:rPr>
      <w:b/>
      <w:bCs/>
      <w:smallCaps/>
      <w:color w:val="C0504D"/>
      <w:spacing w:val="5"/>
      <w:u w:val="single"/>
    </w:rPr>
  </w:style>
  <w:style w:type="character" w:customStyle="1" w:styleId="580">
    <w:name w:val="书籍标题1"/>
    <w:qFormat/>
    <w:uiPriority w:val="0"/>
    <w:rPr>
      <w:b/>
      <w:bCs/>
      <w:smallCaps/>
      <w:spacing w:val="5"/>
    </w:rPr>
  </w:style>
  <w:style w:type="character" w:customStyle="1" w:styleId="581">
    <w:name w:val="Char Char4"/>
    <w:qFormat/>
    <w:uiPriority w:val="0"/>
    <w:rPr>
      <w:rFonts w:ascii="宋体" w:eastAsia="宋体"/>
      <w:kern w:val="2"/>
      <w:sz w:val="18"/>
      <w:szCs w:val="18"/>
      <w:lang w:val="en-US" w:eastAsia="zh-CN" w:bidi="ar-SA"/>
    </w:rPr>
  </w:style>
  <w:style w:type="character" w:customStyle="1" w:styleId="582">
    <w:name w:val="Char Char5"/>
    <w:qFormat/>
    <w:uiPriority w:val="0"/>
    <w:rPr>
      <w:rFonts w:ascii="Calibri" w:hAnsi="Calibri" w:eastAsia="宋体" w:cs="Calibri"/>
      <w:kern w:val="2"/>
      <w:sz w:val="18"/>
      <w:szCs w:val="18"/>
      <w:lang w:val="en-US" w:eastAsia="zh-CN" w:bidi="ar-SA"/>
    </w:rPr>
  </w:style>
  <w:style w:type="paragraph" w:customStyle="1" w:styleId="583">
    <w:name w:val="_Style 152"/>
    <w:basedOn w:val="1"/>
    <w:next w:val="1"/>
    <w:qFormat/>
    <w:uiPriority w:val="0"/>
    <w:pPr>
      <w:spacing w:line="240" w:lineRule="auto"/>
      <w:ind w:left="2240"/>
      <w:jc w:val="left"/>
    </w:pPr>
    <w:rPr>
      <w:sz w:val="18"/>
      <w:szCs w:val="18"/>
    </w:rPr>
  </w:style>
  <w:style w:type="paragraph" w:customStyle="1" w:styleId="584">
    <w:name w:val="1 Char Char Char Char"/>
    <w:basedOn w:val="1"/>
    <w:qFormat/>
    <w:uiPriority w:val="0"/>
    <w:pPr>
      <w:spacing w:line="240" w:lineRule="auto"/>
    </w:pPr>
    <w:rPr>
      <w:rFonts w:ascii="Tahoma" w:hAnsi="Tahoma"/>
      <w:sz w:val="24"/>
      <w:szCs w:val="20"/>
    </w:rPr>
  </w:style>
  <w:style w:type="paragraph" w:customStyle="1" w:styleId="585">
    <w:name w:val="_Style 2"/>
    <w:basedOn w:val="1"/>
    <w:qFormat/>
    <w:uiPriority w:val="0"/>
    <w:pPr>
      <w:spacing w:line="240" w:lineRule="auto"/>
      <w:ind w:firstLine="420"/>
    </w:pPr>
    <w:rPr>
      <w:sz w:val="21"/>
      <w:szCs w:val="22"/>
    </w:rPr>
  </w:style>
  <w:style w:type="paragraph" w:customStyle="1" w:styleId="586">
    <w:name w:val="_Style 1"/>
    <w:basedOn w:val="1"/>
    <w:qFormat/>
    <w:uiPriority w:val="0"/>
    <w:pPr>
      <w:spacing w:line="240" w:lineRule="auto"/>
      <w:ind w:firstLine="420"/>
    </w:pPr>
    <w:rPr>
      <w:rFonts w:ascii="Calibri" w:hAnsi="Calibri"/>
      <w:sz w:val="21"/>
      <w:szCs w:val="22"/>
    </w:rPr>
  </w:style>
  <w:style w:type="character" w:customStyle="1" w:styleId="587">
    <w:name w:val="Char Char41"/>
    <w:uiPriority w:val="0"/>
    <w:rPr>
      <w:rFonts w:ascii="宋体" w:eastAsia="宋体"/>
      <w:kern w:val="2"/>
      <w:sz w:val="18"/>
      <w:szCs w:val="18"/>
      <w:lang w:val="en-US" w:eastAsia="zh-CN" w:bidi="ar-SA"/>
    </w:rPr>
  </w:style>
  <w:style w:type="character" w:customStyle="1" w:styleId="588">
    <w:name w:val="Char Char31"/>
    <w:qFormat/>
    <w:uiPriority w:val="0"/>
    <w:rPr>
      <w:rFonts w:ascii="宋体" w:eastAsia="宋体"/>
      <w:b/>
      <w:bCs/>
      <w:kern w:val="2"/>
      <w:sz w:val="28"/>
      <w:szCs w:val="28"/>
      <w:lang w:val="en-US" w:eastAsia="zh-CN" w:bidi="ar-SA"/>
    </w:rPr>
  </w:style>
  <w:style w:type="paragraph" w:customStyle="1" w:styleId="589">
    <w:name w:val="Char Char Char Char Char Char Char1"/>
    <w:basedOn w:val="1"/>
    <w:qFormat/>
    <w:uiPriority w:val="0"/>
    <w:pPr>
      <w:spacing w:line="240" w:lineRule="auto"/>
      <w:ind w:firstLine="200" w:firstLineChars="200"/>
    </w:pPr>
    <w:rPr>
      <w:sz w:val="21"/>
      <w:szCs w:val="24"/>
    </w:rPr>
  </w:style>
  <w:style w:type="paragraph" w:customStyle="1" w:styleId="590">
    <w:name w:val="Char Char Char Char1"/>
    <w:basedOn w:val="1"/>
    <w:qFormat/>
    <w:uiPriority w:val="0"/>
    <w:pPr>
      <w:widowControl/>
      <w:spacing w:after="160" w:line="240" w:lineRule="exact"/>
      <w:ind w:firstLine="200" w:firstLineChars="200"/>
      <w:jc w:val="left"/>
    </w:pPr>
    <w:rPr>
      <w:sz w:val="21"/>
      <w:szCs w:val="20"/>
    </w:rPr>
  </w:style>
  <w:style w:type="paragraph" w:customStyle="1" w:styleId="591">
    <w:name w:val="_Style 4"/>
    <w:basedOn w:val="1"/>
    <w:uiPriority w:val="0"/>
    <w:pPr>
      <w:spacing w:line="240" w:lineRule="auto"/>
      <w:ind w:firstLine="200" w:firstLineChars="200"/>
    </w:pPr>
    <w:rPr>
      <w:rFonts w:ascii="Calibri" w:hAnsi="Calibri"/>
      <w:sz w:val="21"/>
      <w:szCs w:val="22"/>
    </w:rPr>
  </w:style>
  <w:style w:type="paragraph" w:customStyle="1" w:styleId="592">
    <w:name w:val="标题1.1.1.1"/>
    <w:basedOn w:val="1"/>
    <w:next w:val="1"/>
    <w:qFormat/>
    <w:uiPriority w:val="0"/>
    <w:pPr>
      <w:outlineLvl w:val="4"/>
    </w:pPr>
    <w:rPr>
      <w:snapToGrid w:val="0"/>
      <w:kern w:val="0"/>
      <w:szCs w:val="20"/>
      <w:lang w:val="zh-CN"/>
    </w:rPr>
  </w:style>
  <w:style w:type="paragraph" w:customStyle="1" w:styleId="593">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594">
    <w:name w:val="WPSOffice手动目录 1"/>
    <w:qFormat/>
    <w:uiPriority w:val="0"/>
    <w:rPr>
      <w:rFonts w:ascii="Times New Roman" w:hAnsi="Times New Roman" w:eastAsia="宋体" w:cs="Times New Roman"/>
      <w:sz w:val="20"/>
      <w:szCs w:val="20"/>
      <w:lang w:val="en-US" w:eastAsia="zh-CN" w:bidi="ar-SA"/>
    </w:rPr>
  </w:style>
  <w:style w:type="paragraph" w:customStyle="1" w:styleId="595">
    <w:name w:val="_Style 234"/>
    <w:basedOn w:val="1"/>
    <w:next w:val="1"/>
    <w:qFormat/>
    <w:uiPriority w:val="0"/>
    <w:pPr>
      <w:spacing w:line="240" w:lineRule="auto"/>
      <w:ind w:left="1600" w:leftChars="1600"/>
    </w:pPr>
    <w:rPr>
      <w:rFonts w:ascii="Calibri" w:hAnsi="Calibri"/>
      <w:sz w:val="21"/>
      <w:szCs w:val="22"/>
    </w:rPr>
  </w:style>
  <w:style w:type="character" w:customStyle="1" w:styleId="596">
    <w:name w:val="题注 字符"/>
    <w:qFormat/>
    <w:uiPriority w:val="0"/>
    <w:rPr>
      <w:rFonts w:ascii="Times New Roman" w:hAnsi="Times New Roman" w:eastAsia="黑体"/>
      <w:iCs/>
      <w:snapToGrid w:val="0"/>
      <w:kern w:val="0"/>
      <w:sz w:val="24"/>
    </w:rPr>
  </w:style>
  <w:style w:type="character" w:customStyle="1" w:styleId="597">
    <w:name w:val="文档结构图 字符1"/>
    <w:uiPriority w:val="0"/>
    <w:rPr>
      <w:rFonts w:ascii="宋体" w:eastAsia="宋体" w:cs="Times New Roman"/>
      <w:kern w:val="0"/>
      <w:sz w:val="18"/>
      <w:szCs w:val="18"/>
    </w:rPr>
  </w:style>
  <w:style w:type="character" w:customStyle="1" w:styleId="598">
    <w:name w:val="标题 字符1"/>
    <w:qFormat/>
    <w:uiPriority w:val="0"/>
    <w:rPr>
      <w:rFonts w:ascii="Arial" w:hAnsi="Arial" w:eastAsia="黑体"/>
      <w:b/>
      <w:bCs/>
      <w:sz w:val="30"/>
      <w:szCs w:val="32"/>
    </w:rPr>
  </w:style>
  <w:style w:type="character" w:customStyle="1" w:styleId="599">
    <w:name w:val="副标题 字符1"/>
    <w:qFormat/>
    <w:uiPriority w:val="0"/>
    <w:rPr>
      <w:rFonts w:eastAsia="黑体"/>
      <w:b/>
      <w:kern w:val="28"/>
      <w:sz w:val="32"/>
      <w:szCs w:val="32"/>
    </w:rPr>
  </w:style>
  <w:style w:type="character" w:customStyle="1" w:styleId="600">
    <w:name w:val="未处理的提及2"/>
    <w:qFormat/>
    <w:uiPriority w:val="0"/>
    <w:rPr>
      <w:color w:val="605E5C"/>
      <w:shd w:val="clear" w:color="auto" w:fill="E1DFDD"/>
    </w:rPr>
  </w:style>
  <w:style w:type="paragraph" w:customStyle="1" w:styleId="601">
    <w:name w:val="Char Char Char2 Char Char Char Char Char Char Char Char Char Char Char Char Char Char Char Char Char Char Char Char Char Char Char Char Char Char Char Char Char Char Char Char Char Char Char Char Char"/>
    <w:basedOn w:val="1"/>
    <w:next w:val="2"/>
    <w:qFormat/>
    <w:uiPriority w:val="0"/>
    <w:pPr>
      <w:spacing w:line="240" w:lineRule="auto"/>
    </w:pPr>
  </w:style>
  <w:style w:type="character" w:customStyle="1" w:styleId="602">
    <w:name w:val="宏文本 字符"/>
    <w:basedOn w:val="63"/>
    <w:qFormat/>
    <w:uiPriority w:val="0"/>
    <w:rPr>
      <w:rFonts w:ascii="Courier New" w:hAnsi="Courier New" w:cs="Courier New"/>
      <w:sz w:val="24"/>
      <w:szCs w:val="24"/>
    </w:rPr>
  </w:style>
  <w:style w:type="paragraph" w:customStyle="1" w:styleId="603">
    <w:name w:val="传统正文"/>
    <w:basedOn w:val="60"/>
    <w:uiPriority w:val="0"/>
    <w:pPr>
      <w:autoSpaceDE/>
      <w:autoSpaceDN/>
      <w:adjustRightInd/>
      <w:spacing w:after="0" w:line="560" w:lineRule="exact"/>
      <w:ind w:firstLine="200" w:firstLineChars="200"/>
      <w:jc w:val="both"/>
    </w:pPr>
    <w:rPr>
      <w:rFonts w:ascii="Times New Roman" w:hAnsi="Times New Roman"/>
      <w:color w:val="auto"/>
      <w:spacing w:val="0"/>
    </w:rPr>
  </w:style>
  <w:style w:type="character" w:customStyle="1" w:styleId="604">
    <w:name w:val="cx标题2 字符"/>
    <w:qFormat/>
    <w:uiPriority w:val="0"/>
    <w:rPr>
      <w:rFonts w:ascii="Times New Roman" w:hAnsi="Times New Roman"/>
      <w:b/>
      <w:sz w:val="30"/>
      <w:szCs w:val="24"/>
    </w:rPr>
  </w:style>
  <w:style w:type="character" w:customStyle="1" w:styleId="605">
    <w:name w:val="cx标题3 字符"/>
    <w:qFormat/>
    <w:uiPriority w:val="0"/>
    <w:rPr>
      <w:rFonts w:ascii="Times New Roman" w:hAnsi="Times New Roman"/>
      <w:b/>
      <w:sz w:val="28"/>
      <w:szCs w:val="24"/>
    </w:rPr>
  </w:style>
  <w:style w:type="character" w:customStyle="1" w:styleId="606">
    <w:name w:val="cx标题4 字符"/>
    <w:qFormat/>
    <w:uiPriority w:val="0"/>
    <w:rPr>
      <w:rFonts w:ascii="Times New Roman" w:hAnsi="Times New Roman"/>
      <w:sz w:val="28"/>
      <w:szCs w:val="24"/>
      <w:lang w:val="zh-CN" w:eastAsia="zh-CN"/>
    </w:rPr>
  </w:style>
  <w:style w:type="paragraph" w:customStyle="1" w:styleId="607">
    <w:name w:val="节标题2"/>
    <w:basedOn w:val="1"/>
    <w:qFormat/>
    <w:uiPriority w:val="0"/>
    <w:pPr>
      <w:spacing w:after="50" w:afterLines="50" w:line="700" w:lineRule="exact"/>
      <w:outlineLvl w:val="3"/>
    </w:pPr>
    <w:rPr>
      <w:rFonts w:ascii="Arial Narrow" w:hAnsi="Arial Narrow" w:eastAsia="仿宋_GB2312"/>
      <w:b/>
      <w:szCs w:val="20"/>
    </w:rPr>
  </w:style>
  <w:style w:type="paragraph" w:customStyle="1" w:styleId="608">
    <w:name w:val="表格内容"/>
    <w:qFormat/>
    <w:uiPriority w:val="0"/>
    <w:pPr>
      <w:spacing w:line="240" w:lineRule="exact"/>
      <w:jc w:val="center"/>
    </w:pPr>
    <w:rPr>
      <w:rFonts w:ascii="Times New Roman" w:hAnsi="Times New Roman" w:eastAsia="宋体" w:cs="Times New Roman"/>
      <w:kern w:val="2"/>
      <w:sz w:val="21"/>
      <w:szCs w:val="21"/>
      <w:lang w:val="en-US" w:eastAsia="zh-CN" w:bidi="ar-SA"/>
    </w:rPr>
  </w:style>
  <w:style w:type="paragraph" w:customStyle="1" w:styleId="609">
    <w:name w:val="图片"/>
    <w:basedOn w:val="1"/>
    <w:qFormat/>
    <w:uiPriority w:val="0"/>
    <w:pPr>
      <w:spacing w:line="240" w:lineRule="atLeast"/>
      <w:jc w:val="center"/>
    </w:pPr>
    <w:rPr>
      <w:color w:val="7030A0"/>
      <w:sz w:val="24"/>
      <w:szCs w:val="21"/>
    </w:rPr>
  </w:style>
  <w:style w:type="paragraph" w:customStyle="1" w:styleId="610">
    <w:name w:val="章标题"/>
    <w:basedOn w:val="1"/>
    <w:qFormat/>
    <w:uiPriority w:val="0"/>
    <w:pPr>
      <w:widowControl/>
      <w:spacing w:before="50" w:beforeLines="50" w:after="50" w:afterLines="50" w:line="660" w:lineRule="exact"/>
      <w:ind w:firstLine="200" w:firstLineChars="200"/>
      <w:outlineLvl w:val="0"/>
    </w:pPr>
    <w:rPr>
      <w:rFonts w:ascii="宋体" w:cs="宋体"/>
      <w:b/>
      <w:color w:val="000000"/>
      <w:kern w:val="0"/>
    </w:rPr>
  </w:style>
  <w:style w:type="paragraph" w:customStyle="1" w:styleId="611">
    <w:name w:val="样式"/>
    <w:basedOn w:val="1"/>
    <w:qFormat/>
    <w:uiPriority w:val="0"/>
    <w:pPr>
      <w:widowControl/>
      <w:tabs>
        <w:tab w:val="left" w:pos="5327"/>
        <w:tab w:val="left" w:pos="6326"/>
        <w:tab w:val="left" w:pos="7230"/>
        <w:tab w:val="left" w:pos="9301"/>
      </w:tabs>
      <w:spacing w:before="50" w:beforeLines="50" w:after="50" w:afterLines="50" w:line="560" w:lineRule="exact"/>
      <w:ind w:left="420" w:firstLine="200" w:firstLineChars="200"/>
      <w:jc w:val="left"/>
    </w:pPr>
    <w:rPr>
      <w:rFonts w:ascii="宋体" w:cs="宋体"/>
      <w:kern w:val="10"/>
    </w:rPr>
  </w:style>
  <w:style w:type="paragraph" w:customStyle="1" w:styleId="612">
    <w:name w:val="List Paragraph1"/>
    <w:basedOn w:val="1"/>
    <w:qFormat/>
    <w:uiPriority w:val="0"/>
    <w:pPr>
      <w:spacing w:line="440" w:lineRule="exact"/>
      <w:ind w:firstLine="200" w:firstLineChars="200"/>
    </w:pPr>
    <w:rPr>
      <w:color w:val="7030A0"/>
      <w:sz w:val="24"/>
      <w:szCs w:val="21"/>
    </w:rPr>
  </w:style>
  <w:style w:type="paragraph" w:customStyle="1" w:styleId="613">
    <w:name w:val="Revision1"/>
    <w:qFormat/>
    <w:uiPriority w:val="0"/>
    <w:rPr>
      <w:rFonts w:ascii="Times New Roman" w:hAnsi="Times New Roman" w:eastAsia="宋体" w:cs="Times New Roman"/>
      <w:kern w:val="2"/>
      <w:sz w:val="28"/>
      <w:szCs w:val="20"/>
      <w:lang w:val="en-US" w:eastAsia="zh-CN" w:bidi="ar-SA"/>
    </w:rPr>
  </w:style>
  <w:style w:type="paragraph" w:customStyle="1" w:styleId="614">
    <w:name w:val="节标题"/>
    <w:basedOn w:val="1"/>
    <w:qFormat/>
    <w:uiPriority w:val="0"/>
    <w:pPr>
      <w:widowControl/>
      <w:spacing w:before="50" w:beforeLines="50" w:line="360" w:lineRule="auto"/>
      <w:jc w:val="left"/>
      <w:outlineLvl w:val="1"/>
    </w:pPr>
    <w:rPr>
      <w:rFonts w:ascii="宋体" w:cs="宋体"/>
      <w:b/>
      <w:bCs/>
      <w:color w:val="000000"/>
      <w:kern w:val="0"/>
      <w:sz w:val="30"/>
      <w:szCs w:val="30"/>
    </w:rPr>
  </w:style>
  <w:style w:type="paragraph" w:customStyle="1" w:styleId="615">
    <w:name w:val="z-Bottom of Form1"/>
    <w:basedOn w:val="1"/>
    <w:next w:val="1"/>
    <w:uiPriority w:val="0"/>
    <w:pPr>
      <w:pBdr>
        <w:top w:val="single" w:color="auto" w:sz="6" w:space="1"/>
      </w:pBdr>
      <w:spacing w:line="440" w:lineRule="exact"/>
      <w:ind w:firstLine="200" w:firstLineChars="200"/>
      <w:jc w:val="center"/>
    </w:pPr>
    <w:rPr>
      <w:rFonts w:ascii="Arial" w:hAnsi="Arial" w:cs="Arial"/>
      <w:vanish/>
      <w:sz w:val="16"/>
      <w:szCs w:val="16"/>
    </w:rPr>
  </w:style>
  <w:style w:type="paragraph" w:customStyle="1" w:styleId="616">
    <w:name w:val="z-Top of Form1"/>
    <w:basedOn w:val="1"/>
    <w:next w:val="1"/>
    <w:qFormat/>
    <w:uiPriority w:val="0"/>
    <w:pPr>
      <w:pBdr>
        <w:bottom w:val="single" w:color="auto" w:sz="6" w:space="1"/>
      </w:pBdr>
      <w:spacing w:line="440" w:lineRule="exact"/>
      <w:ind w:firstLine="200" w:firstLineChars="200"/>
      <w:jc w:val="center"/>
    </w:pPr>
    <w:rPr>
      <w:rFonts w:ascii="Arial" w:hAnsi="Arial" w:cs="Arial"/>
      <w:vanish/>
      <w:sz w:val="16"/>
      <w:szCs w:val="16"/>
    </w:rPr>
  </w:style>
  <w:style w:type="paragraph" w:customStyle="1" w:styleId="617">
    <w:name w:val="样式 正文首行缩进 + 首行缩进:  1 字符"/>
    <w:basedOn w:val="60"/>
    <w:qFormat/>
    <w:uiPriority w:val="0"/>
    <w:pPr>
      <w:widowControl/>
      <w:tabs>
        <w:tab w:val="left" w:pos="5327"/>
        <w:tab w:val="left" w:pos="6326"/>
        <w:tab w:val="left" w:pos="7230"/>
        <w:tab w:val="left" w:pos="9301"/>
      </w:tabs>
      <w:autoSpaceDE/>
      <w:autoSpaceDN/>
      <w:adjustRightInd/>
      <w:spacing w:before="50" w:beforeLines="50" w:after="50" w:afterLines="50" w:line="560" w:lineRule="exact"/>
      <w:ind w:left="420" w:firstLine="200" w:firstLineChars="200"/>
      <w:jc w:val="left"/>
    </w:pPr>
    <w:rPr>
      <w:rFonts w:cs="宋体"/>
      <w:color w:val="auto"/>
      <w:spacing w:val="0"/>
      <w:kern w:val="10"/>
      <w:szCs w:val="28"/>
    </w:rPr>
  </w:style>
  <w:style w:type="character" w:customStyle="1" w:styleId="618">
    <w:name w:val="正文文本 字符1"/>
    <w:basedOn w:val="63"/>
    <w:uiPriority w:val="0"/>
  </w:style>
  <w:style w:type="paragraph" w:customStyle="1" w:styleId="619">
    <w:name w:val="正文文字"/>
    <w:basedOn w:val="1"/>
    <w:qFormat/>
    <w:uiPriority w:val="0"/>
    <w:pPr>
      <w:spacing w:line="360" w:lineRule="auto"/>
      <w:ind w:firstLine="200" w:firstLineChars="200"/>
    </w:pPr>
    <w:rPr>
      <w:szCs w:val="24"/>
    </w:rPr>
  </w:style>
  <w:style w:type="character" w:customStyle="1" w:styleId="620">
    <w:name w:val="fontstyle01"/>
    <w:basedOn w:val="63"/>
    <w:qFormat/>
    <w:uiPriority w:val="0"/>
    <w:rPr>
      <w:rFonts w:ascii="宋体" w:eastAsia="宋体"/>
      <w:color w:val="000000"/>
      <w:sz w:val="32"/>
      <w:szCs w:val="32"/>
    </w:rPr>
  </w:style>
  <w:style w:type="character" w:customStyle="1" w:styleId="621">
    <w:name w:val="fontstyle21"/>
    <w:basedOn w:val="63"/>
    <w:qFormat/>
    <w:uiPriority w:val="0"/>
    <w:rPr>
      <w:rFonts w:ascii="HGHP_CNKI" w:hAnsi="HGHP_CNKI"/>
      <w:color w:val="000000"/>
      <w:sz w:val="28"/>
      <w:szCs w:val="28"/>
    </w:rPr>
  </w:style>
  <w:style w:type="character" w:customStyle="1" w:styleId="622">
    <w:name w:val="fontstyle31"/>
    <w:basedOn w:val="63"/>
    <w:qFormat/>
    <w:uiPriority w:val="0"/>
    <w:rPr>
      <w:rFonts w:ascii="TimesNewRoman" w:hAnsi="TimesNewRoman"/>
      <w:color w:val="000000"/>
      <w:sz w:val="32"/>
      <w:szCs w:val="32"/>
    </w:rPr>
  </w:style>
  <w:style w:type="paragraph" w:customStyle="1" w:styleId="623">
    <w:name w:val="7"/>
    <w:basedOn w:val="1"/>
    <w:uiPriority w:val="0"/>
    <w:pPr>
      <w:autoSpaceDE w:val="0"/>
      <w:autoSpaceDN w:val="0"/>
      <w:adjustRightInd w:val="0"/>
      <w:snapToGrid w:val="0"/>
      <w:spacing w:line="360" w:lineRule="auto"/>
      <w:ind w:firstLine="200" w:firstLineChars="200"/>
      <w:textAlignment w:val="baseline"/>
    </w:pPr>
  </w:style>
  <w:style w:type="character" w:customStyle="1" w:styleId="624">
    <w:name w:val="d1d4xidf8"/>
    <w:basedOn w:val="63"/>
    <w:qFormat/>
    <w:uiPriority w:val="0"/>
  </w:style>
  <w:style w:type="paragraph" w:customStyle="1" w:styleId="625">
    <w:name w:val="样式 标题 3 + Times New Roman"/>
    <w:basedOn w:val="5"/>
    <w:qFormat/>
    <w:uiPriority w:val="0"/>
    <w:pPr>
      <w:spacing w:before="260" w:after="260" w:line="600" w:lineRule="exact"/>
    </w:pPr>
    <w:rPr>
      <w:bCs w:val="0"/>
      <w:szCs w:val="28"/>
    </w:rPr>
  </w:style>
  <w:style w:type="paragraph" w:customStyle="1" w:styleId="626">
    <w:name w:val="正文 缩进2字符"/>
    <w:basedOn w:val="1"/>
    <w:qFormat/>
    <w:uiPriority w:val="0"/>
    <w:pPr>
      <w:spacing w:line="500" w:lineRule="exact"/>
      <w:ind w:firstLine="200" w:firstLineChars="200"/>
    </w:pPr>
    <w:rPr>
      <w:rFonts w:cs="Arial"/>
      <w:szCs w:val="22"/>
    </w:rPr>
  </w:style>
  <w:style w:type="paragraph" w:customStyle="1" w:styleId="627">
    <w:name w:val="样式35"/>
    <w:basedOn w:val="1"/>
    <w:qFormat/>
    <w:uiPriority w:val="0"/>
    <w:pPr>
      <w:adjustRightInd w:val="0"/>
      <w:spacing w:line="312" w:lineRule="auto"/>
      <w:ind w:firstLine="567"/>
    </w:pPr>
    <w:rPr>
      <w:rFonts w:ascii="宋体"/>
      <w:kern w:val="0"/>
      <w:szCs w:val="20"/>
    </w:rPr>
  </w:style>
  <w:style w:type="paragraph" w:customStyle="1" w:styleId="628">
    <w:name w:val="正文 缩进"/>
    <w:basedOn w:val="1"/>
    <w:qFormat/>
    <w:uiPriority w:val="0"/>
    <w:pPr>
      <w:spacing w:line="500" w:lineRule="exact"/>
      <w:ind w:firstLine="200" w:firstLineChars="200"/>
    </w:pPr>
    <w:rPr>
      <w:rFonts w:cs="Arial"/>
      <w:szCs w:val="22"/>
    </w:rPr>
  </w:style>
  <w:style w:type="paragraph" w:customStyle="1" w:styleId="629">
    <w:name w:val="表格样式"/>
    <w:basedOn w:val="1"/>
    <w:qFormat/>
    <w:uiPriority w:val="0"/>
    <w:pPr>
      <w:spacing w:line="240" w:lineRule="auto"/>
    </w:pPr>
    <w:rPr>
      <w:sz w:val="24"/>
      <w:szCs w:val="24"/>
    </w:rPr>
  </w:style>
  <w:style w:type="character" w:customStyle="1" w:styleId="630">
    <w:name w:val="标题 5 Char"/>
    <w:qFormat/>
    <w:uiPriority w:val="0"/>
    <w:rPr>
      <w:rFonts w:ascii="Calibri" w:hAnsi="Calibri"/>
      <w:b/>
      <w:bCs/>
      <w:kern w:val="2"/>
      <w:sz w:val="28"/>
      <w:szCs w:val="28"/>
    </w:rPr>
  </w:style>
  <w:style w:type="paragraph" w:customStyle="1" w:styleId="631">
    <w:name w:val="样式4654564654"/>
    <w:basedOn w:val="25"/>
    <w:qFormat/>
    <w:uiPriority w:val="0"/>
    <w:pPr>
      <w:autoSpaceDE/>
      <w:autoSpaceDN/>
    </w:pPr>
    <w:rPr>
      <w:rFonts w:cs="Times New Roman"/>
      <w:kern w:val="2"/>
    </w:rPr>
  </w:style>
  <w:style w:type="paragraph" w:customStyle="1" w:styleId="632">
    <w:name w:val="Char Char Char Char Char2 Char"/>
    <w:basedOn w:val="1"/>
    <w:qFormat/>
    <w:uiPriority w:val="0"/>
    <w:pPr>
      <w:adjustRightInd w:val="0"/>
      <w:snapToGrid w:val="0"/>
      <w:spacing w:line="360" w:lineRule="auto"/>
      <w:ind w:firstLine="200" w:firstLineChars="200"/>
    </w:pPr>
    <w:rPr>
      <w:rFonts w:ascii="宋体"/>
      <w:kern w:val="0"/>
      <w:szCs w:val="24"/>
    </w:rPr>
  </w:style>
  <w:style w:type="character" w:customStyle="1" w:styleId="633">
    <w:name w:val="apple-converted-space"/>
    <w:basedOn w:val="63"/>
    <w:qFormat/>
    <w:uiPriority w:val="0"/>
  </w:style>
  <w:style w:type="paragraph" w:customStyle="1" w:styleId="634">
    <w:name w:val="评价报告正文"/>
    <w:basedOn w:val="1"/>
    <w:uiPriority w:val="0"/>
    <w:pPr>
      <w:spacing w:line="360" w:lineRule="auto"/>
      <w:ind w:firstLine="560"/>
    </w:pPr>
  </w:style>
  <w:style w:type="paragraph" w:customStyle="1" w:styleId="635">
    <w:name w:val="样式 宋体 小四 首行缩进:  0.99 厘米 行距: 最小值 28.9 磅"/>
    <w:basedOn w:val="1"/>
    <w:qFormat/>
    <w:uiPriority w:val="0"/>
    <w:pPr>
      <w:spacing w:line="578" w:lineRule="atLeast"/>
      <w:ind w:firstLine="200" w:firstLineChars="200"/>
    </w:pPr>
    <w:rPr>
      <w:sz w:val="24"/>
      <w:szCs w:val="20"/>
    </w:rPr>
  </w:style>
  <w:style w:type="paragraph" w:customStyle="1" w:styleId="636">
    <w:name w:val="正文（首行缩进两字）"/>
    <w:basedOn w:val="1"/>
    <w:qFormat/>
    <w:uiPriority w:val="0"/>
    <w:pPr>
      <w:spacing w:line="360" w:lineRule="auto"/>
    </w:pPr>
    <w:rPr>
      <w:kern w:val="0"/>
      <w:sz w:val="20"/>
      <w:szCs w:val="21"/>
    </w:rPr>
  </w:style>
  <w:style w:type="character" w:customStyle="1" w:styleId="637">
    <w:name w:val="1图表内容 Char"/>
    <w:qFormat/>
    <w:uiPriority w:val="0"/>
    <w:rPr>
      <w:rFonts w:ascii="宋体" w:eastAsia="宋体" w:cs="宋体"/>
      <w:bCs/>
      <w:kern w:val="28"/>
      <w:szCs w:val="32"/>
      <w:lang w:val="en-US" w:eastAsia="zh-CN"/>
    </w:rPr>
  </w:style>
  <w:style w:type="character" w:customStyle="1" w:styleId="638">
    <w:name w:val="1图表名称 Char"/>
    <w:qFormat/>
    <w:uiPriority w:val="0"/>
    <w:rPr>
      <w:rFonts w:ascii="宋体" w:eastAsia="宋体" w:cs="宋体"/>
      <w:b/>
      <w:szCs w:val="28"/>
      <w:lang w:val="en-US" w:eastAsia="zh-CN"/>
    </w:rPr>
  </w:style>
  <w:style w:type="paragraph" w:customStyle="1" w:styleId="639">
    <w:name w:val="标正"/>
    <w:basedOn w:val="1"/>
    <w:qFormat/>
    <w:uiPriority w:val="0"/>
    <w:pPr>
      <w:spacing w:before="50" w:beforeLines="50" w:line="360" w:lineRule="exact"/>
      <w:ind w:firstLine="200" w:firstLineChars="200"/>
    </w:pPr>
    <w:rPr>
      <w:rFonts w:ascii="宋体"/>
      <w:bCs/>
      <w:kern w:val="0"/>
      <w:sz w:val="20"/>
      <w:szCs w:val="24"/>
    </w:rPr>
  </w:style>
  <w:style w:type="paragraph" w:customStyle="1" w:styleId="640">
    <w:name w:val="样式 样式 样式 样式 样式 正文A + 首行缩进:  2 字符 + 首行缩进:  2 字符 + 两端对齐 首行缩进:  2 字..."/>
    <w:basedOn w:val="1"/>
    <w:qFormat/>
    <w:uiPriority w:val="0"/>
    <w:pPr>
      <w:tabs>
        <w:tab w:val="left" w:pos="578"/>
        <w:tab w:val="left" w:pos="1074"/>
        <w:tab w:val="left" w:pos="1595"/>
        <w:tab w:val="left" w:pos="2073"/>
        <w:tab w:val="left" w:pos="2507"/>
        <w:tab w:val="left" w:pos="3025"/>
        <w:tab w:val="left" w:pos="3991"/>
      </w:tabs>
      <w:spacing w:line="360" w:lineRule="auto"/>
      <w:ind w:firstLine="200" w:firstLineChars="200"/>
    </w:pPr>
    <w:rPr>
      <w:rFonts w:cs="宋体"/>
      <w:kern w:val="0"/>
    </w:rPr>
  </w:style>
  <w:style w:type="character" w:customStyle="1" w:styleId="641">
    <w:name w:val="标题 4 Char Char Char"/>
    <w:qFormat/>
    <w:uiPriority w:val="0"/>
    <w:rPr>
      <w:rFonts w:eastAsia="宋体"/>
      <w:spacing w:val="-2"/>
      <w:sz w:val="28"/>
      <w:szCs w:val="28"/>
      <w:lang w:val="en-US" w:eastAsia="zh-CN" w:bidi="ar-SA"/>
    </w:rPr>
  </w:style>
  <w:style w:type="character" w:customStyle="1" w:styleId="642">
    <w:name w:val="正文（首行缩进两字） Char Char"/>
    <w:qFormat/>
    <w:uiPriority w:val="0"/>
    <w:rPr>
      <w:kern w:val="2"/>
      <w:sz w:val="21"/>
      <w:szCs w:val="21"/>
    </w:rPr>
  </w:style>
  <w:style w:type="character" w:customStyle="1" w:styleId="643">
    <w:name w:val="标题 2 Char Char Char"/>
    <w:autoRedefine/>
    <w:uiPriority w:val="0"/>
    <w:rPr>
      <w:rFonts w:ascii="宋体" w:hAnsi="宋体"/>
      <w:kern w:val="28"/>
    </w:rPr>
  </w:style>
  <w:style w:type="character" w:customStyle="1" w:styleId="644">
    <w:name w:val="样式 首行缩进:  2 字符"/>
    <w:basedOn w:val="63"/>
    <w:autoRedefine/>
    <w:qFormat/>
    <w:uiPriority w:val="0"/>
  </w:style>
  <w:style w:type="character" w:customStyle="1" w:styleId="645">
    <w:name w:val="Mystyle 3 Char Char"/>
    <w:autoRedefine/>
    <w:qFormat/>
    <w:uiPriority w:val="0"/>
    <w:rPr>
      <w:rFonts w:eastAsia="隶书"/>
      <w:kern w:val="10"/>
      <w:sz w:val="28"/>
      <w:szCs w:val="28"/>
      <w:lang w:val="en-US" w:eastAsia="zh-CN" w:bidi="ar-SA"/>
    </w:rPr>
  </w:style>
  <w:style w:type="character" w:customStyle="1" w:styleId="646">
    <w:name w:val="样式 宋体 小四 黑色"/>
    <w:autoRedefine/>
    <w:qFormat/>
    <w:uiPriority w:val="0"/>
    <w:rPr>
      <w:rFonts w:ascii="宋体" w:hAnsi="宋体"/>
      <w:color w:val="000000"/>
      <w:sz w:val="24"/>
    </w:rPr>
  </w:style>
  <w:style w:type="paragraph" w:customStyle="1" w:styleId="647">
    <w:name w:val="样式 样式 标题4 + 宋体 小四 加粗 + 段后: 1 行"/>
    <w:basedOn w:val="1"/>
    <w:autoRedefine/>
    <w:qFormat/>
    <w:uiPriority w:val="0"/>
    <w:pPr>
      <w:keepNext/>
      <w:keepLines/>
      <w:widowControl w:val="0"/>
      <w:spacing w:before="50" w:beforeLines="50" w:line="415" w:lineRule="auto"/>
      <w:ind w:firstLine="200" w:firstLineChars="200"/>
      <w:outlineLvl w:val="2"/>
    </w:pPr>
    <w:rPr>
      <w:rFonts w:ascii="宋体" w:cs="宋体"/>
      <w:b/>
      <w:bCs/>
      <w:szCs w:val="20"/>
    </w:rPr>
  </w:style>
  <w:style w:type="paragraph" w:customStyle="1" w:styleId="648">
    <w:name w:val="标题3 Char Char Char Char"/>
    <w:basedOn w:val="1"/>
    <w:autoRedefine/>
    <w:qFormat/>
    <w:uiPriority w:val="0"/>
    <w:pPr>
      <w:spacing w:after="50" w:afterLines="50" w:line="560" w:lineRule="exact"/>
    </w:pPr>
    <w:rPr>
      <w:rFonts w:eastAsia="黑体"/>
      <w:sz w:val="30"/>
      <w:szCs w:val="30"/>
    </w:rPr>
  </w:style>
  <w:style w:type="paragraph" w:customStyle="1" w:styleId="649">
    <w:name w:val="节号"/>
    <w:basedOn w:val="1"/>
    <w:autoRedefine/>
    <w:qFormat/>
    <w:uiPriority w:val="0"/>
    <w:pPr>
      <w:spacing w:before="200" w:beforeLines="200" w:after="50" w:afterLines="50" w:line="360" w:lineRule="exact"/>
      <w:jc w:val="center"/>
    </w:pPr>
    <w:rPr>
      <w:sz w:val="24"/>
      <w:szCs w:val="24"/>
    </w:rPr>
  </w:style>
  <w:style w:type="paragraph" w:customStyle="1" w:styleId="650">
    <w:name w:val="段号"/>
    <w:basedOn w:val="1"/>
    <w:autoRedefine/>
    <w:qFormat/>
    <w:uiPriority w:val="0"/>
    <w:pPr>
      <w:spacing w:before="100" w:beforeLines="100" w:after="50" w:afterLines="50" w:line="360" w:lineRule="exact"/>
      <w:ind w:firstLine="200" w:firstLineChars="200"/>
    </w:pPr>
    <w:rPr>
      <w:b/>
      <w:sz w:val="21"/>
      <w:szCs w:val="24"/>
    </w:rPr>
  </w:style>
  <w:style w:type="paragraph" w:customStyle="1" w:styleId="651">
    <w:name w:val="Body 1"/>
    <w:autoRedefine/>
    <w:qFormat/>
    <w:uiPriority w:val="0"/>
    <w:pPr>
      <w:spacing w:line="360" w:lineRule="auto"/>
      <w:jc w:val="both"/>
    </w:pPr>
    <w:rPr>
      <w:rFonts w:ascii="Helvetica" w:hAnsi="Helvetica" w:eastAsia="Arial Unicode MS" w:cs="Times New Roman"/>
      <w:color w:val="000000"/>
      <w:sz w:val="24"/>
      <w:szCs w:val="20"/>
      <w:lang w:val="en-US" w:eastAsia="zh-CN" w:bidi="ar-SA"/>
    </w:rPr>
  </w:style>
  <w:style w:type="paragraph" w:customStyle="1" w:styleId="652">
    <w:name w:val="我的样式"/>
    <w:basedOn w:val="1"/>
    <w:autoRedefine/>
    <w:qFormat/>
    <w:uiPriority w:val="0"/>
    <w:pPr>
      <w:spacing w:before="15" w:beforeLines="15" w:after="15" w:afterLines="15" w:line="500" w:lineRule="exact"/>
      <w:ind w:firstLine="601"/>
    </w:pPr>
    <w:rPr>
      <w:szCs w:val="32"/>
    </w:rPr>
  </w:style>
  <w:style w:type="paragraph" w:customStyle="1" w:styleId="653">
    <w:name w:val="tabletext"/>
    <w:basedOn w:val="1"/>
    <w:autoRedefine/>
    <w:qFormat/>
    <w:uiPriority w:val="0"/>
    <w:pPr>
      <w:widowControl/>
      <w:spacing w:before="45" w:after="45" w:line="225" w:lineRule="atLeast"/>
      <w:ind w:left="75" w:right="75"/>
      <w:jc w:val="left"/>
    </w:pPr>
    <w:rPr>
      <w:rFonts w:ascii="宋体" w:cs="宋体"/>
      <w:color w:val="333333"/>
      <w:kern w:val="0"/>
      <w:sz w:val="24"/>
      <w:szCs w:val="24"/>
    </w:rPr>
  </w:style>
  <w:style w:type="paragraph" w:customStyle="1" w:styleId="654">
    <w:name w:val="样式7"/>
    <w:basedOn w:val="6"/>
    <w:next w:val="1"/>
    <w:autoRedefine/>
    <w:qFormat/>
    <w:uiPriority w:val="0"/>
    <w:pPr>
      <w:keepNext/>
      <w:keepLines w:val="0"/>
      <w:widowControl w:val="0"/>
      <w:tabs>
        <w:tab w:val="left" w:pos="851"/>
      </w:tabs>
      <w:spacing w:before="0" w:line="260" w:lineRule="atLeast"/>
      <w:ind w:left="851" w:right="100" w:rightChars="100" w:hanging="851"/>
      <w:jc w:val="left"/>
    </w:pPr>
    <w:rPr>
      <w:rFonts w:ascii="宋体" w:cs="宋体"/>
      <w:kern w:val="10"/>
    </w:rPr>
  </w:style>
  <w:style w:type="paragraph" w:customStyle="1" w:styleId="655">
    <w:name w:val="正文文字缩进"/>
    <w:basedOn w:val="1"/>
    <w:autoRedefine/>
    <w:uiPriority w:val="0"/>
    <w:pPr>
      <w:widowControl/>
      <w:spacing w:line="640" w:lineRule="atLeast"/>
      <w:ind w:firstLine="566"/>
      <w:jc w:val="left"/>
      <w:textAlignment w:val="baseline"/>
    </w:pPr>
    <w:rPr>
      <w:color w:val="000000"/>
      <w:kern w:val="0"/>
      <w:szCs w:val="20"/>
      <w:u w:color="000000"/>
    </w:rPr>
  </w:style>
  <w:style w:type="paragraph" w:customStyle="1" w:styleId="656">
    <w:name w:val="L正文"/>
    <w:basedOn w:val="1"/>
    <w:autoRedefine/>
    <w:qFormat/>
    <w:uiPriority w:val="0"/>
    <w:pPr>
      <w:spacing w:line="580" w:lineRule="exact"/>
      <w:ind w:firstLine="200" w:firstLineChars="200"/>
    </w:pPr>
    <w:rPr>
      <w:szCs w:val="24"/>
    </w:rPr>
  </w:style>
  <w:style w:type="paragraph" w:customStyle="1" w:styleId="657">
    <w:name w:val="样式 样式 我的样式 + 小四 段前: 0.15 行 段后: 0.15 行 行距: 1.5 倍行距 + 段前: 0.15 行 ..."/>
    <w:basedOn w:val="1"/>
    <w:autoRedefine/>
    <w:qFormat/>
    <w:uiPriority w:val="0"/>
    <w:pPr>
      <w:spacing w:before="15" w:beforeLines="15" w:after="15" w:afterLines="15" w:line="360" w:lineRule="auto"/>
      <w:ind w:firstLine="200" w:firstLineChars="200"/>
    </w:pPr>
    <w:rPr>
      <w:rFonts w:cs="宋体"/>
      <w:sz w:val="24"/>
      <w:szCs w:val="20"/>
    </w:rPr>
  </w:style>
  <w:style w:type="paragraph" w:customStyle="1" w:styleId="658">
    <w:name w:val="1图表名称"/>
    <w:basedOn w:val="1"/>
    <w:autoRedefine/>
    <w:qFormat/>
    <w:uiPriority w:val="0"/>
    <w:pPr>
      <w:widowControl/>
      <w:spacing w:line="240" w:lineRule="auto"/>
      <w:jc w:val="center"/>
    </w:pPr>
    <w:rPr>
      <w:b/>
      <w:bCs/>
      <w:kern w:val="0"/>
      <w:sz w:val="21"/>
      <w:szCs w:val="21"/>
    </w:rPr>
  </w:style>
  <w:style w:type="paragraph" w:customStyle="1" w:styleId="659">
    <w:name w:val="样式 首行缩进:  2字符"/>
    <w:basedOn w:val="1"/>
    <w:autoRedefine/>
    <w:qFormat/>
    <w:uiPriority w:val="0"/>
    <w:pPr>
      <w:snapToGrid w:val="0"/>
      <w:spacing w:line="360" w:lineRule="auto"/>
      <w:ind w:right="15" w:rightChars="15" w:firstLine="350" w:firstLineChars="350"/>
    </w:pPr>
    <w:rPr>
      <w:rFonts w:ascii="宋体" w:cs="宋体"/>
      <w:bCs/>
      <w:snapToGrid w:val="0"/>
      <w:color w:val="000000"/>
      <w:szCs w:val="20"/>
      <w:lang w:val="en-GB"/>
    </w:rPr>
  </w:style>
  <w:style w:type="paragraph" w:customStyle="1" w:styleId="660">
    <w:name w:val="1图表内容"/>
    <w:basedOn w:val="1"/>
    <w:autoRedefine/>
    <w:qFormat/>
    <w:uiPriority w:val="0"/>
    <w:pPr>
      <w:widowControl/>
      <w:spacing w:line="240" w:lineRule="auto"/>
      <w:jc w:val="center"/>
    </w:pPr>
    <w:rPr>
      <w:kern w:val="28"/>
      <w:sz w:val="21"/>
      <w:szCs w:val="21"/>
    </w:rPr>
  </w:style>
  <w:style w:type="paragraph" w:customStyle="1" w:styleId="661">
    <w:name w:val="首行缩进2字符"/>
    <w:basedOn w:val="1"/>
    <w:autoRedefine/>
    <w:qFormat/>
    <w:uiPriority w:val="0"/>
    <w:pPr>
      <w:spacing w:line="240" w:lineRule="auto"/>
      <w:ind w:firstLine="200" w:firstLineChars="200"/>
    </w:pPr>
    <w:rPr>
      <w:sz w:val="21"/>
      <w:szCs w:val="24"/>
    </w:rPr>
  </w:style>
  <w:style w:type="paragraph" w:customStyle="1" w:styleId="662">
    <w:name w:val="Table Paragraph"/>
    <w:basedOn w:val="1"/>
    <w:autoRedefine/>
    <w:qFormat/>
    <w:uiPriority w:val="0"/>
    <w:pPr>
      <w:autoSpaceDE w:val="0"/>
      <w:autoSpaceDN w:val="0"/>
      <w:spacing w:line="240" w:lineRule="auto"/>
      <w:jc w:val="center"/>
    </w:pPr>
    <w:rPr>
      <w:rFonts w:eastAsia="Times New Roman"/>
      <w:kern w:val="0"/>
      <w:sz w:val="22"/>
      <w:szCs w:val="22"/>
    </w:rPr>
  </w:style>
  <w:style w:type="paragraph" w:customStyle="1" w:styleId="663">
    <w:name w:val="表、图名"/>
    <w:basedOn w:val="1"/>
    <w:autoRedefine/>
    <w:uiPriority w:val="0"/>
    <w:pPr>
      <w:adjustRightInd w:val="0"/>
      <w:snapToGrid w:val="0"/>
      <w:spacing w:line="240" w:lineRule="auto"/>
      <w:jc w:val="center"/>
    </w:pPr>
    <w:rPr>
      <w:rFonts w:ascii="黑体" w:eastAsia="黑体"/>
      <w:sz w:val="21"/>
      <w:szCs w:val="21"/>
    </w:rPr>
  </w:style>
  <w:style w:type="paragraph" w:customStyle="1" w:styleId="664">
    <w:name w:val="图"/>
    <w:basedOn w:val="1"/>
    <w:autoRedefine/>
    <w:qFormat/>
    <w:uiPriority w:val="0"/>
    <w:pPr>
      <w:adjustRightInd w:val="0"/>
      <w:snapToGrid w:val="0"/>
      <w:spacing w:line="240" w:lineRule="auto"/>
      <w:ind w:firstLine="200" w:firstLineChars="200"/>
      <w:jc w:val="center"/>
    </w:pPr>
    <w:rPr>
      <w:b/>
      <w:sz w:val="24"/>
      <w:szCs w:val="22"/>
    </w:rPr>
  </w:style>
  <w:style w:type="paragraph" w:customStyle="1" w:styleId="665">
    <w:name w:val="表"/>
    <w:basedOn w:val="1"/>
    <w:autoRedefine/>
    <w:qFormat/>
    <w:uiPriority w:val="0"/>
    <w:pPr>
      <w:spacing w:line="440" w:lineRule="exact"/>
      <w:ind w:firstLine="200" w:firstLineChars="200"/>
      <w:jc w:val="center"/>
    </w:pPr>
    <w:rPr>
      <w:sz w:val="24"/>
      <w:szCs w:val="24"/>
    </w:rPr>
  </w:style>
  <w:style w:type="paragraph" w:customStyle="1" w:styleId="666">
    <w:name w:val="MTDisplayEquation"/>
    <w:basedOn w:val="1"/>
    <w:next w:val="1"/>
    <w:autoRedefine/>
    <w:qFormat/>
    <w:uiPriority w:val="0"/>
    <w:pPr>
      <w:tabs>
        <w:tab w:val="center" w:pos="4160"/>
        <w:tab w:val="right" w:pos="8300"/>
      </w:tabs>
      <w:spacing w:line="360" w:lineRule="auto"/>
      <w:ind w:firstLine="200" w:firstLineChars="200"/>
    </w:pPr>
    <w:rPr>
      <w:sz w:val="24"/>
      <w:szCs w:val="24"/>
    </w:rPr>
  </w:style>
  <w:style w:type="paragraph" w:customStyle="1" w:styleId="667">
    <w:name w:val="表标题"/>
    <w:basedOn w:val="1"/>
    <w:autoRedefine/>
    <w:qFormat/>
    <w:uiPriority w:val="0"/>
    <w:pPr>
      <w:tabs>
        <w:tab w:val="center" w:pos="4153"/>
        <w:tab w:val="right" w:pos="8306"/>
      </w:tabs>
      <w:snapToGrid w:val="0"/>
      <w:spacing w:before="50" w:beforeLines="50" w:after="50" w:afterLines="50" w:line="240" w:lineRule="auto"/>
      <w:ind w:firstLine="200" w:firstLineChars="200"/>
      <w:jc w:val="center"/>
    </w:pPr>
    <w:rPr>
      <w:sz w:val="24"/>
      <w:szCs w:val="21"/>
    </w:rPr>
  </w:style>
  <w:style w:type="paragraph" w:customStyle="1" w:styleId="668">
    <w:name w:val="3级标题——小段"/>
    <w:basedOn w:val="1"/>
    <w:autoRedefine/>
    <w:qFormat/>
    <w:uiPriority w:val="0"/>
    <w:pPr>
      <w:adjustRightInd w:val="0"/>
      <w:snapToGrid w:val="0"/>
      <w:ind w:firstLine="200" w:firstLineChars="200"/>
      <w:jc w:val="left"/>
      <w:outlineLvl w:val="2"/>
    </w:pPr>
    <w:rPr>
      <w:b/>
      <w:sz w:val="30"/>
    </w:rPr>
  </w:style>
  <w:style w:type="paragraph" w:customStyle="1" w:styleId="669">
    <w:name w:val="2级标题——小节"/>
    <w:basedOn w:val="668"/>
    <w:autoRedefine/>
    <w:qFormat/>
    <w:uiPriority w:val="0"/>
    <w:pPr>
      <w:spacing w:after="100" w:afterLines="100"/>
      <w:jc w:val="center"/>
    </w:pPr>
    <w:rPr>
      <w:sz w:val="32"/>
    </w:rPr>
  </w:style>
  <w:style w:type="paragraph" w:customStyle="1" w:styleId="670">
    <w:name w:val="biaoge"/>
    <w:basedOn w:val="1"/>
    <w:autoRedefine/>
    <w:qFormat/>
    <w:uiPriority w:val="0"/>
    <w:pPr>
      <w:kinsoku w:val="0"/>
      <w:overflowPunct w:val="0"/>
      <w:autoSpaceDE w:val="0"/>
      <w:autoSpaceDN w:val="0"/>
      <w:adjustRightInd w:val="0"/>
      <w:snapToGrid w:val="0"/>
      <w:spacing w:line="240" w:lineRule="auto"/>
      <w:ind w:left="6" w:leftChars="-29" w:right="-47" w:rightChars="-47" w:hanging="35" w:hangingChars="35"/>
      <w:jc w:val="center"/>
      <w:textAlignment w:val="center"/>
    </w:pPr>
    <w:rPr>
      <w:rFonts w:eastAsia="等线"/>
      <w:kern w:val="0"/>
      <w:sz w:val="20"/>
      <w:szCs w:val="21"/>
    </w:rPr>
  </w:style>
  <w:style w:type="paragraph" w:customStyle="1" w:styleId="671">
    <w:name w:val="4级标题——小段的下面"/>
    <w:basedOn w:val="668"/>
    <w:qFormat/>
    <w:uiPriority w:val="0"/>
    <w:rPr>
      <w:sz w:val="28"/>
    </w:rPr>
  </w:style>
  <w:style w:type="paragraph" w:customStyle="1" w:styleId="672">
    <w:name w:val="目录 21"/>
    <w:basedOn w:val="1"/>
    <w:next w:val="1"/>
    <w:uiPriority w:val="0"/>
    <w:pPr>
      <w:adjustRightInd w:val="0"/>
      <w:spacing w:before="100" w:beforeAutospacing="1" w:after="100" w:afterAutospacing="1" w:line="500" w:lineRule="exact"/>
      <w:ind w:left="280" w:firstLine="200" w:firstLineChars="200"/>
      <w:jc w:val="left"/>
      <w:textAlignment w:val="baseline"/>
    </w:pPr>
    <w:rPr>
      <w:smallCaps/>
      <w:kern w:val="0"/>
      <w:sz w:val="20"/>
      <w:szCs w:val="20"/>
    </w:rPr>
  </w:style>
  <w:style w:type="paragraph" w:customStyle="1" w:styleId="673">
    <w:name w:val="目录 11"/>
    <w:basedOn w:val="1"/>
    <w:next w:val="1"/>
    <w:qFormat/>
    <w:uiPriority w:val="0"/>
    <w:pPr>
      <w:adjustRightInd w:val="0"/>
      <w:spacing w:before="120" w:after="120" w:line="500" w:lineRule="exact"/>
      <w:ind w:firstLine="200" w:firstLineChars="200"/>
      <w:jc w:val="left"/>
      <w:textAlignment w:val="baseline"/>
    </w:pPr>
    <w:rPr>
      <w:b/>
      <w:bCs/>
      <w:caps/>
      <w:kern w:val="0"/>
      <w:sz w:val="20"/>
      <w:szCs w:val="20"/>
    </w:rPr>
  </w:style>
  <w:style w:type="paragraph" w:customStyle="1" w:styleId="674">
    <w:name w:val="_Style 9"/>
    <w:basedOn w:val="1"/>
    <w:qFormat/>
    <w:uiPriority w:val="0"/>
    <w:pPr>
      <w:spacing w:line="540" w:lineRule="exact"/>
      <w:ind w:firstLine="200" w:firstLineChars="200"/>
    </w:pPr>
    <w:rPr>
      <w:rFonts w:ascii="Calibri" w:hAnsi="Calibri" w:cs="Calibri"/>
      <w:sz w:val="24"/>
      <w:szCs w:val="24"/>
    </w:rPr>
  </w:style>
  <w:style w:type="paragraph" w:customStyle="1" w:styleId="675">
    <w:name w:val="目录 31"/>
    <w:basedOn w:val="1"/>
    <w:next w:val="1"/>
    <w:qFormat/>
    <w:uiPriority w:val="0"/>
    <w:pPr>
      <w:adjustRightInd w:val="0"/>
      <w:spacing w:before="100" w:beforeAutospacing="1" w:after="100" w:afterAutospacing="1" w:line="500" w:lineRule="exact"/>
      <w:ind w:left="560" w:firstLine="200" w:firstLineChars="200"/>
      <w:jc w:val="left"/>
      <w:textAlignment w:val="baseline"/>
    </w:pPr>
    <w:rPr>
      <w:i/>
      <w:iCs/>
      <w:kern w:val="0"/>
      <w:sz w:val="20"/>
      <w:szCs w:val="20"/>
    </w:rPr>
  </w:style>
  <w:style w:type="character" w:customStyle="1" w:styleId="676">
    <w:name w:val="10"/>
    <w:basedOn w:val="63"/>
    <w:qFormat/>
    <w:uiPriority w:val="0"/>
    <w:rPr>
      <w:rFonts w:ascii="Calibri" w:hAnsi="Calibri" w:cs="Calibri"/>
    </w:rPr>
  </w:style>
  <w:style w:type="character" w:customStyle="1" w:styleId="677">
    <w:name w:val="15"/>
    <w:basedOn w:val="63"/>
    <w:qFormat/>
    <w:uiPriority w:val="0"/>
    <w:rPr>
      <w:rFonts w:ascii="Calibri" w:hAnsi="Calibri" w:cs="Calibri"/>
      <w:color w:val="0000FF"/>
      <w:u w:val="single"/>
    </w:rPr>
  </w:style>
  <w:style w:type="character" w:customStyle="1" w:styleId="678">
    <w:name w:val="16"/>
    <w:basedOn w:val="63"/>
    <w:qFormat/>
    <w:uiPriority w:val="0"/>
    <w:rPr>
      <w:rFonts w:ascii="Calibri" w:hAnsi="Calibri" w:cs="Calibri"/>
    </w:rPr>
  </w:style>
  <w:style w:type="paragraph" w:customStyle="1" w:styleId="679">
    <w:name w:val="正文缩进1"/>
    <w:basedOn w:val="1"/>
    <w:uiPriority w:val="0"/>
    <w:pPr>
      <w:snapToGrid w:val="0"/>
      <w:spacing w:line="360" w:lineRule="auto"/>
      <w:ind w:firstLine="200" w:firstLineChars="200"/>
    </w:pPr>
    <w:rPr>
      <w:rFonts w:ascii="Calibri" w:hAnsi="Calibri"/>
      <w:szCs w:val="22"/>
    </w:rPr>
  </w:style>
  <w:style w:type="paragraph" w:customStyle="1" w:styleId="680">
    <w:name w:val="0609 正文-0"/>
    <w:basedOn w:val="1"/>
    <w:uiPriority w:val="0"/>
    <w:pPr>
      <w:spacing w:line="240" w:lineRule="auto"/>
      <w:ind w:firstLine="200" w:firstLineChars="200"/>
    </w:pPr>
    <w:rPr>
      <w:sz w:val="21"/>
      <w:szCs w:val="22"/>
    </w:rPr>
  </w:style>
  <w:style w:type="character" w:customStyle="1" w:styleId="681">
    <w:name w:val="标题 3 Char"/>
    <w:qFormat/>
    <w:uiPriority w:val="0"/>
    <w:rPr>
      <w:b/>
      <w:bCs/>
      <w:kern w:val="2"/>
      <w:sz w:val="30"/>
      <w:szCs w:val="32"/>
    </w:rPr>
  </w:style>
  <w:style w:type="character" w:customStyle="1" w:styleId="682">
    <w:name w:val="页眉 Char"/>
    <w:qFormat/>
    <w:uiPriority w:val="0"/>
    <w:rPr>
      <w:kern w:val="2"/>
      <w:sz w:val="18"/>
      <w:szCs w:val="18"/>
    </w:rPr>
  </w:style>
  <w:style w:type="character" w:customStyle="1" w:styleId="683">
    <w:name w:val="页脚 Char"/>
    <w:qFormat/>
    <w:uiPriority w:val="0"/>
    <w:rPr>
      <w:kern w:val="2"/>
      <w:sz w:val="18"/>
      <w:szCs w:val="18"/>
    </w:rPr>
  </w:style>
  <w:style w:type="character" w:customStyle="1" w:styleId="684">
    <w:name w:val="font111"/>
    <w:qFormat/>
    <w:uiPriority w:val="0"/>
    <w:rPr>
      <w:rFonts w:ascii="Times New Roman" w:hAnsi="Times New Roman" w:cs="Times New Roman"/>
      <w:color w:val="000000"/>
      <w:sz w:val="22"/>
      <w:szCs w:val="22"/>
      <w:u w:val="none"/>
      <w:vertAlign w:val="superscript"/>
    </w:rPr>
  </w:style>
  <w:style w:type="paragraph" w:customStyle="1" w:styleId="685">
    <w:name w:val="段落正文"/>
    <w:basedOn w:val="1"/>
    <w:qFormat/>
    <w:uiPriority w:val="0"/>
    <w:pPr>
      <w:autoSpaceDE w:val="0"/>
      <w:autoSpaceDN w:val="0"/>
      <w:adjustRightInd w:val="0"/>
      <w:ind w:firstLine="200" w:firstLineChars="200"/>
    </w:pPr>
    <w:rPr>
      <w:rFonts w:ascii="宋体"/>
      <w:kern w:val="0"/>
      <w:szCs w:val="20"/>
    </w:rPr>
  </w:style>
  <w:style w:type="paragraph" w:customStyle="1" w:styleId="686">
    <w:name w:val="样式 标题 4 + 左侧:  0.37 厘米 右侧:  1 字符"/>
    <w:basedOn w:val="6"/>
    <w:autoRedefine/>
    <w:qFormat/>
    <w:uiPriority w:val="0"/>
    <w:pPr>
      <w:spacing w:before="280" w:after="290" w:line="377" w:lineRule="auto"/>
      <w:ind w:left="210" w:right="210"/>
    </w:pPr>
    <w:rPr>
      <w:rFonts w:ascii="Cambria" w:hAnsi="Cambria" w:cs="宋体"/>
      <w:b/>
    </w:rPr>
  </w:style>
  <w:style w:type="paragraph" w:customStyle="1" w:styleId="687">
    <w:name w:val="表格11"/>
    <w:basedOn w:val="1"/>
    <w:autoRedefine/>
    <w:qFormat/>
    <w:uiPriority w:val="0"/>
    <w:pPr>
      <w:widowControl/>
      <w:spacing w:line="240" w:lineRule="auto"/>
      <w:ind w:firstLine="200" w:firstLineChars="200"/>
      <w:jc w:val="center"/>
    </w:pPr>
    <w:rPr>
      <w:rFonts w:cs="宋体"/>
      <w:kern w:val="0"/>
      <w:sz w:val="21"/>
      <w:szCs w:val="24"/>
    </w:rPr>
  </w:style>
  <w:style w:type="character" w:customStyle="1" w:styleId="688">
    <w:name w:val="正文文本缩进 字符2"/>
    <w:basedOn w:val="63"/>
    <w:qFormat/>
    <w:uiPriority w:val="0"/>
    <w:rPr>
      <w:kern w:val="2"/>
      <w:sz w:val="21"/>
      <w:szCs w:val="24"/>
    </w:rPr>
  </w:style>
  <w:style w:type="character" w:customStyle="1" w:styleId="689">
    <w:name w:val="标题 2 Char"/>
    <w:basedOn w:val="63"/>
    <w:qFormat/>
    <w:uiPriority w:val="0"/>
    <w:rPr>
      <w:rFonts w:ascii="等线 Light" w:eastAsia="等线 Light" w:cs="Times New Roman"/>
      <w:b/>
      <w:bCs/>
      <w:snapToGrid w:val="0"/>
      <w:kern w:val="0"/>
      <w:sz w:val="32"/>
      <w:szCs w:val="32"/>
    </w:rPr>
  </w:style>
  <w:style w:type="character" w:customStyle="1" w:styleId="690">
    <w:name w:val="标题 2 字符2"/>
    <w:autoRedefine/>
    <w:qFormat/>
    <w:uiPriority w:val="0"/>
    <w:rPr>
      <w:rFonts w:ascii="Times New Roman" w:hAnsi="Times New Roman" w:eastAsia="黑体" w:cs="Times New Roman"/>
      <w:b/>
      <w:bCs/>
      <w:kern w:val="0"/>
      <w:sz w:val="32"/>
      <w:szCs w:val="32"/>
      <w:lang w:val="zh-CN" w:eastAsia="zh-CN"/>
    </w:rPr>
  </w:style>
  <w:style w:type="character" w:customStyle="1" w:styleId="691">
    <w:name w:val="标题 4 字符1"/>
    <w:qFormat/>
    <w:uiPriority w:val="0"/>
    <w:rPr>
      <w:rFonts w:ascii="Times New Roman" w:hAnsi="Times New Roman" w:eastAsia="宋体" w:cs="Times New Roman"/>
      <w:bCs/>
      <w:kern w:val="0"/>
      <w:sz w:val="28"/>
      <w:szCs w:val="28"/>
      <w:lang w:val="zh-CN" w:eastAsia="zh-CN"/>
    </w:rPr>
  </w:style>
  <w:style w:type="paragraph" w:customStyle="1" w:styleId="692">
    <w:name w:val="封面标题"/>
    <w:basedOn w:val="1"/>
    <w:qFormat/>
    <w:uiPriority w:val="0"/>
    <w:pPr>
      <w:overflowPunct w:val="0"/>
      <w:adjustRightInd w:val="0"/>
      <w:spacing w:line="360" w:lineRule="auto"/>
      <w:ind w:firstLine="200" w:firstLineChars="200"/>
      <w:jc w:val="center"/>
      <w:textAlignment w:val="baseline"/>
    </w:pPr>
    <w:rPr>
      <w:rFonts w:ascii="宋体" w:cs="Arial"/>
      <w:b/>
      <w:kern w:val="28"/>
      <w:sz w:val="44"/>
      <w:szCs w:val="21"/>
    </w:rPr>
  </w:style>
  <w:style w:type="paragraph" w:customStyle="1" w:styleId="693">
    <w:name w:val="列出段落1"/>
    <w:basedOn w:val="1"/>
    <w:qFormat/>
    <w:uiPriority w:val="0"/>
    <w:pPr>
      <w:widowControl/>
      <w:spacing w:line="240" w:lineRule="auto"/>
      <w:ind w:left="720"/>
      <w:contextualSpacing/>
      <w:jc w:val="left"/>
    </w:pPr>
    <w:rPr>
      <w:kern w:val="0"/>
      <w:sz w:val="24"/>
      <w:szCs w:val="24"/>
    </w:rPr>
  </w:style>
  <w:style w:type="character" w:customStyle="1" w:styleId="694">
    <w:name w:val="正文首行缩进 字符"/>
    <w:autoRedefine/>
    <w:qFormat/>
    <w:uiPriority w:val="0"/>
    <w:rPr>
      <w:rFonts w:eastAsia="宋体"/>
      <w:lang w:val="en-US" w:eastAsia="zh-CN" w:bidi="ar-SA"/>
    </w:rPr>
  </w:style>
  <w:style w:type="character" w:customStyle="1" w:styleId="695">
    <w:name w:val="样式 标题 2第*章Underrubrik1prop2Heading 2 HiddenHeading 2 CCBSh...2 Char"/>
    <w:qFormat/>
    <w:uiPriority w:val="0"/>
    <w:rPr>
      <w:rFonts w:ascii="黑体" w:eastAsia="黑体"/>
      <w:b/>
      <w:bCs/>
      <w:sz w:val="32"/>
      <w:szCs w:val="32"/>
      <w:lang w:val="en-US" w:eastAsia="zh-CN" w:bidi="ar-SA"/>
    </w:rPr>
  </w:style>
  <w:style w:type="character" w:customStyle="1" w:styleId="696">
    <w:name w:val="样式 标题 2第*章Underrubrik1prop2Heading 2 HiddenHeading 2 CCBSh...3 Char"/>
    <w:qFormat/>
    <w:uiPriority w:val="0"/>
    <w:rPr>
      <w:rFonts w:ascii="Arial" w:hAnsi="Arial" w:eastAsia="黑体" w:cs="Times New Roman"/>
      <w:b/>
      <w:bCs/>
      <w:kern w:val="2"/>
      <w:sz w:val="32"/>
      <w:szCs w:val="32"/>
      <w:lang w:val="en-US" w:eastAsia="zh-CN" w:bidi="ar-SA"/>
    </w:rPr>
  </w:style>
  <w:style w:type="paragraph" w:customStyle="1" w:styleId="697">
    <w:name w:val="A正文"/>
    <w:qFormat/>
    <w:uiPriority w:val="0"/>
    <w:pPr>
      <w:widowControl w:val="0"/>
      <w:adjustRightInd w:val="0"/>
      <w:snapToGrid w:val="0"/>
      <w:spacing w:line="312" w:lineRule="auto"/>
      <w:ind w:firstLine="200" w:firstLineChars="200"/>
    </w:pPr>
    <w:rPr>
      <w:rFonts w:ascii="Times New Roman" w:hAnsi="Times New Roman" w:eastAsia="宋体" w:cs="Times New Roman"/>
      <w:kern w:val="2"/>
      <w:sz w:val="28"/>
      <w:szCs w:val="24"/>
      <w:lang w:val="en-US" w:eastAsia="zh-CN" w:bidi="ar-SA"/>
    </w:rPr>
  </w:style>
  <w:style w:type="character" w:customStyle="1" w:styleId="698">
    <w:name w:val="正文首行缩进 字符2"/>
    <w:qFormat/>
    <w:uiPriority w:val="0"/>
    <w:rPr>
      <w:rFonts w:ascii="Times New Roman" w:hAnsi="Times New Roman" w:eastAsia="宋体" w:cs="Times New Roman"/>
      <w:kern w:val="0"/>
      <w:sz w:val="28"/>
      <w:szCs w:val="24"/>
    </w:rPr>
  </w:style>
  <w:style w:type="character" w:customStyle="1" w:styleId="699">
    <w:name w:val="正文文本首行缩进 字符2"/>
    <w:autoRedefine/>
    <w:qFormat/>
    <w:uiPriority w:val="0"/>
    <w:rPr>
      <w:rFonts w:ascii="宋体" w:eastAsia="宋体" w:cs="Times New Roman"/>
      <w:kern w:val="0"/>
      <w:sz w:val="28"/>
      <w:szCs w:val="21"/>
    </w:rPr>
  </w:style>
  <w:style w:type="paragraph" w:customStyle="1" w:styleId="700">
    <w:name w:val="表格字"/>
    <w:basedOn w:val="1"/>
    <w:qFormat/>
    <w:uiPriority w:val="0"/>
    <w:pPr>
      <w:tabs>
        <w:tab w:val="left" w:leader="middleDot" w:pos="8134"/>
        <w:tab w:val="left" w:pos="8338"/>
        <w:tab w:val="left" w:pos="8460"/>
        <w:tab w:val="left" w:leader="middleDot" w:pos="8694"/>
      </w:tabs>
      <w:adjustRightInd w:val="0"/>
      <w:spacing w:line="0" w:lineRule="atLeast"/>
      <w:jc w:val="center"/>
    </w:pPr>
    <w:rPr>
      <w:rFonts w:ascii="仿宋_GB2312" w:eastAsia="仿宋_GB2312"/>
      <w:sz w:val="24"/>
      <w:szCs w:val="20"/>
    </w:rPr>
  </w:style>
  <w:style w:type="paragraph" w:customStyle="1" w:styleId="701">
    <w:name w:val="目录 81"/>
    <w:basedOn w:val="1"/>
    <w:next w:val="1"/>
    <w:qFormat/>
    <w:uiPriority w:val="0"/>
    <w:pPr>
      <w:spacing w:line="240" w:lineRule="auto"/>
      <w:ind w:left="1470"/>
      <w:jc w:val="left"/>
    </w:pPr>
    <w:rPr>
      <w:sz w:val="18"/>
      <w:szCs w:val="18"/>
    </w:rPr>
  </w:style>
  <w:style w:type="paragraph" w:customStyle="1" w:styleId="702">
    <w:name w:val="标3"/>
    <w:basedOn w:val="1"/>
    <w:uiPriority w:val="0"/>
    <w:pPr>
      <w:spacing w:line="360" w:lineRule="auto"/>
      <w:outlineLvl w:val="2"/>
    </w:pPr>
    <w:rPr>
      <w:rFonts w:ascii="宋体"/>
      <w:b/>
    </w:rPr>
  </w:style>
  <w:style w:type="paragraph" w:customStyle="1" w:styleId="703">
    <w:name w:val="Char2"/>
    <w:basedOn w:val="1"/>
    <w:qFormat/>
    <w:uiPriority w:val="0"/>
    <w:pPr>
      <w:spacing w:line="240" w:lineRule="auto"/>
      <w:ind w:left="-48"/>
    </w:pPr>
    <w:rPr>
      <w:sz w:val="21"/>
      <w:szCs w:val="21"/>
    </w:rPr>
  </w:style>
  <w:style w:type="paragraph" w:customStyle="1" w:styleId="704">
    <w:name w:val="5）标书正文 首行缩进2字符"/>
    <w:basedOn w:val="1"/>
    <w:qFormat/>
    <w:uiPriority w:val="0"/>
    <w:pPr>
      <w:spacing w:line="480" w:lineRule="exact"/>
      <w:ind w:firstLine="200" w:firstLineChars="200"/>
    </w:pPr>
    <w:rPr>
      <w:rFonts w:ascii="仿宋_GB2312" w:eastAsia="仿宋_GB2312"/>
      <w:szCs w:val="20"/>
    </w:rPr>
  </w:style>
  <w:style w:type="paragraph" w:customStyle="1" w:styleId="705">
    <w:name w:val="Char Char Char Char Char Char Char2"/>
    <w:basedOn w:val="1"/>
    <w:qFormat/>
    <w:uiPriority w:val="0"/>
    <w:pPr>
      <w:spacing w:line="240" w:lineRule="auto"/>
    </w:pPr>
    <w:rPr>
      <w:sz w:val="21"/>
      <w:szCs w:val="24"/>
    </w:rPr>
  </w:style>
  <w:style w:type="paragraph" w:customStyle="1" w:styleId="706">
    <w:name w:val="目录 71"/>
    <w:basedOn w:val="1"/>
    <w:next w:val="1"/>
    <w:qFormat/>
    <w:uiPriority w:val="0"/>
    <w:pPr>
      <w:spacing w:line="240" w:lineRule="auto"/>
      <w:ind w:left="1260"/>
      <w:jc w:val="left"/>
    </w:pPr>
    <w:rPr>
      <w:sz w:val="18"/>
      <w:szCs w:val="18"/>
    </w:rPr>
  </w:style>
  <w:style w:type="paragraph" w:customStyle="1" w:styleId="707">
    <w:name w:val="Char6"/>
    <w:basedOn w:val="1"/>
    <w:uiPriority w:val="0"/>
    <w:pPr>
      <w:spacing w:line="240" w:lineRule="auto"/>
      <w:ind w:left="-48"/>
    </w:pPr>
    <w:rPr>
      <w:sz w:val="21"/>
      <w:szCs w:val="24"/>
    </w:rPr>
  </w:style>
  <w:style w:type="paragraph" w:customStyle="1" w:styleId="708">
    <w:name w:val="Char Char Char Char Char Char Char3"/>
    <w:basedOn w:val="1"/>
    <w:qFormat/>
    <w:uiPriority w:val="0"/>
    <w:pPr>
      <w:spacing w:line="240" w:lineRule="auto"/>
    </w:pPr>
    <w:rPr>
      <w:sz w:val="21"/>
      <w:szCs w:val="24"/>
    </w:rPr>
  </w:style>
  <w:style w:type="paragraph" w:customStyle="1" w:styleId="709">
    <w:name w:val="目录 61"/>
    <w:basedOn w:val="1"/>
    <w:next w:val="1"/>
    <w:uiPriority w:val="0"/>
    <w:pPr>
      <w:spacing w:line="240" w:lineRule="auto"/>
      <w:ind w:left="1050"/>
      <w:jc w:val="left"/>
    </w:pPr>
    <w:rPr>
      <w:sz w:val="18"/>
      <w:szCs w:val="18"/>
    </w:rPr>
  </w:style>
  <w:style w:type="paragraph" w:customStyle="1" w:styleId="710">
    <w:name w:val="样式 标题 3 + 行距: 固定值 30 磅"/>
    <w:basedOn w:val="5"/>
    <w:qFormat/>
    <w:uiPriority w:val="0"/>
    <w:pPr>
      <w:spacing w:before="260" w:after="260" w:line="600" w:lineRule="exact"/>
    </w:pPr>
    <w:rPr>
      <w:rFonts w:cs="宋体"/>
      <w:b/>
      <w:kern w:val="0"/>
      <w:sz w:val="28"/>
      <w:szCs w:val="28"/>
    </w:rPr>
  </w:style>
  <w:style w:type="paragraph" w:customStyle="1" w:styleId="711">
    <w:name w:val="Char4"/>
    <w:basedOn w:val="1"/>
    <w:qFormat/>
    <w:uiPriority w:val="0"/>
    <w:pPr>
      <w:spacing w:line="240" w:lineRule="auto"/>
      <w:ind w:left="-48"/>
    </w:pPr>
    <w:rPr>
      <w:sz w:val="21"/>
      <w:szCs w:val="21"/>
    </w:rPr>
  </w:style>
  <w:style w:type="paragraph" w:customStyle="1" w:styleId="712">
    <w:name w:val="目录 91"/>
    <w:basedOn w:val="1"/>
    <w:next w:val="1"/>
    <w:qFormat/>
    <w:uiPriority w:val="0"/>
    <w:pPr>
      <w:spacing w:line="240" w:lineRule="auto"/>
      <w:ind w:left="1680"/>
      <w:jc w:val="left"/>
    </w:pPr>
    <w:rPr>
      <w:sz w:val="18"/>
      <w:szCs w:val="18"/>
    </w:rPr>
  </w:style>
  <w:style w:type="paragraph" w:customStyle="1" w:styleId="713">
    <w:name w:val="目录 41"/>
    <w:basedOn w:val="1"/>
    <w:next w:val="1"/>
    <w:qFormat/>
    <w:uiPriority w:val="0"/>
    <w:pPr>
      <w:spacing w:line="240" w:lineRule="auto"/>
      <w:ind w:left="630"/>
      <w:jc w:val="left"/>
    </w:pPr>
    <w:rPr>
      <w:sz w:val="18"/>
      <w:szCs w:val="18"/>
    </w:rPr>
  </w:style>
  <w:style w:type="paragraph" w:customStyle="1" w:styleId="714">
    <w:name w:val="Char Char Char1 Char Char Char"/>
    <w:basedOn w:val="1"/>
    <w:qFormat/>
    <w:uiPriority w:val="0"/>
    <w:pPr>
      <w:spacing w:line="240" w:lineRule="auto"/>
    </w:pPr>
    <w:rPr>
      <w:sz w:val="21"/>
      <w:szCs w:val="24"/>
    </w:rPr>
  </w:style>
  <w:style w:type="paragraph" w:customStyle="1" w:styleId="715">
    <w:name w:val="Char5"/>
    <w:basedOn w:val="1"/>
    <w:qFormat/>
    <w:uiPriority w:val="0"/>
    <w:pPr>
      <w:spacing w:line="240" w:lineRule="auto"/>
      <w:ind w:left="-48"/>
    </w:pPr>
    <w:rPr>
      <w:sz w:val="21"/>
      <w:szCs w:val="21"/>
    </w:rPr>
  </w:style>
  <w:style w:type="paragraph" w:customStyle="1" w:styleId="716">
    <w:name w:val="样式 标题 2第*章Underrubrik1prop2Heading 2 HiddenHeading 2 CCBSh...3"/>
    <w:basedOn w:val="4"/>
    <w:uiPriority w:val="0"/>
    <w:pPr>
      <w:spacing w:before="260" w:after="260" w:line="800" w:lineRule="exact"/>
      <w:jc w:val="left"/>
    </w:pPr>
    <w:rPr>
      <w:rFonts w:ascii="Times New Roman" w:hAnsi="Times New Roman" w:cs="Times New Roman"/>
      <w:b/>
      <w:kern w:val="0"/>
      <w:sz w:val="32"/>
    </w:rPr>
  </w:style>
  <w:style w:type="paragraph" w:customStyle="1" w:styleId="717">
    <w:name w:val="样式 标题 2第*章Underrubrik1prop2Heading 2 HiddenHeading 2 CCBSh...2"/>
    <w:basedOn w:val="4"/>
    <w:qFormat/>
    <w:uiPriority w:val="0"/>
    <w:pPr>
      <w:spacing w:before="260" w:after="260" w:line="800" w:lineRule="exact"/>
    </w:pPr>
    <w:rPr>
      <w:rFonts w:cs="Times New Roman"/>
      <w:b/>
      <w:kern w:val="0"/>
      <w:sz w:val="32"/>
    </w:rPr>
  </w:style>
  <w:style w:type="paragraph" w:customStyle="1" w:styleId="718">
    <w:name w:val="样式 标题 1标题 111 标题 1 + (中文) 黑体 小一 居中 段前: 200 磅"/>
    <w:basedOn w:val="3"/>
    <w:uiPriority w:val="0"/>
    <w:pPr>
      <w:spacing w:before="340" w:after="340" w:line="1000" w:lineRule="exact"/>
      <w:jc w:val="center"/>
    </w:pPr>
    <w:rPr>
      <w:rFonts w:ascii="Times New Roman" w:hAnsi="Times New Roman" w:cs="宋体"/>
      <w:sz w:val="48"/>
      <w:szCs w:val="20"/>
    </w:rPr>
  </w:style>
  <w:style w:type="paragraph" w:customStyle="1" w:styleId="719">
    <w:name w:val="表题 Alt+H"/>
    <w:next w:val="28"/>
    <w:qFormat/>
    <w:uiPriority w:val="0"/>
    <w:pPr>
      <w:keepNext/>
      <w:keepLines/>
      <w:tabs>
        <w:tab w:val="center" w:pos="3693"/>
        <w:tab w:val="center" w:pos="7385"/>
      </w:tabs>
      <w:adjustRightInd w:val="0"/>
      <w:snapToGrid w:val="0"/>
      <w:spacing w:before="100" w:beforeLines="100" w:after="20" w:afterLines="20" w:line="0" w:lineRule="atLeast"/>
      <w:jc w:val="center"/>
    </w:pPr>
    <w:rPr>
      <w:rFonts w:ascii="Times New Roman" w:hAnsi="Times New Roman" w:eastAsia="黑体" w:cs="Times New Roman"/>
      <w:kern w:val="18"/>
      <w:sz w:val="18"/>
      <w:szCs w:val="20"/>
      <w:lang w:val="en-US" w:eastAsia="zh-CN" w:bidi="ar-SA"/>
    </w:rPr>
  </w:style>
  <w:style w:type="paragraph" w:customStyle="1" w:styleId="720">
    <w:name w:val="Char Char Char Char Char Char Char Char Char Char"/>
    <w:basedOn w:val="1"/>
    <w:qFormat/>
    <w:uiPriority w:val="0"/>
    <w:pPr>
      <w:spacing w:line="240" w:lineRule="auto"/>
    </w:pPr>
    <w:rPr>
      <w:sz w:val="21"/>
      <w:szCs w:val="24"/>
    </w:rPr>
  </w:style>
  <w:style w:type="paragraph" w:customStyle="1" w:styleId="721">
    <w:name w:val="目录 51"/>
    <w:basedOn w:val="1"/>
    <w:next w:val="1"/>
    <w:qFormat/>
    <w:uiPriority w:val="0"/>
    <w:pPr>
      <w:spacing w:line="240" w:lineRule="auto"/>
      <w:ind w:left="840"/>
      <w:jc w:val="left"/>
    </w:pPr>
    <w:rPr>
      <w:sz w:val="18"/>
      <w:szCs w:val="18"/>
    </w:rPr>
  </w:style>
  <w:style w:type="paragraph" w:customStyle="1" w:styleId="722">
    <w:name w:val="标题四"/>
    <w:basedOn w:val="6"/>
    <w:qFormat/>
    <w:uiPriority w:val="0"/>
    <w:pPr>
      <w:tabs>
        <w:tab w:val="left" w:pos="360"/>
      </w:tabs>
      <w:spacing w:before="260" w:after="260"/>
    </w:pPr>
    <w:rPr>
      <w:rFonts w:eastAsia="Times New Roman" w:cs="Times New Roman"/>
      <w:sz w:val="21"/>
    </w:rPr>
  </w:style>
  <w:style w:type="paragraph" w:customStyle="1" w:styleId="723">
    <w:name w:val="样式 标题 2第*章Underrubrik1prop2Heading 2 HiddenHeading 2 CCBSh...1"/>
    <w:basedOn w:val="4"/>
    <w:qFormat/>
    <w:uiPriority w:val="0"/>
    <w:pPr>
      <w:spacing w:before="260" w:after="260" w:line="800" w:lineRule="exact"/>
    </w:pPr>
    <w:rPr>
      <w:rFonts w:ascii="Times New Roman" w:hAnsi="Times New Roman" w:cs="Times New Roman"/>
      <w:b/>
      <w:kern w:val="0"/>
      <w:sz w:val="32"/>
    </w:rPr>
  </w:style>
  <w:style w:type="paragraph" w:customStyle="1" w:styleId="724">
    <w:name w:val="列出段落2"/>
    <w:basedOn w:val="1"/>
    <w:qFormat/>
    <w:uiPriority w:val="0"/>
    <w:pPr>
      <w:widowControl/>
      <w:spacing w:line="240" w:lineRule="auto"/>
      <w:ind w:left="720"/>
      <w:contextualSpacing/>
      <w:jc w:val="left"/>
    </w:pPr>
    <w:rPr>
      <w:rFonts w:ascii="Calibri" w:hAnsi="Calibri"/>
      <w:kern w:val="0"/>
      <w:sz w:val="24"/>
      <w:szCs w:val="24"/>
    </w:rPr>
  </w:style>
  <w:style w:type="paragraph" w:customStyle="1" w:styleId="725">
    <w:name w:val="列出段落3"/>
    <w:basedOn w:val="1"/>
    <w:qFormat/>
    <w:uiPriority w:val="0"/>
    <w:pPr>
      <w:widowControl/>
      <w:spacing w:line="240" w:lineRule="auto"/>
      <w:ind w:left="720"/>
      <w:contextualSpacing/>
      <w:jc w:val="left"/>
    </w:pPr>
    <w:rPr>
      <w:rFonts w:ascii="Calibri" w:hAnsi="Calibri"/>
      <w:kern w:val="0"/>
      <w:sz w:val="24"/>
      <w:szCs w:val="24"/>
    </w:rPr>
  </w:style>
  <w:style w:type="paragraph" w:customStyle="1" w:styleId="726">
    <w:name w:val="文章正文"/>
    <w:basedOn w:val="1"/>
    <w:qFormat/>
    <w:uiPriority w:val="0"/>
    <w:pPr>
      <w:spacing w:before="20" w:beforeLines="20" w:after="20" w:afterLines="20" w:line="500" w:lineRule="exact"/>
      <w:ind w:firstLine="200" w:firstLineChars="200"/>
    </w:pPr>
    <w:rPr>
      <w:szCs w:val="22"/>
    </w:rPr>
  </w:style>
  <w:style w:type="character" w:customStyle="1" w:styleId="727">
    <w:name w:val="Unresolved Mention"/>
    <w:basedOn w:val="63"/>
    <w:qFormat/>
    <w:uiPriority w:val="0"/>
    <w:rPr>
      <w:color w:val="605E5C"/>
      <w:shd w:val="clear" w:color="auto" w:fill="E1DFDD"/>
    </w:rPr>
  </w:style>
  <w:style w:type="paragraph" w:customStyle="1" w:styleId="728">
    <w:name w:val="00-表头"/>
    <w:basedOn w:val="1"/>
    <w:autoRedefine/>
    <w:qFormat/>
    <w:uiPriority w:val="0"/>
    <w:pPr>
      <w:adjustRightInd w:val="0"/>
      <w:snapToGrid w:val="0"/>
      <w:spacing w:line="240" w:lineRule="auto"/>
      <w:ind w:firstLine="0"/>
      <w:jc w:val="center"/>
      <w:outlineLvl w:val="5"/>
    </w:pPr>
    <w:rPr>
      <w:rFonts w:eastAsia="黑体"/>
    </w:rPr>
  </w:style>
  <w:style w:type="paragraph" w:customStyle="1" w:styleId="729">
    <w:name w:val="00-表格"/>
    <w:basedOn w:val="1"/>
    <w:next w:val="1"/>
    <w:qFormat/>
    <w:uiPriority w:val="0"/>
    <w:pPr>
      <w:snapToGrid w:val="0"/>
      <w:spacing w:line="240" w:lineRule="auto"/>
      <w:ind w:firstLine="0"/>
      <w:jc w:val="center"/>
    </w:pPr>
    <w:rPr>
      <w:sz w:val="22"/>
    </w:rPr>
  </w:style>
  <w:style w:type="paragraph" w:customStyle="1" w:styleId="730">
    <w:name w:val="图标标题"/>
    <w:basedOn w:val="1"/>
    <w:autoRedefine/>
    <w:qFormat/>
    <w:uiPriority w:val="0"/>
    <w:pPr>
      <w:adjustRightInd w:val="0"/>
      <w:spacing w:line="240" w:lineRule="auto"/>
      <w:ind w:firstLine="0"/>
      <w:jc w:val="center"/>
    </w:pPr>
    <w:rPr>
      <w:rFonts w:cs="Arial"/>
      <w:snapToGrid w:val="0"/>
      <w:color w:val="FF0000"/>
    </w:rPr>
  </w:style>
  <w:style w:type="paragraph" w:customStyle="1" w:styleId="731">
    <w:name w:val="表内小四"/>
    <w:basedOn w:val="1"/>
    <w:autoRedefine/>
    <w:qFormat/>
    <w:uiPriority w:val="0"/>
    <w:pPr>
      <w:spacing w:line="240" w:lineRule="auto"/>
      <w:ind w:firstLine="0"/>
      <w:jc w:val="center"/>
    </w:pPr>
    <w:rPr>
      <w:sz w:val="24"/>
      <w:szCs w:val="24"/>
    </w:rPr>
  </w:style>
  <w:style w:type="paragraph" w:customStyle="1" w:styleId="732">
    <w:name w:val="图表正文"/>
    <w:basedOn w:val="1"/>
    <w:qFormat/>
    <w:uiPriority w:val="0"/>
    <w:pPr>
      <w:spacing w:line="240" w:lineRule="atLeast"/>
      <w:ind w:firstLine="0"/>
      <w:jc w:val="center"/>
    </w:pPr>
    <w:rPr>
      <w:rFonts w:ascii="Times New Roman" w:hAnsi="Times New Roman" w:eastAsia="宋体"/>
      <w:kern w:val="2"/>
      <w:sz w:val="21"/>
      <w:szCs w:val="22"/>
    </w:rPr>
  </w:style>
  <w:style w:type="paragraph" w:customStyle="1" w:styleId="733">
    <w:name w:val="图表标题"/>
    <w:basedOn w:val="1"/>
    <w:qFormat/>
    <w:uiPriority w:val="0"/>
    <w:pPr>
      <w:ind w:firstLine="0"/>
      <w:jc w:val="center"/>
    </w:pPr>
    <w:rPr>
      <w:rFonts w:ascii="Times New Roman" w:hAnsi="Times New Roman"/>
      <w:b/>
      <w:sz w:val="21"/>
      <w:szCs w:val="22"/>
    </w:rPr>
  </w:style>
  <w:style w:type="paragraph" w:customStyle="1" w:styleId="734">
    <w:name w:val="0表格内容"/>
    <w:basedOn w:val="1"/>
    <w:qFormat/>
    <w:uiPriority w:val="0"/>
    <w:pPr>
      <w:wordWrap w:val="0"/>
      <w:adjustRightInd w:val="0"/>
      <w:snapToGrid w:val="0"/>
      <w:spacing w:line="240" w:lineRule="auto"/>
      <w:ind w:firstLine="0"/>
      <w:jc w:val="center"/>
    </w:pPr>
    <w:rPr>
      <w:rFonts w:ascii="Times New Roman" w:hAnsi="Times New Roman"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image" Target="media/image27.wmf"/><Relationship Id="rId50" Type="http://schemas.openxmlformats.org/officeDocument/2006/relationships/oleObject" Target="embeddings/oleObject14.bin"/><Relationship Id="rId5" Type="http://schemas.openxmlformats.org/officeDocument/2006/relationships/header" Target="header1.xml"/><Relationship Id="rId49" Type="http://schemas.openxmlformats.org/officeDocument/2006/relationships/image" Target="media/image26.wmf"/><Relationship Id="rId48" Type="http://schemas.openxmlformats.org/officeDocument/2006/relationships/oleObject" Target="embeddings/oleObject13.bin"/><Relationship Id="rId47" Type="http://schemas.openxmlformats.org/officeDocument/2006/relationships/image" Target="media/image25.wmf"/><Relationship Id="rId46" Type="http://schemas.openxmlformats.org/officeDocument/2006/relationships/oleObject" Target="embeddings/oleObject12.bin"/><Relationship Id="rId45" Type="http://schemas.openxmlformats.org/officeDocument/2006/relationships/image" Target="media/image24.wmf"/><Relationship Id="rId44" Type="http://schemas.openxmlformats.org/officeDocument/2006/relationships/oleObject" Target="embeddings/oleObject11.bin"/><Relationship Id="rId43" Type="http://schemas.openxmlformats.org/officeDocument/2006/relationships/image" Target="media/image23.wmf"/><Relationship Id="rId42" Type="http://schemas.openxmlformats.org/officeDocument/2006/relationships/oleObject" Target="embeddings/oleObject10.bin"/><Relationship Id="rId41" Type="http://schemas.openxmlformats.org/officeDocument/2006/relationships/image" Target="media/image22.wmf"/><Relationship Id="rId40" Type="http://schemas.openxmlformats.org/officeDocument/2006/relationships/oleObject" Target="embeddings/oleObject9.bin"/><Relationship Id="rId4" Type="http://schemas.openxmlformats.org/officeDocument/2006/relationships/endnotes" Target="endnotes.xml"/><Relationship Id="rId39" Type="http://schemas.openxmlformats.org/officeDocument/2006/relationships/image" Target="media/image21.wmf"/><Relationship Id="rId38" Type="http://schemas.openxmlformats.org/officeDocument/2006/relationships/oleObject" Target="embeddings/oleObject8.bin"/><Relationship Id="rId37" Type="http://schemas.openxmlformats.org/officeDocument/2006/relationships/image" Target="media/image20.wmf"/><Relationship Id="rId36" Type="http://schemas.openxmlformats.org/officeDocument/2006/relationships/oleObject" Target="embeddings/oleObject7.bin"/><Relationship Id="rId35" Type="http://schemas.openxmlformats.org/officeDocument/2006/relationships/image" Target="media/image19.wmf"/><Relationship Id="rId34" Type="http://schemas.openxmlformats.org/officeDocument/2006/relationships/oleObject" Target="embeddings/oleObject6.bin"/><Relationship Id="rId33" Type="http://schemas.openxmlformats.org/officeDocument/2006/relationships/image" Target="media/image18.wmf"/><Relationship Id="rId32" Type="http://schemas.openxmlformats.org/officeDocument/2006/relationships/oleObject" Target="embeddings/oleObject5.bin"/><Relationship Id="rId31" Type="http://schemas.openxmlformats.org/officeDocument/2006/relationships/image" Target="media/image17.wmf"/><Relationship Id="rId30" Type="http://schemas.openxmlformats.org/officeDocument/2006/relationships/oleObject" Target="embeddings/oleObject4.bin"/><Relationship Id="rId3" Type="http://schemas.openxmlformats.org/officeDocument/2006/relationships/footnotes" Target="footnotes.xml"/><Relationship Id="rId29" Type="http://schemas.openxmlformats.org/officeDocument/2006/relationships/image" Target="media/image16.wmf"/><Relationship Id="rId28" Type="http://schemas.openxmlformats.org/officeDocument/2006/relationships/oleObject" Target="embeddings/oleObject3.bin"/><Relationship Id="rId27" Type="http://schemas.openxmlformats.org/officeDocument/2006/relationships/image" Target="media/image15.wmf"/><Relationship Id="rId26" Type="http://schemas.openxmlformats.org/officeDocument/2006/relationships/oleObject" Target="embeddings/oleObject2.bin"/><Relationship Id="rId25" Type="http://schemas.openxmlformats.org/officeDocument/2006/relationships/image" Target="media/image14.wmf"/><Relationship Id="rId24" Type="http://schemas.openxmlformats.org/officeDocument/2006/relationships/oleObject" Target="embeddings/oleObject1.bin"/><Relationship Id="rId23" Type="http://schemas.openxmlformats.org/officeDocument/2006/relationships/image" Target="media/image13.wmf"/><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1EBF7089-EE95-4A48-8361-40BAFB4D208A}">
  <ds:schemaRefs/>
</ds:datastoreItem>
</file>

<file path=docProps/app.xml><?xml version="1.0" encoding="utf-8"?>
<Properties xmlns="http://schemas.openxmlformats.org/officeDocument/2006/extended-properties" xmlns:vt="http://schemas.openxmlformats.org/officeDocument/2006/docPropsVTypes">
  <Template>Normal.eit</Template>
  <Pages>85</Pages>
  <Words>29998</Words>
  <Characters>35884</Characters>
  <Lines>4388</Lines>
  <Paragraphs>3066</Paragraphs>
  <TotalTime>11</TotalTime>
  <ScaleCrop>false</ScaleCrop>
  <LinksUpToDate>false</LinksUpToDate>
  <CharactersWithSpaces>36604</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2023-11-23T14:46:00Z</dcterms:created>
  <dc:creator>Windows 用户</dc:creator>
  <cp:lastModifiedBy>Liuliu</cp:lastModifiedBy>
  <cp:lastPrinted>2023-11-24T02:26:00Z</cp:lastPrinted>
  <dcterms:modified xsi:type="dcterms:W3CDTF">2024-07-16T08:52:39Z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71DDD411D38B4C68AE8FEAD868F71319_13</vt:lpwstr>
  </property>
</Properties>
</file>