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FF7D0">
      <w:pPr>
        <w:pStyle w:val="6"/>
        <w:keepNext w:val="0"/>
        <w:keepLines w:val="0"/>
        <w:pageBreakBefore w:val="0"/>
        <w:widowControl w:val="0"/>
        <w:tabs>
          <w:tab w:val="left" w:pos="161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</w:p>
    <w:p w14:paraId="686AF664">
      <w:pPr>
        <w:pStyle w:val="6"/>
        <w:keepNext w:val="0"/>
        <w:keepLines w:val="0"/>
        <w:pageBreakBefore w:val="0"/>
        <w:widowControl w:val="0"/>
        <w:tabs>
          <w:tab w:val="left" w:pos="161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大英县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经济困难失能老年人集中照护服务</w:t>
      </w:r>
    </w:p>
    <w:p w14:paraId="6D75A5F3">
      <w:pPr>
        <w:pStyle w:val="6"/>
        <w:keepNext w:val="0"/>
        <w:keepLines w:val="0"/>
        <w:pageBreakBefore w:val="0"/>
        <w:widowControl w:val="0"/>
        <w:tabs>
          <w:tab w:val="left" w:pos="161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机构申请表</w:t>
      </w: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02"/>
        <w:gridCol w:w="2226"/>
        <w:gridCol w:w="2285"/>
        <w:gridCol w:w="2654"/>
      </w:tblGrid>
      <w:tr w14:paraId="1F85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E632E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  <w:t>机构名称</w:t>
            </w:r>
          </w:p>
        </w:tc>
        <w:tc>
          <w:tcPr>
            <w:tcW w:w="362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053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2A172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  <w:t>机构备案编号</w:t>
            </w:r>
          </w:p>
        </w:tc>
        <w:tc>
          <w:tcPr>
            <w:tcW w:w="26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3FFCB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71C6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61EFB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  <w:t>机构地址</w:t>
            </w:r>
          </w:p>
        </w:tc>
        <w:tc>
          <w:tcPr>
            <w:tcW w:w="362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6632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08D92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eastAsia="zh-CN"/>
              </w:rPr>
              <w:t>法定代表人姓名</w:t>
            </w:r>
          </w:p>
        </w:tc>
        <w:tc>
          <w:tcPr>
            <w:tcW w:w="26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9454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46EC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74DFE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  <w:t>联系电话</w:t>
            </w:r>
          </w:p>
          <w:p w14:paraId="5E9FDEBF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eastAsia="zh-CN"/>
              </w:rPr>
              <w:t>及电子邮箱</w:t>
            </w:r>
          </w:p>
        </w:tc>
        <w:tc>
          <w:tcPr>
            <w:tcW w:w="362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4012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5206C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eastAsia="zh-CN"/>
              </w:rPr>
              <w:t>法定代表人身份证号</w:t>
            </w:r>
          </w:p>
        </w:tc>
        <w:tc>
          <w:tcPr>
            <w:tcW w:w="26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1BC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4AFC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3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D015B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  <w:t>内设医疗</w:t>
            </w:r>
          </w:p>
          <w:p w14:paraId="61858717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  <w:t>机构情况</w:t>
            </w:r>
          </w:p>
        </w:tc>
        <w:tc>
          <w:tcPr>
            <w:tcW w:w="14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00C1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222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B27F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提供服务类型</w:t>
            </w:r>
          </w:p>
        </w:tc>
        <w:tc>
          <w:tcPr>
            <w:tcW w:w="4939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C3CD7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出入院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评估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生活照料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膳食</w:t>
            </w:r>
          </w:p>
          <w:p w14:paraId="4DD6809B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清洁卫生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洗涤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医疗护理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文化娱乐 </w:t>
            </w:r>
          </w:p>
          <w:p w14:paraId="129F07A1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心理/精神支持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安宁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委托</w:t>
            </w:r>
          </w:p>
          <w:p w14:paraId="11B29154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康复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教育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居家上门</w:t>
            </w:r>
          </w:p>
        </w:tc>
      </w:tr>
      <w:tr w14:paraId="11A0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33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4A8B0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</w:rPr>
            </w:pPr>
          </w:p>
        </w:tc>
        <w:tc>
          <w:tcPr>
            <w:tcW w:w="14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12F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222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4518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4939" w:type="dxa"/>
            <w:gridSpan w:val="2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5C52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F87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6ACA6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eastAsia="zh-CN"/>
              </w:rPr>
              <w:t>工作人员</w:t>
            </w:r>
          </w:p>
          <w:p w14:paraId="4E156EF0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eastAsia="zh-CN"/>
              </w:rPr>
              <w:t>总人数</w:t>
            </w:r>
          </w:p>
        </w:tc>
        <w:tc>
          <w:tcPr>
            <w:tcW w:w="3628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7D64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u w:val="single"/>
                <w:lang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C4B0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总床位数</w:t>
            </w:r>
          </w:p>
        </w:tc>
        <w:tc>
          <w:tcPr>
            <w:tcW w:w="26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A36E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u w:val="single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张</w:t>
            </w:r>
          </w:p>
        </w:tc>
      </w:tr>
      <w:tr w14:paraId="2D5C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3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4D304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628" w:type="dxa"/>
            <w:gridSpan w:val="2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4624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94D5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已使用床位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数</w:t>
            </w:r>
          </w:p>
        </w:tc>
        <w:tc>
          <w:tcPr>
            <w:tcW w:w="26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B6BF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u w:val="single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张</w:t>
            </w:r>
          </w:p>
        </w:tc>
      </w:tr>
      <w:tr w14:paraId="3D03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3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A237B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628" w:type="dxa"/>
            <w:gridSpan w:val="2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C6F9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0B17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剩余床位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数 </w:t>
            </w:r>
          </w:p>
        </w:tc>
        <w:tc>
          <w:tcPr>
            <w:tcW w:w="26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F738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u w:val="single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张</w:t>
            </w:r>
          </w:p>
        </w:tc>
      </w:tr>
      <w:tr w14:paraId="79CF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  <w:jc w:val="center"/>
        </w:trPr>
        <w:tc>
          <w:tcPr>
            <w:tcW w:w="13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DF3D42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eastAsia="zh-CN"/>
              </w:rPr>
              <w:t>养老机构</w:t>
            </w:r>
          </w:p>
          <w:p w14:paraId="394FCAE5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eastAsia="zh-CN"/>
              </w:rPr>
              <w:t>承诺</w:t>
            </w:r>
          </w:p>
        </w:tc>
        <w:tc>
          <w:tcPr>
            <w:tcW w:w="856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C22AE">
            <w:pPr>
              <w:pStyle w:val="6"/>
              <w:tabs>
                <w:tab w:val="left" w:pos="1611"/>
              </w:tabs>
              <w:adjustRightInd w:val="0"/>
              <w:snapToGrid w:val="0"/>
              <w:spacing w:line="300" w:lineRule="exact"/>
              <w:ind w:firstLine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 w:bidi="en-US"/>
              </w:rPr>
              <w:t>我机构在此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 w:bidi="en-US"/>
              </w:rPr>
              <w:t>承诺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 w:bidi="en-US"/>
              </w:rPr>
              <w:t>：</w:t>
            </w:r>
          </w:p>
          <w:p w14:paraId="73F41725">
            <w:pPr>
              <w:pStyle w:val="6"/>
              <w:tabs>
                <w:tab w:val="left" w:pos="1611"/>
              </w:tabs>
              <w:adjustRightInd w:val="0"/>
              <w:snapToGrid w:val="0"/>
              <w:spacing w:line="30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 w:bidi="en-US"/>
              </w:rPr>
              <w:t>1.我机构已建立较完善的制度体系，工作人员和场地设施均能承接相应服务。</w:t>
            </w:r>
          </w:p>
          <w:p w14:paraId="10B28EDD">
            <w:pPr>
              <w:pStyle w:val="6"/>
              <w:tabs>
                <w:tab w:val="left" w:pos="1611"/>
              </w:tabs>
              <w:adjustRightInd w:val="0"/>
              <w:snapToGrid w:val="0"/>
              <w:spacing w:line="30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 w:bidi="en-US"/>
              </w:rPr>
              <w:t>2.截至申请之日起近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 w:bidi="en-US"/>
              </w:rPr>
              <w:t>一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 w:bidi="en-US"/>
              </w:rPr>
              <w:t>年内，我机构未发生消防、治安、食品安全等事故，且两年内未发生非法集资、欺老虐老等责任事故或刑事案件，未被列入失信联合惩戒对象名单。</w:t>
            </w:r>
          </w:p>
          <w:p w14:paraId="6E2CE91B">
            <w:pPr>
              <w:pStyle w:val="6"/>
              <w:tabs>
                <w:tab w:val="left" w:pos="1611"/>
              </w:tabs>
              <w:adjustRightInd w:val="0"/>
              <w:snapToGrid w:val="0"/>
              <w:spacing w:line="30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 w:bidi="en-US"/>
              </w:rPr>
              <w:t>3.我机构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 w:bidi="en-US"/>
              </w:rPr>
              <w:t>符合《养老机构服务安全基本规范》强制性标准要求，满足建筑、消防、燃气、食品安全、医疗卫生、特种设备等法律要求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 w:bidi="en-US"/>
              </w:rPr>
              <w:t>。</w:t>
            </w:r>
          </w:p>
          <w:p w14:paraId="411E20EB">
            <w:pPr>
              <w:pStyle w:val="6"/>
              <w:tabs>
                <w:tab w:val="left" w:pos="1611"/>
              </w:tabs>
              <w:adjustRightInd w:val="0"/>
              <w:snapToGrid w:val="0"/>
              <w:spacing w:line="30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 w:bidi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 w:bidi="en-US"/>
              </w:rPr>
              <w:t>.我机构将按照老年人权益保护相关法律、法规和行业标准开展养老服务，不以养老机构名义从事欺老虐老、不正当关联交易、非法集资等损害老年人合法权益和公平竞争市场秩序的行为，不开展与养老服务无关的活动，主动接受并配合民政部门和其他有关部门的指导、监督和管理。</w:t>
            </w:r>
          </w:p>
          <w:p w14:paraId="12DCCB6A">
            <w:pPr>
              <w:pStyle w:val="6"/>
              <w:tabs>
                <w:tab w:val="left" w:pos="1611"/>
              </w:tabs>
              <w:adjustRightInd w:val="0"/>
              <w:snapToGrid w:val="0"/>
              <w:spacing w:line="300" w:lineRule="exact"/>
              <w:ind w:firstLine="1400" w:firstLineChars="700"/>
              <w:jc w:val="both"/>
              <w:rPr>
                <w:rFonts w:hint="default" w:ascii="Times New Roman" w:hAnsi="Times New Roman" w:eastAsia="楷体_GB2312" w:cs="Times New Roman"/>
                <w:spacing w:val="-5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</w:p>
          <w:p w14:paraId="67A85783">
            <w:pPr>
              <w:pStyle w:val="6"/>
              <w:tabs>
                <w:tab w:val="left" w:pos="1611"/>
              </w:tabs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楷体_GB2312" w:cs="Times New Roman"/>
                <w:spacing w:val="-5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5"/>
                <w:sz w:val="21"/>
                <w:szCs w:val="21"/>
                <w:highlight w:val="none"/>
                <w:shd w:val="clear" w:color="auto" w:fill="FFFFFF"/>
                <w:lang w:eastAsia="zh-CN"/>
              </w:rPr>
              <w:t>养老机构法定代表人签字</w:t>
            </w:r>
            <w:r>
              <w:rPr>
                <w:rFonts w:hint="eastAsia" w:ascii="Times New Roman" w:hAnsi="Times New Roman" w:eastAsia="楷体_GB2312" w:cs="Times New Roman"/>
                <w:spacing w:val="-5"/>
                <w:sz w:val="21"/>
                <w:szCs w:val="21"/>
                <w:highlight w:val="none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Times New Roman" w:hAnsi="Times New Roman" w:eastAsia="楷体_GB2312" w:cs="Times New Roman"/>
                <w:spacing w:val="-5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楷体_GB2312" w:cs="Times New Roman"/>
                <w:spacing w:val="-5"/>
                <w:sz w:val="21"/>
                <w:szCs w:val="21"/>
                <w:highlight w:val="none"/>
                <w:shd w:val="clear" w:color="auto" w:fill="FFFFFF"/>
                <w:lang w:eastAsia="zh-CN"/>
              </w:rPr>
              <w:t>（盖章）</w:t>
            </w:r>
          </w:p>
          <w:p w14:paraId="22567287">
            <w:pPr>
              <w:pStyle w:val="6"/>
              <w:tabs>
                <w:tab w:val="left" w:pos="1611"/>
              </w:tabs>
              <w:adjustRightInd w:val="0"/>
              <w:snapToGrid w:val="0"/>
              <w:spacing w:line="300" w:lineRule="exact"/>
              <w:ind w:firstLine="4600" w:firstLineChars="2300"/>
              <w:jc w:val="both"/>
              <w:rPr>
                <w:rFonts w:hint="default" w:ascii="Times New Roman" w:hAnsi="Times New Roman" w:eastAsia="黑体" w:cs="Times New Roman"/>
                <w:spacing w:val="-5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楷体_GB2312" w:cs="Times New Roman"/>
                <w:spacing w:val="-5"/>
                <w:sz w:val="21"/>
                <w:szCs w:val="21"/>
                <w:highlight w:val="none"/>
                <w:shd w:val="clear" w:color="auto" w:fill="FFFFFF"/>
                <w:lang w:eastAsia="zh-CN"/>
              </w:rPr>
              <w:t xml:space="preserve">年  </w:t>
            </w:r>
            <w:r>
              <w:rPr>
                <w:rFonts w:hint="eastAsia" w:ascii="Times New Roman" w:hAnsi="Times New Roman" w:eastAsia="楷体_GB2312" w:cs="Times New Roman"/>
                <w:spacing w:val="-5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楷体_GB2312" w:cs="Times New Roman"/>
                <w:spacing w:val="-5"/>
                <w:sz w:val="21"/>
                <w:szCs w:val="21"/>
                <w:highlight w:val="none"/>
                <w:shd w:val="clear" w:color="auto" w:fill="FFFFFF"/>
                <w:lang w:eastAsia="zh-CN"/>
              </w:rPr>
              <w:t xml:space="preserve">  月  </w:t>
            </w:r>
            <w:r>
              <w:rPr>
                <w:rFonts w:hint="eastAsia" w:ascii="Times New Roman" w:hAnsi="Times New Roman" w:eastAsia="楷体_GB2312" w:cs="Times New Roman"/>
                <w:spacing w:val="-5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楷体_GB2312" w:cs="Times New Roman"/>
                <w:spacing w:val="-5"/>
                <w:sz w:val="21"/>
                <w:szCs w:val="21"/>
                <w:highlight w:val="none"/>
                <w:shd w:val="clear" w:color="auto" w:fill="FFFFFF"/>
                <w:lang w:eastAsia="zh-CN"/>
              </w:rPr>
              <w:t xml:space="preserve">  日 </w:t>
            </w:r>
          </w:p>
        </w:tc>
      </w:tr>
      <w:tr w14:paraId="7DB7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3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DBC27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eastAsia="zh-CN"/>
              </w:rPr>
              <w:t>县级民政</w:t>
            </w:r>
          </w:p>
          <w:p w14:paraId="3CBA2F30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eastAsia="zh-CN"/>
              </w:rPr>
              <w:t>部门意见</w:t>
            </w:r>
          </w:p>
        </w:tc>
        <w:tc>
          <w:tcPr>
            <w:tcW w:w="856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EF7CA">
            <w:pPr>
              <w:pStyle w:val="6"/>
              <w:tabs>
                <w:tab w:val="left" w:pos="1611"/>
              </w:tabs>
              <w:adjustRightInd w:val="0"/>
              <w:snapToGrid w:val="0"/>
              <w:spacing w:line="40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  <w:shd w:val="clear"/>
                <w:lang w:eastAsia="zh-CN"/>
              </w:rPr>
            </w:pPr>
          </w:p>
          <w:p w14:paraId="57BFB6B7">
            <w:pPr>
              <w:pStyle w:val="6"/>
              <w:tabs>
                <w:tab w:val="left" w:pos="1611"/>
              </w:tabs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  <w:shd w:val="clear"/>
                <w:lang w:eastAsia="zh-CN"/>
              </w:rPr>
              <w:t xml:space="preserve">经办人（签字）：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  <w:shd w:val="clear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审核负责人（签字）：</w:t>
            </w:r>
          </w:p>
          <w:p w14:paraId="4A2C2F08">
            <w:pPr>
              <w:pStyle w:val="6"/>
              <w:tabs>
                <w:tab w:val="left" w:pos="1611"/>
              </w:tabs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楷体_GB2312" w:cs="Times New Roman"/>
                <w:spacing w:val="-5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</w:p>
          <w:p w14:paraId="74C908FF">
            <w:pPr>
              <w:pStyle w:val="6"/>
              <w:tabs>
                <w:tab w:val="left" w:pos="1611"/>
              </w:tabs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楷体_GB2312" w:cs="Times New Roman"/>
                <w:spacing w:val="-5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楷体_GB2312" w:cs="Times New Roman"/>
                <w:spacing w:val="-5"/>
                <w:sz w:val="24"/>
                <w:szCs w:val="24"/>
                <w:highlight w:val="none"/>
                <w:shd w:val="clear" w:color="auto" w:fill="FFFFFF"/>
                <w:lang w:eastAsia="zh-CN"/>
              </w:rPr>
              <w:t xml:space="preserve">           </w:t>
            </w:r>
            <w:r>
              <w:rPr>
                <w:rFonts w:hint="eastAsia" w:ascii="Times New Roman" w:hAnsi="Times New Roman" w:eastAsia="楷体_GB2312" w:cs="Times New Roman"/>
                <w:spacing w:val="-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楷体_GB2312" w:cs="Times New Roman"/>
                <w:spacing w:val="-5"/>
                <w:sz w:val="24"/>
                <w:szCs w:val="24"/>
                <w:highlight w:val="none"/>
                <w:shd w:val="clear" w:color="auto" w:fill="FFFFFF"/>
                <w:lang w:eastAsia="zh-CN"/>
              </w:rPr>
              <w:t xml:space="preserve">    （盖章）            </w:t>
            </w:r>
          </w:p>
          <w:p w14:paraId="3800C2B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spacing w:val="-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楷体_GB2312" w:cs="Times New Roman"/>
                <w:spacing w:val="-5"/>
                <w:sz w:val="24"/>
                <w:szCs w:val="24"/>
                <w:highlight w:val="none"/>
                <w:shd w:val="clear" w:color="auto" w:fill="FFFFFF"/>
                <w:lang w:eastAsia="zh-CN"/>
              </w:rPr>
              <w:t xml:space="preserve">年  </w:t>
            </w:r>
            <w:r>
              <w:rPr>
                <w:rFonts w:hint="eastAsia" w:ascii="Times New Roman" w:hAnsi="Times New Roman" w:eastAsia="楷体_GB2312" w:cs="Times New Roman"/>
                <w:spacing w:val="-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spacing w:val="-5"/>
                <w:sz w:val="24"/>
                <w:szCs w:val="24"/>
                <w:highlight w:val="none"/>
                <w:shd w:val="clear" w:color="auto" w:fill="FFFFFF"/>
                <w:lang w:eastAsia="zh-CN"/>
              </w:rPr>
              <w:t xml:space="preserve">月 </w:t>
            </w:r>
            <w:r>
              <w:rPr>
                <w:rFonts w:hint="eastAsia" w:ascii="Times New Roman" w:hAnsi="Times New Roman" w:eastAsia="楷体_GB2312" w:cs="Times New Roman"/>
                <w:spacing w:val="-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pacing w:val="-5"/>
                <w:sz w:val="24"/>
                <w:szCs w:val="24"/>
                <w:highlight w:val="none"/>
                <w:shd w:val="clear" w:color="auto" w:fill="FFFFFF"/>
                <w:lang w:eastAsia="zh-CN"/>
              </w:rPr>
              <w:t xml:space="preserve">   日</w:t>
            </w:r>
          </w:p>
        </w:tc>
      </w:tr>
    </w:tbl>
    <w:p w14:paraId="6435AB36"/>
    <w:sectPr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GM5YmU3MTQ5Y2QyYTE5ZmMxYTgyNWZkOGZkMzAifQ=="/>
  </w:docVars>
  <w:rsids>
    <w:rsidRoot w:val="4F105022"/>
    <w:rsid w:val="1B8021E0"/>
    <w:rsid w:val="4F10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"/>
    <w:basedOn w:val="1"/>
    <w:qFormat/>
    <w:uiPriority w:val="0"/>
    <w:pPr>
      <w:widowControl w:val="0"/>
      <w:adjustRightInd w:val="0"/>
      <w:spacing w:line="318" w:lineRule="atLeast"/>
      <w:ind w:left="369" w:firstLine="369"/>
      <w:jc w:val="both"/>
      <w:textAlignment w:val="baseline"/>
    </w:pPr>
    <w:rPr>
      <w:rFonts w:ascii="宋体"/>
      <w:sz w:val="21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文本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2024-08-20T07:24:00Z</dcterms:created>
  <dc:creator>偏见地带</dc:creator>
  <cp:lastModifiedBy>偏见地带</cp:lastModifiedBy>
  <dcterms:modified xsi:type="dcterms:W3CDTF">2024-08-20T07:31:24Z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850B65ACA36C4B68B8D2D33FB1E5C4E1_11</vt:lpwstr>
  </property>
</Properties>
</file>