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val="0"/>
        <w:snapToGrid w:val="0"/>
        <w:spacing w:line="560" w:lineRule="exact"/>
        <w:ind w:left="0" w:right="0"/>
        <w:jc w:val="right"/>
        <w:textAlignment w:val="baseline"/>
        <w:rPr>
          <w:rFonts w:ascii="Times New Roman" w:eastAsia="仿宋_GB2312" w:cs="Times New Roman" w:hAnsi="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jc w:val="right"/>
        <w:textAlignment w:val="baseline"/>
        <w:rPr>
          <w:rFonts w:ascii="Times New Roman" w:eastAsia="仿宋_GB2312" w:cs="Times New Roman" w:hAnsi="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jc w:val="right"/>
        <w:textAlignment w:val="baseline"/>
        <w:rPr>
          <w:rFonts w:ascii="Times New Roman" w:eastAsia="仿宋_GB2312" w:cs="Times New Roman" w:hAnsi="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right="0"/>
        <w:jc w:val="right"/>
        <w:textAlignment w:val="baseline"/>
        <w:rPr>
          <w:rFonts w:ascii="Times New Roman" w:eastAsia="仿宋_GB2312" w:cs="Times New Roman" w:hAnsi="Times New Roman"/>
          <w:sz w:val="32"/>
          <w:szCs w:val="32"/>
          <w:lang w:val="en-US" w:eastAsia="zh-CN"/>
        </w:rPr>
      </w:pPr>
      <w:r>
        <w:rPr>
          <w:rFonts w:ascii="Times New Roman" w:eastAsia="仿宋_GB2312" w:cs="Times New Roman" w:hAnsi="Times New Roman"/>
          <w:sz w:val="32"/>
          <w:szCs w:val="32"/>
          <w:lang w:val="en-US" w:eastAsia="zh-CN"/>
        </w:rPr>
        <w:t xml:space="preserve">   大卫函〔2024〕</w:t>
      </w:r>
      <w:r>
        <w:rPr>
          <w:rFonts w:ascii="Times New Roman" w:cs="Times New Roman" w:hAnsi="Times New Roman" w:hint="eastAsia"/>
          <w:sz w:val="32"/>
          <w:szCs w:val="32"/>
          <w:lang w:val="en-US" w:eastAsia="zh-CN"/>
        </w:rPr>
        <w:t>28</w:t>
      </w:r>
      <w:r>
        <w:rPr>
          <w:rFonts w:ascii="Times New Roman" w:eastAsia="仿宋_GB2312" w:cs="Times New Roman" w:hAnsi="Times New Roman"/>
          <w:sz w:val="32"/>
          <w:szCs w:val="32"/>
          <w:lang w:val="en-US" w:eastAsia="zh-CN"/>
        </w:rPr>
        <w:t>号</w:t>
      </w:r>
    </w:p>
    <w:p>
      <w:pPr>
        <w:keepNext w:val="0"/>
        <w:keepLines w:val="0"/>
        <w:pageBreakBefore w:val="0"/>
        <w:widowControl w:val="0"/>
        <w:kinsoku/>
        <w:wordWrap/>
        <w:overflowPunct/>
        <w:topLinePunct w:val="0"/>
        <w:autoSpaceDE/>
        <w:autoSpaceDN/>
        <w:bidi w:val="0"/>
        <w:adjustRightInd w:val="0"/>
        <w:snapToGrid w:val="0"/>
        <w:spacing w:line="600" w:lineRule="exact"/>
        <w:ind w:left="0" w:right="0"/>
        <w:jc w:val="right"/>
        <w:textAlignment w:val="baseline"/>
        <w:rPr>
          <w:rFonts w:ascii="Times New Roman" w:eastAsia="仿宋_GB2312" w:cs="Times New Roman" w:hAnsi="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right="0"/>
        <w:jc w:val="center"/>
        <w:textAlignment w:val="baseline"/>
        <w:rPr>
          <w:rFonts w:ascii="方正小标宋简体" w:eastAsia="方正小标宋简体" w:cs="方正小标宋简体" w:hint="eastAsia"/>
          <w:sz w:val="44"/>
          <w:szCs w:val="44"/>
        </w:rPr>
      </w:pPr>
      <w:r>
        <w:rPr>
          <w:rFonts w:ascii="方正小标宋简体" w:eastAsia="方正小标宋简体" w:cs="方正小标宋简体" w:hint="eastAsia"/>
          <w:sz w:val="44"/>
          <w:szCs w:val="44"/>
        </w:rPr>
        <w:t>大英县卫生健康局</w:t>
      </w:r>
    </w:p>
    <w:p>
      <w:pPr>
        <w:keepNext w:val="0"/>
        <w:keepLines w:val="0"/>
        <w:pageBreakBefore w:val="0"/>
        <w:widowControl w:val="0"/>
        <w:kinsoku/>
        <w:wordWrap/>
        <w:overflowPunct/>
        <w:topLinePunct w:val="0"/>
        <w:autoSpaceDE/>
        <w:autoSpaceDN/>
        <w:bidi w:val="0"/>
        <w:adjustRightInd w:val="0"/>
        <w:snapToGrid w:val="0"/>
        <w:spacing w:line="520" w:lineRule="exact"/>
        <w:ind w:left="0" w:right="0"/>
        <w:jc w:val="center"/>
        <w:textAlignment w:val="baseline"/>
        <w:rPr>
          <w:rFonts w:ascii="Times New Roman" w:eastAsia="仿宋_GB2312" w:cs="Times New Roman" w:hAnsi="Times New Roman"/>
          <w:sz w:val="32"/>
          <w:szCs w:val="32"/>
        </w:rPr>
      </w:pPr>
      <w:r>
        <w:rPr>
          <w:rFonts w:ascii="方正小标宋简体" w:eastAsia="方正小标宋简体" w:cs="方正小标宋简体" w:hint="eastAsia"/>
          <w:sz w:val="44"/>
          <w:szCs w:val="44"/>
          <w:lang w:val="en-US" w:eastAsia="zh-CN"/>
        </w:rPr>
        <w:t>关于</w:t>
      </w:r>
      <w:r>
        <w:rPr>
          <w:rFonts w:ascii="方正小标宋简体" w:eastAsia="方正小标宋简体" w:cs="方正小标宋简体" w:hint="eastAsia"/>
          <w:sz w:val="44"/>
          <w:szCs w:val="44"/>
        </w:rPr>
        <w:t>202</w:t>
      </w:r>
      <w:r>
        <w:rPr>
          <w:rFonts w:ascii="方正小标宋简体" w:eastAsia="方正小标宋简体" w:cs="方正小标宋简体" w:hint="eastAsia"/>
          <w:sz w:val="44"/>
          <w:szCs w:val="44"/>
          <w:lang w:val="en-US" w:eastAsia="zh-CN"/>
        </w:rPr>
        <w:t>3</w:t>
      </w:r>
      <w:r>
        <w:rPr>
          <w:rFonts w:ascii="方正小标宋简体" w:eastAsia="方正小标宋简体" w:cs="方正小标宋简体" w:hint="eastAsia"/>
          <w:sz w:val="44"/>
          <w:szCs w:val="44"/>
        </w:rPr>
        <w:t>年部门整体支出绩效评价</w:t>
      </w:r>
      <w:r>
        <w:rPr>
          <w:rFonts w:ascii="方正小标宋简体" w:eastAsia="方正小标宋简体" w:cs="方正小标宋简体" w:hint="eastAsia"/>
          <w:sz w:val="44"/>
          <w:szCs w:val="44"/>
          <w:lang w:val="en-US" w:eastAsia="zh-CN"/>
        </w:rPr>
        <w:t>的</w:t>
      </w:r>
      <w:r>
        <w:rPr>
          <w:rFonts w:ascii="方正小标宋简体" w:eastAsia="方正小标宋简体" w:cs="方正小标宋简体" w:hint="eastAsia"/>
          <w:sz w:val="44"/>
          <w:szCs w:val="44"/>
        </w:rPr>
        <w:t>报告</w:t>
      </w:r>
    </w:p>
    <w:p>
      <w:pPr>
        <w:keepNext w:val="0"/>
        <w:keepLines w:val="0"/>
        <w:pageBreakBefore w:val="0"/>
        <w:widowControl w:val="0"/>
        <w:kinsoku/>
        <w:wordWrap/>
        <w:overflowPunct/>
        <w:topLinePunct w:val="0"/>
        <w:autoSpaceDE/>
        <w:autoSpaceDN/>
        <w:bidi w:val="0"/>
        <w:adjustRightInd w:val="0"/>
        <w:snapToGrid w:val="0"/>
        <w:spacing w:line="520" w:lineRule="exact"/>
        <w:ind w:left="0" w:right="0"/>
        <w:jc w:val="both"/>
        <w:textAlignment w:val="baseline"/>
        <w:rPr>
          <w:rFonts w:ascii="Times New Roman" w:eastAsia="仿宋_GB2312" w:cs="Times New Roman" w:hAnsi="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left="0" w:right="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县财政局：</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lang w:val="en-US" w:eastAsia="zh-CN"/>
        </w:rPr>
      </w:pPr>
      <w:r>
        <w:rPr>
          <w:rFonts w:ascii="Times New Roman" w:eastAsia="仿宋_GB2312" w:cs="Times New Roman" w:hAnsi="Times New Roman"/>
          <w:sz w:val="32"/>
          <w:szCs w:val="32"/>
        </w:rPr>
        <w:t>根据县财政局《关于开展202</w:t>
      </w:r>
      <w:r>
        <w:rPr>
          <w:rFonts w:ascii="Times New Roman" w:eastAsia="仿宋_GB2312" w:cs="Times New Roman" w:hAnsi="Times New Roman"/>
          <w:sz w:val="32"/>
          <w:szCs w:val="32"/>
          <w:lang w:val="en-US" w:eastAsia="zh-CN"/>
        </w:rPr>
        <w:t>4</w:t>
      </w:r>
      <w:r>
        <w:rPr>
          <w:rFonts w:ascii="Times New Roman" w:eastAsia="仿宋_GB2312" w:cs="Times New Roman" w:hAnsi="Times New Roman"/>
          <w:sz w:val="32"/>
          <w:szCs w:val="32"/>
        </w:rPr>
        <w:t>年</w:t>
      </w:r>
      <w:r>
        <w:rPr>
          <w:rFonts w:ascii="Times New Roman" w:eastAsia="仿宋_GB2312" w:cs="Times New Roman" w:hAnsi="Times New Roman"/>
          <w:sz w:val="32"/>
          <w:szCs w:val="32"/>
          <w:lang w:eastAsia="zh-CN"/>
        </w:rPr>
        <w:t>度</w:t>
      </w:r>
      <w:r>
        <w:rPr>
          <w:rFonts w:ascii="Times New Roman" w:eastAsia="仿宋_GB2312" w:cs="Times New Roman" w:hAnsi="Times New Roman"/>
          <w:sz w:val="32"/>
          <w:szCs w:val="32"/>
        </w:rPr>
        <w:t>部门、项目</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lang w:val="en-US" w:eastAsia="zh-CN"/>
        </w:rPr>
        <w:t>政策</w:t>
      </w:r>
      <w:r>
        <w:rPr>
          <w:rFonts w:ascii="Times New Roman" w:eastAsia="仿宋_GB2312" w:cs="Times New Roman" w:hAnsi="Times New Roman"/>
          <w:sz w:val="32"/>
          <w:szCs w:val="32"/>
        </w:rPr>
        <w:t>支出绩效自评工作的通知》</w:t>
      </w:r>
      <w:r>
        <w:rPr>
          <w:rFonts w:ascii="Times New Roman" w:cs="Times New Roman" w:hAnsi="Times New Roman"/>
          <w:sz w:val="32"/>
          <w:szCs w:val="32"/>
          <w:lang w:eastAsia="zh-CN"/>
        </w:rPr>
        <w:t>（</w:t>
      </w:r>
      <w:r>
        <w:rPr>
          <w:rFonts w:ascii="Times New Roman" w:eastAsia="仿宋_GB2312" w:cs="Times New Roman" w:hAnsi="Times New Roman"/>
          <w:sz w:val="32"/>
          <w:szCs w:val="32"/>
        </w:rPr>
        <w:t>大财发〔202</w:t>
      </w:r>
      <w:r>
        <w:rPr>
          <w:rFonts w:ascii="Times New Roman" w:eastAsia="仿宋_GB2312" w:cs="Times New Roman" w:hAnsi="Times New Roman"/>
          <w:sz w:val="32"/>
          <w:szCs w:val="32"/>
          <w:lang w:val="en-US" w:eastAsia="zh-CN"/>
        </w:rPr>
        <w:t>4</w:t>
      </w:r>
      <w:r>
        <w:rPr>
          <w:rFonts w:ascii="Times New Roman" w:eastAsia="仿宋_GB2312" w:cs="Times New Roman" w:hAnsi="Times New Roman"/>
          <w:sz w:val="32"/>
          <w:szCs w:val="32"/>
        </w:rPr>
        <w:t>〕</w:t>
      </w:r>
      <w:r>
        <w:rPr>
          <w:rFonts w:ascii="Times New Roman" w:eastAsia="仿宋_GB2312" w:cs="Times New Roman" w:hAnsi="Times New Roman"/>
          <w:sz w:val="32"/>
          <w:szCs w:val="32"/>
          <w:lang w:val="en-US" w:eastAsia="zh-CN"/>
        </w:rPr>
        <w:t>87</w:t>
      </w:r>
      <w:r>
        <w:rPr>
          <w:rFonts w:ascii="Times New Roman" w:eastAsia="仿宋_GB2312" w:cs="Times New Roman" w:hAnsi="Times New Roman"/>
          <w:sz w:val="32"/>
          <w:szCs w:val="32"/>
        </w:rPr>
        <w:t>号</w:t>
      </w:r>
      <w:r>
        <w:rPr>
          <w:rFonts w:ascii="Times New Roman" w:cs="Times New Roman" w:hAnsi="Times New Roman"/>
          <w:sz w:val="32"/>
          <w:szCs w:val="32"/>
          <w:lang w:eastAsia="zh-CN"/>
        </w:rPr>
        <w:t>）</w:t>
      </w:r>
      <w:r>
        <w:rPr>
          <w:rFonts w:ascii="Times New Roman" w:eastAsia="仿宋_GB2312" w:cs="Times New Roman" w:hAnsi="Times New Roman"/>
          <w:sz w:val="32"/>
          <w:szCs w:val="32"/>
        </w:rPr>
        <w:t>文件精神，县卫生健康局本着独立、客观、公正、科学的原则，积极安排绩效自评工作。本次评价工作由分管领导牵头，抽取各股室业务骨干，组建绩效评价工作小组。工作小组负责对部门整体支出和项目支出进行绩效评价。本次绩效评价的所有指标均按照县财政局《关于开展202</w:t>
      </w:r>
      <w:r>
        <w:rPr>
          <w:rFonts w:ascii="Times New Roman" w:eastAsia="仿宋_GB2312" w:cs="Times New Roman" w:hAnsi="Times New Roman"/>
          <w:sz w:val="32"/>
          <w:szCs w:val="32"/>
          <w:lang w:val="en-US" w:eastAsia="zh-CN"/>
        </w:rPr>
        <w:t>4</w:t>
      </w:r>
      <w:r>
        <w:rPr>
          <w:rFonts w:ascii="Times New Roman" w:eastAsia="仿宋_GB2312" w:cs="Times New Roman" w:hAnsi="Times New Roman"/>
          <w:sz w:val="32"/>
          <w:szCs w:val="32"/>
        </w:rPr>
        <w:t>年</w:t>
      </w:r>
      <w:r>
        <w:rPr>
          <w:rFonts w:ascii="Times New Roman" w:eastAsia="仿宋_GB2312" w:cs="Times New Roman" w:hAnsi="Times New Roman"/>
          <w:sz w:val="32"/>
          <w:szCs w:val="32"/>
          <w:lang w:eastAsia="zh-CN"/>
        </w:rPr>
        <w:t>度</w:t>
      </w:r>
      <w:r>
        <w:rPr>
          <w:rFonts w:ascii="Times New Roman" w:eastAsia="仿宋_GB2312" w:cs="Times New Roman" w:hAnsi="Times New Roman"/>
          <w:sz w:val="32"/>
          <w:szCs w:val="32"/>
        </w:rPr>
        <w:t>部门、项目</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lang w:val="en-US" w:eastAsia="zh-CN"/>
        </w:rPr>
        <w:t>政策</w:t>
      </w:r>
      <w:r>
        <w:rPr>
          <w:rFonts w:ascii="Times New Roman" w:eastAsia="仿宋_GB2312" w:cs="Times New Roman" w:hAnsi="Times New Roman"/>
          <w:sz w:val="32"/>
          <w:szCs w:val="32"/>
        </w:rPr>
        <w:t>支出绩效自评工作的通知》</w:t>
      </w:r>
      <w:r>
        <w:rPr>
          <w:rFonts w:ascii="Times New Roman" w:cs="Times New Roman" w:hAnsi="Times New Roman"/>
          <w:sz w:val="32"/>
          <w:szCs w:val="32"/>
          <w:lang w:eastAsia="zh-CN"/>
        </w:rPr>
        <w:t>（</w:t>
      </w:r>
      <w:r>
        <w:rPr>
          <w:rFonts w:ascii="Times New Roman" w:eastAsia="仿宋_GB2312" w:cs="Times New Roman" w:hAnsi="Times New Roman"/>
          <w:sz w:val="32"/>
          <w:szCs w:val="32"/>
        </w:rPr>
        <w:t>大财发〔202</w:t>
      </w:r>
      <w:r>
        <w:rPr>
          <w:rFonts w:ascii="Times New Roman" w:eastAsia="仿宋_GB2312" w:cs="Times New Roman" w:hAnsi="Times New Roman"/>
          <w:sz w:val="32"/>
          <w:szCs w:val="32"/>
          <w:lang w:val="en-US" w:eastAsia="zh-CN"/>
        </w:rPr>
        <w:t>4</w:t>
      </w:r>
      <w:r>
        <w:rPr>
          <w:rFonts w:ascii="Times New Roman" w:eastAsia="仿宋_GB2312" w:cs="Times New Roman" w:hAnsi="Times New Roman"/>
          <w:sz w:val="32"/>
          <w:szCs w:val="32"/>
        </w:rPr>
        <w:t>〕</w:t>
      </w:r>
      <w:r>
        <w:rPr>
          <w:rFonts w:ascii="Times New Roman" w:eastAsia="仿宋_GB2312" w:cs="Times New Roman" w:hAnsi="Times New Roman"/>
          <w:sz w:val="32"/>
          <w:szCs w:val="32"/>
          <w:lang w:val="en-US" w:eastAsia="zh-CN"/>
        </w:rPr>
        <w:t>87</w:t>
      </w:r>
      <w:r>
        <w:rPr>
          <w:rFonts w:ascii="Times New Roman" w:eastAsia="仿宋_GB2312" w:cs="Times New Roman" w:hAnsi="Times New Roman"/>
          <w:sz w:val="32"/>
          <w:szCs w:val="32"/>
        </w:rPr>
        <w:t>号</w:t>
      </w:r>
      <w:r>
        <w:rPr>
          <w:rFonts w:ascii="Times New Roman" w:cs="Times New Roman" w:hAnsi="Times New Roman"/>
          <w:sz w:val="32"/>
          <w:szCs w:val="32"/>
          <w:lang w:eastAsia="zh-CN"/>
        </w:rPr>
        <w:t>）</w:t>
      </w:r>
      <w:r>
        <w:rPr>
          <w:rFonts w:ascii="Times New Roman" w:eastAsia="仿宋_GB2312" w:cs="Times New Roman" w:hAnsi="Times New Roman"/>
          <w:sz w:val="32"/>
          <w:szCs w:val="32"/>
        </w:rPr>
        <w:t>标准执行。现将具体评价情况报告如下</w:t>
      </w:r>
      <w:r>
        <w:rPr>
          <w:rFonts w:ascii="Times New Roman" w:eastAsia="仿宋_GB2312" w:cs="Times New Roman" w:hAnsi="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黑体" w:cs="Times New Roman" w:hAnsi="Times New Roman"/>
          <w:sz w:val="32"/>
          <w:szCs w:val="32"/>
        </w:rPr>
      </w:pPr>
      <w:r>
        <w:rPr>
          <w:rFonts w:ascii="Times New Roman" w:eastAsia="黑体" w:cs="Times New Roman" w:hAnsi="Times New Roman"/>
          <w:sz w:val="32"/>
          <w:szCs w:val="32"/>
        </w:rPr>
        <w:t>一、部门概况</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楷体_GB2312" w:cs="Times New Roman" w:hAnsi="Times New Roman"/>
          <w:b/>
          <w:bCs/>
          <w:sz w:val="32"/>
          <w:szCs w:val="32"/>
        </w:rPr>
      </w:pPr>
      <w:r>
        <w:rPr>
          <w:rFonts w:ascii="Times New Roman" w:eastAsia="楷体_GB2312" w:cs="Times New Roman" w:hAnsi="Times New Roman"/>
          <w:b/>
          <w:bCs/>
          <w:sz w:val="32"/>
          <w:szCs w:val="32"/>
          <w:lang w:eastAsia="zh-CN"/>
        </w:rPr>
        <w:t>（</w:t>
      </w:r>
      <w:r>
        <w:rPr>
          <w:rFonts w:ascii="Times New Roman" w:eastAsia="楷体_GB2312" w:cs="Times New Roman" w:hAnsi="Times New Roman"/>
          <w:b/>
          <w:bCs/>
          <w:sz w:val="32"/>
          <w:szCs w:val="32"/>
        </w:rPr>
        <w:t>一</w:t>
      </w:r>
      <w:r>
        <w:rPr>
          <w:rFonts w:ascii="Times New Roman" w:eastAsia="楷体_GB2312" w:cs="Times New Roman" w:hAnsi="Times New Roman"/>
          <w:b/>
          <w:bCs/>
          <w:sz w:val="32"/>
          <w:szCs w:val="32"/>
          <w:lang w:eastAsia="zh-CN"/>
        </w:rPr>
        <w:t>）</w:t>
      </w:r>
      <w:r>
        <w:rPr>
          <w:rFonts w:ascii="Times New Roman" w:eastAsia="楷体_GB2312" w:cs="Times New Roman" w:hAnsi="Times New Roman"/>
          <w:b/>
          <w:bCs/>
          <w:sz w:val="32"/>
          <w:szCs w:val="32"/>
        </w:rPr>
        <w:t>机构组成</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县卫生健康局预算单位16个，其中行政单位1个、参照公务员法管理的事业单位1个、其他事业单位14个。主要包括：大英县卫生健康局、大英县</w:t>
      </w:r>
      <w:r>
        <w:rPr>
          <w:rFonts w:ascii="Times New Roman" w:cs="Times New Roman" w:hAnsi="Times New Roman"/>
          <w:sz w:val="32"/>
          <w:szCs w:val="32"/>
          <w:lang w:val="en-US" w:eastAsia="zh-CN"/>
        </w:rPr>
        <w:t>卫生健康综合行政</w:t>
      </w:r>
      <w:r>
        <w:rPr>
          <w:rFonts w:ascii="Times New Roman" w:eastAsia="仿宋_GB2312" w:cs="Times New Roman" w:hAnsi="Times New Roman"/>
          <w:sz w:val="32"/>
          <w:szCs w:val="32"/>
        </w:rPr>
        <w:t>执法大队、大英县疾病预防控制中心、大英县妇幼保健</w:t>
      </w:r>
      <w:r>
        <w:rPr>
          <w:rFonts w:ascii="Times New Roman" w:cs="Times New Roman" w:hAnsi="Times New Roman"/>
          <w:sz w:val="32"/>
          <w:szCs w:val="32"/>
          <w:lang w:val="en-US" w:eastAsia="zh-CN"/>
        </w:rPr>
        <w:t>院</w:t>
      </w:r>
      <w:r>
        <w:rPr>
          <w:rFonts w:ascii="Times New Roman" w:eastAsia="仿宋_GB2312" w:cs="Times New Roman" w:hAnsi="Times New Roman"/>
          <w:sz w:val="32"/>
          <w:szCs w:val="32"/>
        </w:rPr>
        <w:t>、大英县人民医院、大英县中医医院、大英县隆盛中心卫生院、大英县河边中心卫生院、大英县玉峰中心卫生院、大英县天保中心卫生院、大英县回马镇卫生院、大英县金元镇卫生院、大英县蓬莱镇通仙卫生院、大英县卓筒井镇卫生院、大英县玉峰智水卫生院、大英县象山镇卫生院。</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楷体_GB2312" w:cs="Times New Roman" w:hAnsi="Times New Roman"/>
          <w:b/>
          <w:bCs/>
          <w:sz w:val="32"/>
          <w:szCs w:val="32"/>
        </w:rPr>
      </w:pPr>
      <w:r>
        <w:rPr>
          <w:rFonts w:ascii="Times New Roman" w:eastAsia="楷体_GB2312" w:cs="Times New Roman" w:hAnsi="Times New Roman"/>
          <w:b/>
          <w:bCs/>
          <w:sz w:val="32"/>
          <w:szCs w:val="32"/>
          <w:lang w:eastAsia="zh-CN"/>
        </w:rPr>
        <w:t>（</w:t>
      </w:r>
      <w:r>
        <w:rPr>
          <w:rFonts w:ascii="Times New Roman" w:eastAsia="楷体_GB2312" w:cs="Times New Roman" w:hAnsi="Times New Roman"/>
          <w:b/>
          <w:bCs/>
          <w:sz w:val="32"/>
          <w:szCs w:val="32"/>
        </w:rPr>
        <w:t>二</w:t>
      </w:r>
      <w:r>
        <w:rPr>
          <w:rFonts w:ascii="Times New Roman" w:eastAsia="楷体_GB2312" w:cs="Times New Roman" w:hAnsi="Times New Roman"/>
          <w:b/>
          <w:bCs/>
          <w:sz w:val="32"/>
          <w:szCs w:val="32"/>
          <w:lang w:eastAsia="zh-CN"/>
        </w:rPr>
        <w:t>）</w:t>
      </w:r>
      <w:r>
        <w:rPr>
          <w:rFonts w:ascii="Times New Roman" w:eastAsia="楷体_GB2312" w:cs="Times New Roman" w:hAnsi="Times New Roman"/>
          <w:b/>
          <w:bCs/>
          <w:sz w:val="32"/>
          <w:szCs w:val="32"/>
        </w:rPr>
        <w:t>机构职能</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1.组织拟订全县卫生健康政策。负责拟订全县卫生健康事业发展政策、规划并组织实施。统筹规划全县卫生健康资源配置。制定并组织实施推进卫生健康基本公共服务均等化、普惠化、便捷化和公共资源向基层延伸等政策措施。</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2.牵头推进全县深化医药卫生体制改革，研究提出重大政策、措施的建议。牵头负责全县分级诊疗、现代医院管理、综合监管等基本医疗卫生制度建设。制定并组织实施推动卫生健康公共服务提供主体多元化、方式多样化的政策措施。</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3.制定并组织落实全县疾病预防控制规划、免疫规划以及严重危害人民健康的艾滋病等重大传染病、寄生虫病、地方病等公共卫生问题的干预措施。负责全县卫生应急工作，组织指导全县突发公共卫生事件预防控制和各类突发公共事件的医疗卫生救援。按照权限发布传染病疫情信息、突发公共卫生事件应急处置信息。依照国家检疫传染病和监测传染病目录，参与开展检疫监测工作。</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cs="Times New Roman" w:hAnsi="Times New Roman"/>
          <w:sz w:val="32"/>
          <w:szCs w:val="32"/>
          <w:lang w:val="en-US" w:eastAsia="zh-CN"/>
        </w:rPr>
        <w:t>4.</w:t>
      </w:r>
      <w:r>
        <w:rPr>
          <w:rFonts w:ascii="Times New Roman" w:eastAsia="仿宋_GB2312" w:cs="Times New Roman" w:hAnsi="Times New Roman"/>
          <w:sz w:val="32"/>
          <w:szCs w:val="32"/>
        </w:rPr>
        <w:t>贯彻实施中医药发展规划和技术规范，负责中医医疗机构的监督管理，促进中医药资源的保护、开发和合理利用。</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5.贯彻落实国家应对人口老龄化政策措施。负责推进老年健康服务体系建设和医养结合工作。承担县老龄工作委员会日常工作。</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6.贯彻落实国家药物政策和国家基本药物制度。开展药械使用监测、临床综合评价和短缺药品预警，组织执行国家药典和国家基本药物目录，落实基本药物使用的政策措施。按照国家和省、市相关要求会同有关部门制定和实施食品安全风险监测计划。依法开展食品安全企业标准备案。</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7.负责职责范围内的职业卫生、放射卫生、环境卫生、学校卫生、公共场所卫生、饮用水卫生等公共卫生的监督管理。负责传染病防治监督，健全卫生健康综合监管体系。</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cs="Times New Roman" w:hAnsi="Times New Roman" w:hint="eastAsia"/>
          <w:sz w:val="32"/>
          <w:szCs w:val="32"/>
          <w:lang w:val="en-US" w:eastAsia="zh-CN"/>
        </w:rPr>
        <w:t>8.</w:t>
      </w:r>
      <w:r>
        <w:rPr>
          <w:rFonts w:ascii="Times New Roman" w:eastAsia="仿宋_GB2312" w:cs="Times New Roman" w:hAnsi="Times New Roman"/>
          <w:sz w:val="32"/>
          <w:szCs w:val="32"/>
        </w:rPr>
        <w:t>负责全县医疗机构的监督管理，制定医疗机构、医疗服务行业管理办法并组织实施。会同有关部门实施卫生健康专业技术人员资格标准。组织实施医疗服务规范、卫生健康专业技术人员执业规则和服务规范。</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9.负责全县计划生育管理和服务工作。开展人口监测预警，研究提出人口与家庭发展相关政策建议，贯彻落实计划生育政策。</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10.指导基层医疗卫生、妇幼健康服务体系和基层卫生队伍建设</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rPr>
        <w:t>推进卫生健康科技创新发展。</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11.负责县确定的保健对象的医疗保健工作。负责县直有关部门</w:t>
      </w:r>
      <w:r>
        <w:rPr>
          <w:rFonts w:ascii="Times New Roman" w:cs="Times New Roman" w:hAnsi="Times New Roman"/>
          <w:sz w:val="32"/>
          <w:szCs w:val="32"/>
          <w:lang w:eastAsia="zh-CN"/>
        </w:rPr>
        <w:t>（</w:t>
      </w:r>
      <w:r>
        <w:rPr>
          <w:rFonts w:ascii="Times New Roman" w:eastAsia="仿宋_GB2312" w:cs="Times New Roman" w:hAnsi="Times New Roman"/>
          <w:sz w:val="32"/>
          <w:szCs w:val="32"/>
        </w:rPr>
        <w:t>单位</w:t>
      </w:r>
      <w:r>
        <w:rPr>
          <w:rFonts w:ascii="Times New Roman" w:cs="Times New Roman" w:hAnsi="Times New Roman"/>
          <w:sz w:val="32"/>
          <w:szCs w:val="32"/>
          <w:lang w:eastAsia="zh-CN"/>
        </w:rPr>
        <w:t>）</w:t>
      </w:r>
      <w:r>
        <w:rPr>
          <w:rFonts w:ascii="Times New Roman" w:eastAsia="仿宋_GB2312" w:cs="Times New Roman" w:hAnsi="Times New Roman"/>
          <w:sz w:val="32"/>
          <w:szCs w:val="32"/>
        </w:rPr>
        <w:t>离休干部医疗管理工作</w:t>
      </w:r>
      <w:r>
        <w:rPr>
          <w:rFonts w:ascii="Times New Roman" w:eastAsia="仿宋_GB2312" w:cs="Times New Roman" w:hAnsi="Times New Roman"/>
          <w:sz w:val="32"/>
          <w:szCs w:val="32"/>
          <w:lang w:eastAsia="zh-CN"/>
        </w:rPr>
        <w:t>，</w:t>
      </w:r>
      <w:r>
        <w:rPr>
          <w:rFonts w:ascii="Times New Roman" w:eastAsia="仿宋_GB2312" w:cs="Times New Roman" w:hAnsi="Times New Roman"/>
          <w:sz w:val="32"/>
          <w:szCs w:val="32"/>
        </w:rPr>
        <w:t>负责重要会议与重大活动的医疗卫生保障工作。</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lang w:eastAsia="zh-CN"/>
        </w:rPr>
      </w:pPr>
      <w:r>
        <w:rPr>
          <w:rFonts w:ascii="Times New Roman" w:eastAsia="仿宋_GB2312" w:cs="Times New Roman" w:hAnsi="Times New Roman"/>
          <w:sz w:val="32"/>
          <w:szCs w:val="32"/>
          <w:lang w:val="en-US" w:eastAsia="zh-CN"/>
        </w:rPr>
        <w:t>12.</w:t>
      </w:r>
      <w:r>
        <w:rPr>
          <w:rFonts w:ascii="Times New Roman" w:eastAsia="仿宋_GB2312" w:cs="Times New Roman" w:hAnsi="Times New Roman"/>
          <w:sz w:val="32"/>
          <w:szCs w:val="32"/>
        </w:rPr>
        <w:t>指导县计划生育协会的业务工作，代管县计生协会机关</w:t>
      </w:r>
      <w:r>
        <w:rPr>
          <w:rFonts w:ascii="Times New Roman" w:eastAsia="仿宋_GB2312" w:cs="Times New Roman" w:hAnsi="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13.负责职责范围内的安全生产和职业健康、生态环境保护、审批服务便民化等工作。</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14.完成县委和县政府交办的其他任务。</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楷体_GB2312" w:cs="Times New Roman" w:hAnsi="Times New Roman"/>
          <w:b/>
          <w:bCs/>
          <w:sz w:val="32"/>
          <w:szCs w:val="32"/>
          <w:lang w:eastAsia="zh-CN"/>
        </w:rPr>
        <w:t>（</w:t>
      </w:r>
      <w:r>
        <w:rPr>
          <w:rFonts w:ascii="Times New Roman" w:eastAsia="楷体_GB2312" w:cs="Times New Roman" w:hAnsi="Times New Roman"/>
          <w:b/>
          <w:bCs/>
          <w:sz w:val="32"/>
          <w:szCs w:val="32"/>
        </w:rPr>
        <w:t>三</w:t>
      </w:r>
      <w:r>
        <w:rPr>
          <w:rFonts w:ascii="Times New Roman" w:eastAsia="楷体_GB2312" w:cs="Times New Roman" w:hAnsi="Times New Roman"/>
          <w:b/>
          <w:bCs/>
          <w:sz w:val="32"/>
          <w:szCs w:val="32"/>
          <w:lang w:eastAsia="zh-CN"/>
        </w:rPr>
        <w:t>）</w:t>
      </w:r>
      <w:r>
        <w:rPr>
          <w:rFonts w:ascii="Times New Roman" w:eastAsia="楷体_GB2312" w:cs="Times New Roman" w:hAnsi="Times New Roman"/>
          <w:b/>
          <w:bCs/>
          <w:sz w:val="32"/>
          <w:szCs w:val="32"/>
        </w:rPr>
        <w:t>人员概况</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截至202</w:t>
      </w:r>
      <w:r>
        <w:rPr>
          <w:rFonts w:ascii="Times New Roman" w:cs="Times New Roman" w:hAnsi="Times New Roman"/>
          <w:color w:val="auto"/>
          <w:sz w:val="32"/>
          <w:szCs w:val="32"/>
          <w:lang w:val="en-US" w:eastAsia="zh-CN"/>
        </w:rPr>
        <w:t>3</w:t>
      </w:r>
      <w:r>
        <w:rPr>
          <w:rFonts w:ascii="Times New Roman" w:eastAsia="仿宋_GB2312" w:cs="Times New Roman" w:hAnsi="Times New Roman"/>
          <w:color w:val="auto"/>
          <w:sz w:val="32"/>
          <w:szCs w:val="32"/>
        </w:rPr>
        <w:t>年12月31日，县卫健系统</w:t>
      </w:r>
      <w:r>
        <w:rPr>
          <w:rFonts w:ascii="Times New Roman" w:cs="Times New Roman" w:hAnsi="Times New Roman"/>
          <w:color w:val="auto"/>
          <w:sz w:val="32"/>
          <w:szCs w:val="32"/>
          <w:lang w:val="en-US" w:eastAsia="zh-CN"/>
        </w:rPr>
        <w:t>编制989</w:t>
      </w:r>
      <w:r>
        <w:rPr>
          <w:rFonts w:ascii="Times New Roman" w:eastAsia="仿宋_GB2312" w:cs="Times New Roman" w:hAnsi="Times New Roman"/>
          <w:color w:val="auto"/>
          <w:sz w:val="32"/>
          <w:szCs w:val="32"/>
        </w:rPr>
        <w:t>人，实有在编在职人员</w:t>
      </w:r>
      <w:r>
        <w:rPr>
          <w:rFonts w:ascii="Times New Roman" w:eastAsia="仿宋_GB2312" w:cs="Times New Roman" w:hAnsi="Times New Roman"/>
          <w:color w:val="auto"/>
          <w:sz w:val="32"/>
          <w:szCs w:val="32"/>
          <w:lang w:val="en-US" w:eastAsia="zh-CN"/>
        </w:rPr>
        <w:t>9</w:t>
      </w:r>
      <w:r>
        <w:rPr>
          <w:rFonts w:ascii="Times New Roman" w:cs="Times New Roman" w:hAnsi="Times New Roman"/>
          <w:color w:val="auto"/>
          <w:sz w:val="32"/>
          <w:szCs w:val="32"/>
          <w:lang w:val="en-US" w:eastAsia="zh-CN"/>
        </w:rPr>
        <w:t>52</w:t>
      </w:r>
      <w:r>
        <w:rPr>
          <w:rFonts w:ascii="Times New Roman" w:eastAsia="仿宋_GB2312" w:cs="Times New Roman" w:hAnsi="Times New Roman"/>
          <w:color w:val="auto"/>
          <w:sz w:val="32"/>
          <w:szCs w:val="32"/>
        </w:rPr>
        <w:t>人，</w:t>
      </w:r>
      <w:r>
        <w:rPr>
          <w:rFonts w:ascii="Times New Roman" w:eastAsia="仿宋_GB2312" w:cs="Times New Roman" w:hAnsi="Times New Roman"/>
          <w:color w:val="auto"/>
          <w:sz w:val="32"/>
          <w:szCs w:val="32"/>
          <w:lang w:val="zh-CN"/>
        </w:rPr>
        <w:t>其中：行政编制</w:t>
      </w:r>
      <w:r>
        <w:rPr>
          <w:rFonts w:ascii="Times New Roman" w:eastAsia="仿宋_GB2312" w:cs="Times New Roman" w:hAnsi="Times New Roman"/>
          <w:color w:val="auto"/>
          <w:sz w:val="32"/>
          <w:szCs w:val="32"/>
          <w:lang w:val="en-US" w:eastAsia="zh-CN"/>
        </w:rPr>
        <w:t>17</w:t>
      </w:r>
      <w:r>
        <w:rPr>
          <w:rFonts w:ascii="Times New Roman" w:eastAsia="仿宋_GB2312" w:cs="Times New Roman" w:hAnsi="Times New Roman"/>
          <w:color w:val="auto"/>
          <w:sz w:val="32"/>
          <w:szCs w:val="32"/>
          <w:lang w:val="zh-CN"/>
        </w:rPr>
        <w:t>人，实有</w:t>
      </w:r>
      <w:r>
        <w:rPr>
          <w:rFonts w:ascii="Times New Roman" w:eastAsia="仿宋_GB2312" w:cs="Times New Roman" w:hAnsi="Times New Roman"/>
          <w:color w:val="auto"/>
          <w:sz w:val="32"/>
          <w:szCs w:val="32"/>
          <w:lang w:val="en-US" w:eastAsia="zh-CN"/>
        </w:rPr>
        <w:t>15</w:t>
      </w:r>
      <w:r>
        <w:rPr>
          <w:rFonts w:ascii="Times New Roman" w:eastAsia="仿宋_GB2312" w:cs="Times New Roman" w:hAnsi="Times New Roman"/>
          <w:color w:val="auto"/>
          <w:sz w:val="32"/>
          <w:szCs w:val="32"/>
          <w:lang w:val="zh-CN"/>
        </w:rPr>
        <w:t>人；</w:t>
      </w:r>
      <w:r>
        <w:rPr>
          <w:rFonts w:ascii="Times New Roman" w:cs="Times New Roman" w:hAnsi="Times New Roman"/>
          <w:color w:val="auto"/>
          <w:kern w:val="0"/>
          <w:szCs w:val="32"/>
          <w:shd w:val="clear" w:color="auto" w:fill="FFFFFF"/>
          <w:lang w:val="zh-CN"/>
        </w:rPr>
        <w:t>事业编制</w:t>
      </w:r>
      <w:r>
        <w:rPr>
          <w:rFonts w:ascii="Times New Roman" w:cs="Times New Roman" w:hAnsi="Times New Roman"/>
          <w:color w:val="auto"/>
          <w:kern w:val="0"/>
          <w:szCs w:val="32"/>
          <w:shd w:val="clear" w:color="auto" w:fill="FFFFFF"/>
          <w:lang w:val="en-US" w:eastAsia="zh-CN"/>
        </w:rPr>
        <w:t>972</w:t>
      </w:r>
      <w:r>
        <w:rPr>
          <w:rFonts w:ascii="Times New Roman" w:cs="Times New Roman" w:hAnsi="Times New Roman"/>
          <w:color w:val="auto"/>
          <w:kern w:val="0"/>
          <w:szCs w:val="32"/>
          <w:shd w:val="clear" w:color="auto" w:fill="FFFFFF"/>
          <w:lang w:val="zh-CN"/>
        </w:rPr>
        <w:t>人，实有</w:t>
      </w:r>
      <w:r>
        <w:rPr>
          <w:rFonts w:ascii="Times New Roman" w:cs="Times New Roman" w:hAnsi="Times New Roman"/>
          <w:color w:val="auto"/>
          <w:kern w:val="0"/>
          <w:szCs w:val="32"/>
          <w:shd w:val="clear" w:color="auto" w:fill="FFFFFF"/>
          <w:lang w:val="en-US" w:eastAsia="zh-CN"/>
        </w:rPr>
        <w:t>936</w:t>
      </w:r>
      <w:r>
        <w:rPr>
          <w:rFonts w:ascii="Times New Roman" w:cs="Times New Roman" w:hAnsi="Times New Roman"/>
          <w:color w:val="auto"/>
          <w:kern w:val="0"/>
          <w:szCs w:val="32"/>
          <w:shd w:val="clear" w:color="auto" w:fill="FFFFFF"/>
          <w:lang w:val="zh-CN"/>
        </w:rPr>
        <w:t>人</w:t>
      </w:r>
      <w:r>
        <w:rPr>
          <w:rFonts w:ascii="Times New Roman" w:cs="Times New Roman" w:hAnsi="Times New Roman"/>
          <w:color w:val="auto"/>
          <w:kern w:val="0"/>
          <w:szCs w:val="32"/>
          <w:shd w:val="clear" w:color="auto" w:fill="FFFFFF"/>
          <w:lang w:val="zh-CN"/>
          <w:highlight w:val="auto"/>
        </w:rPr>
        <w:t>；另有长期</w:t>
      </w:r>
      <w:r>
        <w:rPr>
          <w:rFonts w:ascii="Times New Roman" w:eastAsia="仿宋_GB2312" w:cs="Times New Roman" w:hAnsi="Times New Roman"/>
          <w:color w:val="auto"/>
          <w:sz w:val="32"/>
          <w:szCs w:val="32"/>
        </w:rPr>
        <w:t>聘用人员</w:t>
      </w:r>
      <w:r>
        <w:rPr>
          <w:rFonts w:ascii="Times New Roman" w:cs="Times New Roman" w:hAnsi="Times New Roman"/>
          <w:color w:val="auto"/>
          <w:sz w:val="32"/>
          <w:szCs w:val="32"/>
          <w:lang w:val="en-US" w:eastAsia="zh-CN"/>
        </w:rPr>
        <w:t>925</w:t>
      </w:r>
      <w:r>
        <w:rPr>
          <w:rFonts w:ascii="Times New Roman" w:eastAsia="仿宋_GB2312" w:cs="Times New Roman" w:hAnsi="Times New Roman"/>
          <w:color w:val="auto"/>
          <w:sz w:val="32"/>
          <w:szCs w:val="32"/>
        </w:rPr>
        <w:t>人。</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contextualSpacing/>
        <w:jc w:val="both"/>
        <w:rPr>
          <w:rFonts w:ascii="Times New Roman" w:eastAsia="黑体" w:cs="Times New Roman" w:hAnsi="Times New Roman"/>
          <w:color w:val="000000"/>
          <w:kern w:val="0"/>
          <w:szCs w:val="32"/>
          <w:shd w:val="clear" w:color="auto" w:fill="FFFFFF"/>
        </w:rPr>
      </w:pPr>
      <w:r>
        <w:rPr>
          <w:rFonts w:ascii="Times New Roman" w:eastAsia="黑体" w:cs="Times New Roman" w:hAnsi="Times New Roman"/>
          <w:color w:val="000000"/>
          <w:kern w:val="0"/>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楷体_GB2312" w:cs="Times New Roman" w:hAnsi="Times New Roman"/>
          <w:b/>
          <w:bCs/>
          <w:sz w:val="32"/>
          <w:szCs w:val="32"/>
          <w:lang w:val="zh-CN"/>
        </w:rPr>
      </w:pPr>
      <w:r>
        <w:rPr>
          <w:rFonts w:ascii="Times New Roman" w:eastAsia="楷体_GB2312" w:cs="Times New Roman" w:hAnsi="Times New Roman"/>
          <w:b/>
          <w:bCs/>
          <w:sz w:val="32"/>
          <w:szCs w:val="32"/>
          <w:lang w:val="zh-CN"/>
        </w:rPr>
        <w:t>（一）部门财政资金收入情况。</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contextualSpacing/>
        <w:jc w:val="both"/>
        <w:rPr>
          <w:rFonts w:ascii="Times New Roman" w:cs="Times New Roman" w:hAnsi="Times New Roman"/>
          <w:color w:val="auto"/>
          <w:kern w:val="0"/>
          <w:szCs w:val="32"/>
          <w:shd w:val="clear" w:color="auto" w:fill="FFFFFF"/>
          <w:lang w:val="zh-CN"/>
        </w:rPr>
      </w:pPr>
      <w:r>
        <w:rPr>
          <w:rFonts w:ascii="Times New Roman" w:cs="Times New Roman" w:hAnsi="Times New Roman"/>
          <w:color w:val="auto"/>
          <w:kern w:val="0"/>
          <w:szCs w:val="32"/>
          <w:shd w:val="clear" w:color="auto" w:fill="FFFFFF"/>
          <w:lang w:val="zh-CN"/>
        </w:rPr>
        <w:t>202</w:t>
      </w:r>
      <w:r>
        <w:rPr>
          <w:rFonts w:ascii="Times New Roman" w:cs="Times New Roman" w:hAnsi="Times New Roman"/>
          <w:color w:val="auto"/>
          <w:kern w:val="0"/>
          <w:szCs w:val="32"/>
          <w:shd w:val="clear" w:color="auto" w:fill="FFFFFF"/>
          <w:lang w:val="en-US" w:eastAsia="zh-CN"/>
        </w:rPr>
        <w:t>3</w:t>
      </w:r>
      <w:r>
        <w:rPr>
          <w:rFonts w:ascii="Times New Roman" w:cs="Times New Roman" w:hAnsi="Times New Roman"/>
          <w:color w:val="auto"/>
          <w:kern w:val="0"/>
          <w:szCs w:val="32"/>
          <w:shd w:val="clear" w:color="auto" w:fill="FFFFFF"/>
          <w:lang w:val="zh-CN"/>
        </w:rPr>
        <w:t>年度，年初收入预算</w:t>
      </w:r>
      <w:r>
        <w:rPr>
          <w:rFonts w:ascii="Times New Roman" w:cs="Times New Roman" w:hAnsi="Times New Roman"/>
          <w:color w:val="auto"/>
          <w:kern w:val="0"/>
          <w:szCs w:val="32"/>
          <w:shd w:val="clear" w:color="auto" w:fill="FFFFFF"/>
          <w:lang w:val="en-US" w:eastAsia="zh-CN"/>
        </w:rPr>
        <w:t>5925.24</w:t>
      </w:r>
      <w:r>
        <w:rPr>
          <w:rFonts w:ascii="Times New Roman" w:cs="Times New Roman" w:hAnsi="Times New Roman"/>
          <w:color w:val="auto"/>
          <w:kern w:val="0"/>
          <w:szCs w:val="32"/>
          <w:shd w:val="clear" w:color="auto" w:fill="FFFFFF"/>
          <w:lang w:val="zh-CN"/>
        </w:rPr>
        <w:t>万元（均为一般财政拨款）；调整后预算</w:t>
      </w:r>
      <w:r>
        <w:rPr>
          <w:rFonts w:ascii="Times New Roman" w:cs="Times New Roman" w:hAnsi="Times New Roman"/>
          <w:color w:val="auto"/>
          <w:kern w:val="0"/>
          <w:szCs w:val="32"/>
          <w:shd w:val="clear" w:color="auto" w:fill="FFFFFF"/>
          <w:lang w:val="en-US" w:eastAsia="zh-CN"/>
        </w:rPr>
        <w:t>9244.34</w:t>
      </w:r>
      <w:r>
        <w:rPr>
          <w:rFonts w:ascii="Times New Roman" w:cs="Times New Roman" w:hAnsi="Times New Roman"/>
          <w:color w:val="auto"/>
          <w:kern w:val="0"/>
          <w:szCs w:val="32"/>
          <w:shd w:val="clear" w:color="auto" w:fill="FFFFFF"/>
          <w:lang w:val="zh-CN"/>
        </w:rPr>
        <w:t>万元（其中：一般财政拨款</w:t>
      </w:r>
      <w:r>
        <w:rPr>
          <w:rFonts w:ascii="Times New Roman" w:cs="Times New Roman" w:hAnsi="Times New Roman"/>
          <w:color w:val="auto"/>
          <w:kern w:val="0"/>
          <w:szCs w:val="32"/>
          <w:shd w:val="clear" w:color="auto" w:fill="FFFFFF"/>
          <w:lang w:val="en-US" w:eastAsia="zh-CN"/>
        </w:rPr>
        <w:t>9244.34</w:t>
      </w:r>
      <w:r>
        <w:rPr>
          <w:rFonts w:ascii="Times New Roman" w:cs="Times New Roman" w:hAnsi="Times New Roman"/>
          <w:color w:val="auto"/>
          <w:kern w:val="0"/>
          <w:szCs w:val="32"/>
          <w:shd w:val="clear" w:color="auto" w:fill="FFFFFF"/>
          <w:lang w:val="zh-CN"/>
        </w:rPr>
        <w:t>万元、年初结转</w:t>
      </w:r>
      <w:r>
        <w:rPr>
          <w:rFonts w:ascii="Times New Roman" w:cs="Times New Roman" w:hAnsi="Times New Roman"/>
          <w:color w:val="auto"/>
          <w:kern w:val="0"/>
          <w:szCs w:val="32"/>
          <w:shd w:val="clear" w:color="auto" w:fill="FFFFFF"/>
          <w:lang w:val="en-US" w:eastAsia="zh-CN"/>
        </w:rPr>
        <w:t>0</w:t>
      </w:r>
      <w:r>
        <w:rPr>
          <w:rFonts w:ascii="Times New Roman" w:cs="Times New Roman" w:hAnsi="Times New Roman"/>
          <w:color w:val="auto"/>
          <w:kern w:val="0"/>
          <w:szCs w:val="32"/>
          <w:shd w:val="clear" w:color="auto" w:fill="FFFFFF"/>
          <w:lang w:val="zh-CN"/>
        </w:rPr>
        <w:t>万元），收入决算</w:t>
      </w:r>
      <w:r>
        <w:rPr>
          <w:rFonts w:ascii="Times New Roman" w:cs="Times New Roman" w:hAnsi="Times New Roman"/>
          <w:color w:val="auto"/>
          <w:kern w:val="0"/>
          <w:szCs w:val="32"/>
          <w:shd w:val="clear" w:color="auto" w:fill="FFFFFF"/>
          <w:lang w:val="en-US" w:eastAsia="zh-CN"/>
        </w:rPr>
        <w:t>9245.73</w:t>
      </w:r>
      <w:r>
        <w:rPr>
          <w:rFonts w:ascii="Times New Roman" w:cs="Times New Roman" w:hAnsi="Times New Roman"/>
          <w:color w:val="auto"/>
          <w:kern w:val="0"/>
          <w:szCs w:val="32"/>
          <w:shd w:val="clear" w:color="auto" w:fill="FFFFFF"/>
          <w:lang w:val="zh-CN"/>
        </w:rPr>
        <w:t>万元。</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楷体_GB2312" w:cs="Times New Roman" w:hAnsi="Times New Roman"/>
          <w:b/>
          <w:bCs/>
          <w:sz w:val="32"/>
          <w:szCs w:val="32"/>
          <w:lang w:val="zh-CN"/>
        </w:rPr>
      </w:pPr>
      <w:r>
        <w:rPr>
          <w:rFonts w:ascii="Times New Roman" w:eastAsia="楷体_GB2312" w:cs="Times New Roman" w:hAnsi="Times New Roman"/>
          <w:b/>
          <w:bCs/>
          <w:sz w:val="32"/>
          <w:szCs w:val="32"/>
          <w:lang w:val="zh-CN"/>
        </w:rPr>
        <w:t>（二）部门财政资金支出情况。</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contextualSpacing/>
        <w:jc w:val="both"/>
        <w:rPr>
          <w:rFonts w:ascii="Times New Roman" w:cs="Times New Roman" w:hAnsi="Times New Roman"/>
          <w:color w:val="FF0000"/>
          <w:kern w:val="0"/>
          <w:szCs w:val="32"/>
          <w:shd w:val="clear" w:color="auto" w:fill="FFFFFF"/>
          <w:lang w:val="zh-CN"/>
        </w:rPr>
      </w:pPr>
      <w:r>
        <w:rPr>
          <w:rFonts w:ascii="Times New Roman" w:cs="Times New Roman" w:hAnsi="Times New Roman"/>
          <w:color w:val="auto"/>
          <w:kern w:val="0"/>
          <w:szCs w:val="32"/>
          <w:shd w:val="clear" w:color="auto" w:fill="FFFFFF"/>
          <w:lang w:val="zh-CN"/>
        </w:rPr>
        <w:t>202</w:t>
      </w:r>
      <w:r>
        <w:rPr>
          <w:rFonts w:ascii="Times New Roman" w:cs="Times New Roman" w:hAnsi="Times New Roman"/>
          <w:color w:val="auto"/>
          <w:kern w:val="0"/>
          <w:szCs w:val="32"/>
          <w:shd w:val="clear" w:color="auto" w:fill="FFFFFF"/>
          <w:lang w:val="en-US" w:eastAsia="zh-CN"/>
        </w:rPr>
        <w:t>3</w:t>
      </w:r>
      <w:r>
        <w:rPr>
          <w:rFonts w:ascii="Times New Roman" w:cs="Times New Roman" w:hAnsi="Times New Roman"/>
          <w:color w:val="auto"/>
          <w:kern w:val="0"/>
          <w:szCs w:val="32"/>
          <w:shd w:val="clear" w:color="auto" w:fill="FFFFFF"/>
          <w:lang w:val="zh-CN"/>
        </w:rPr>
        <w:t>年，年初支出预算</w:t>
      </w:r>
      <w:r>
        <w:rPr>
          <w:rFonts w:ascii="Times New Roman" w:cs="Times New Roman" w:hAnsi="Times New Roman"/>
          <w:color w:val="auto"/>
          <w:kern w:val="0"/>
          <w:szCs w:val="32"/>
          <w:shd w:val="clear" w:color="auto" w:fill="FFFFFF"/>
          <w:lang w:val="en-US" w:eastAsia="zh-CN"/>
        </w:rPr>
        <w:t>5925.24</w:t>
      </w:r>
      <w:r>
        <w:rPr>
          <w:rFonts w:ascii="Times New Roman" w:cs="Times New Roman" w:hAnsi="Times New Roman"/>
          <w:color w:val="auto"/>
          <w:kern w:val="0"/>
          <w:szCs w:val="32"/>
          <w:shd w:val="clear" w:color="auto" w:fill="FFFFFF"/>
          <w:lang w:val="zh-CN"/>
        </w:rPr>
        <w:t>万元，调整后预算</w:t>
      </w:r>
      <w:r>
        <w:rPr>
          <w:rFonts w:ascii="Times New Roman" w:cs="Times New Roman" w:hAnsi="Times New Roman"/>
          <w:color w:val="auto"/>
          <w:kern w:val="0"/>
          <w:szCs w:val="32"/>
          <w:shd w:val="clear" w:color="auto" w:fill="FFFFFF"/>
          <w:lang w:val="en-US" w:eastAsia="zh-CN"/>
        </w:rPr>
        <w:t>9244.34</w:t>
      </w:r>
      <w:r>
        <w:rPr>
          <w:rFonts w:ascii="Times New Roman" w:cs="Times New Roman" w:hAnsi="Times New Roman"/>
          <w:color w:val="auto"/>
          <w:kern w:val="0"/>
          <w:szCs w:val="32"/>
          <w:shd w:val="clear" w:color="auto" w:fill="FFFFFF"/>
          <w:lang w:val="zh-CN"/>
        </w:rPr>
        <w:t>万元；实际支出</w:t>
      </w:r>
      <w:r>
        <w:rPr>
          <w:rFonts w:ascii="Times New Roman" w:cs="Times New Roman" w:hAnsi="Times New Roman"/>
          <w:color w:val="auto"/>
          <w:kern w:val="0"/>
          <w:szCs w:val="32"/>
          <w:shd w:val="clear" w:color="auto" w:fill="FFFFFF"/>
          <w:lang w:val="en-US" w:eastAsia="zh-CN"/>
        </w:rPr>
        <w:t>9073.73</w:t>
      </w:r>
      <w:r>
        <w:rPr>
          <w:rFonts w:ascii="Times New Roman" w:cs="Times New Roman" w:hAnsi="Times New Roman"/>
          <w:color w:val="auto"/>
          <w:kern w:val="0"/>
          <w:szCs w:val="32"/>
          <w:shd w:val="clear" w:color="auto" w:fill="FFFFFF"/>
          <w:lang w:val="zh-CN"/>
        </w:rPr>
        <w:t>万元（其中：基本支出</w:t>
      </w:r>
      <w:r>
        <w:rPr>
          <w:rFonts w:ascii="Times New Roman" w:cs="Times New Roman" w:hAnsi="Times New Roman"/>
          <w:color w:val="auto"/>
          <w:kern w:val="0"/>
          <w:szCs w:val="32"/>
          <w:shd w:val="clear" w:color="auto" w:fill="FFFFFF"/>
          <w:lang w:val="en-US" w:eastAsia="zh-CN"/>
        </w:rPr>
        <w:t>4332.75</w:t>
      </w:r>
      <w:r>
        <w:rPr>
          <w:rFonts w:ascii="Times New Roman" w:cs="Times New Roman" w:hAnsi="Times New Roman"/>
          <w:color w:val="auto"/>
          <w:kern w:val="0"/>
          <w:szCs w:val="32"/>
          <w:shd w:val="clear" w:color="auto" w:fill="FFFFFF"/>
          <w:lang w:val="zh-CN"/>
        </w:rPr>
        <w:t>万元、项目支出</w:t>
      </w:r>
      <w:r>
        <w:rPr>
          <w:rFonts w:ascii="Times New Roman" w:cs="Times New Roman" w:hAnsi="Times New Roman"/>
          <w:color w:val="auto"/>
          <w:kern w:val="0"/>
          <w:szCs w:val="32"/>
          <w:shd w:val="clear" w:color="auto" w:fill="FFFFFF"/>
          <w:lang w:val="en-US" w:eastAsia="zh-CN"/>
        </w:rPr>
        <w:t>4740.98</w:t>
      </w:r>
      <w:r>
        <w:rPr>
          <w:rFonts w:ascii="Times New Roman" w:cs="Times New Roman" w:hAnsi="Times New Roman"/>
          <w:color w:val="auto"/>
          <w:kern w:val="0"/>
          <w:szCs w:val="32"/>
          <w:shd w:val="clear" w:color="auto" w:fill="FFFFFF"/>
          <w:lang w:val="zh-CN"/>
        </w:rPr>
        <w:t>万元）。年中新冠防控经费、差额人员定</w:t>
      </w:r>
      <w:r>
        <w:rPr>
          <w:rFonts w:ascii="Times New Roman" w:cs="Times New Roman" w:hAnsi="Times New Roman"/>
          <w:color w:val="auto"/>
          <w:kern w:val="0"/>
          <w:szCs w:val="32"/>
          <w:shd w:val="clear" w:color="auto" w:fill="FFFFFF"/>
          <w:lang w:val="en-US" w:eastAsia="zh-CN"/>
        </w:rPr>
        <w:t>补</w:t>
      </w:r>
      <w:r>
        <w:rPr>
          <w:rFonts w:ascii="Times New Roman" w:cs="Times New Roman" w:hAnsi="Times New Roman"/>
          <w:color w:val="auto"/>
          <w:kern w:val="0"/>
          <w:szCs w:val="32"/>
          <w:shd w:val="clear" w:color="auto" w:fill="FFFFFF"/>
          <w:lang w:val="zh-CN"/>
        </w:rPr>
        <w:t>经费、差额人员职业年金养老保险财政补助部分</w:t>
      </w:r>
      <w:r>
        <w:rPr>
          <w:rFonts w:ascii="Times New Roman" w:cs="Times New Roman" w:hAnsi="Times New Roman"/>
          <w:color w:val="auto"/>
          <w:kern w:val="0"/>
          <w:szCs w:val="32"/>
          <w:shd w:val="clear" w:color="auto" w:fill="FFFFFF"/>
          <w:lang w:val="en-US" w:eastAsia="zh-CN"/>
        </w:rPr>
        <w:t>经费、中医药事业经费、计生奖特扶资金、2023年适龄女学生接种HPV宫颈癌疫苗补助资金、金元镇卫生院维修升级改造专项经费、公共卫生特别服务岗（医疗卫生岗）项目人员、解决专项债券“两案一书”服务费、专项债券项目申报费用、非免疫规划疫苗接种服务费、聘用人员经费</w:t>
      </w:r>
      <w:r>
        <w:rPr>
          <w:rFonts w:ascii="Times New Roman" w:cs="Times New Roman" w:hAnsi="Times New Roman"/>
          <w:color w:val="auto"/>
          <w:kern w:val="0"/>
          <w:szCs w:val="32"/>
          <w:shd w:val="clear" w:color="auto" w:fill="FFFFFF"/>
          <w:lang w:val="zh-CN"/>
        </w:rPr>
        <w:t>调增，基本公共卫生服务</w:t>
      </w:r>
      <w:r>
        <w:rPr>
          <w:rFonts w:ascii="Times New Roman" w:cs="Times New Roman" w:hAnsi="Times New Roman"/>
          <w:color w:val="auto"/>
          <w:kern w:val="0"/>
          <w:szCs w:val="32"/>
          <w:shd w:val="clear" w:color="auto" w:fill="FFFFFF"/>
          <w:lang w:val="en-US" w:eastAsia="zh-CN"/>
        </w:rPr>
        <w:t>经费调减，</w:t>
      </w:r>
      <w:r>
        <w:rPr>
          <w:rFonts w:ascii="Times New Roman" w:cs="Times New Roman" w:hAnsi="Times New Roman"/>
          <w:color w:val="auto"/>
          <w:kern w:val="0"/>
          <w:szCs w:val="32"/>
          <w:shd w:val="clear" w:color="auto" w:fill="FFFFFF"/>
          <w:lang w:val="zh-CN" w:eastAsia="zh-CN"/>
        </w:rPr>
        <w:t>主要原因是</w:t>
      </w:r>
      <w:r>
        <w:rPr>
          <w:rFonts w:ascii="Times New Roman" w:cs="Times New Roman" w:hAnsi="Times New Roman" w:hint="eastAsia"/>
          <w:color w:val="auto"/>
          <w:kern w:val="0"/>
          <w:szCs w:val="32"/>
          <w:shd w:val="clear" w:color="auto" w:fill="FFFFFF"/>
          <w:lang w:val="zh-CN" w:eastAsia="zh-CN"/>
        </w:rPr>
        <w:t>新冠防控经费、</w:t>
      </w:r>
      <w:r>
        <w:rPr>
          <w:rFonts w:ascii="Times New Roman" w:cs="Times New Roman" w:hAnsi="Times New Roman" w:hint="eastAsia"/>
          <w:color w:val="auto"/>
          <w:kern w:val="0"/>
          <w:szCs w:val="32"/>
          <w:shd w:val="clear" w:color="auto" w:fill="FFFFFF"/>
          <w:lang w:val="en-US" w:eastAsia="zh-CN"/>
        </w:rPr>
        <w:t>2023年适龄女学生接种HPV宫颈癌</w:t>
      </w:r>
      <w:r>
        <w:rPr>
          <w:rFonts w:ascii="仿宋_GB2312" w:cs="宋体" w:hint="eastAsia"/>
          <w:color w:val="auto"/>
          <w:kern w:val="0"/>
          <w:szCs w:val="32"/>
          <w:shd w:val="clear" w:color="auto" w:fill="FFFFFF"/>
          <w:lang w:val="en-US" w:eastAsia="zh-CN"/>
        </w:rPr>
        <w:t>疫苗补助资金、金元镇卫生院维修升级改造专项经费、公共卫生特别服务岗（医疗卫生岗）项目人员、解决专项债券“两案一书”服务费、专项债券项目申报费用、非免疫规划疫苗接种服务费、聘用人员经费为年中因必须开展相关工作经请示县人民政府新增经费，</w:t>
      </w:r>
      <w:r>
        <w:rPr>
          <w:rFonts w:ascii="仿宋_GB2312" w:cs="宋体" w:hint="eastAsia"/>
          <w:color w:val="auto"/>
          <w:kern w:val="0"/>
          <w:szCs w:val="32"/>
          <w:shd w:val="clear" w:color="auto" w:fill="FFFFFF"/>
          <w:lang w:val="zh-CN"/>
        </w:rPr>
        <w:t>差额人员定</w:t>
      </w:r>
      <w:r>
        <w:rPr>
          <w:rFonts w:ascii="仿宋_GB2312" w:cs="宋体" w:hint="eastAsia"/>
          <w:color w:val="auto"/>
          <w:kern w:val="0"/>
          <w:szCs w:val="32"/>
          <w:shd w:val="clear" w:color="auto" w:fill="FFFFFF"/>
          <w:lang w:val="en-US" w:eastAsia="zh-CN"/>
        </w:rPr>
        <w:t>补</w:t>
      </w:r>
      <w:r>
        <w:rPr>
          <w:rFonts w:ascii="仿宋_GB2312" w:cs="宋体" w:hint="eastAsia"/>
          <w:color w:val="auto"/>
          <w:kern w:val="0"/>
          <w:szCs w:val="32"/>
          <w:shd w:val="clear" w:color="auto" w:fill="FFFFFF"/>
          <w:lang w:val="zh-CN"/>
        </w:rPr>
        <w:t>经费、差额人员职业年金养老保险财政补助部分</w:t>
      </w:r>
      <w:r>
        <w:rPr>
          <w:rFonts w:ascii="仿宋_GB2312" w:cs="宋体" w:hint="eastAsia"/>
          <w:color w:val="auto"/>
          <w:kern w:val="0"/>
          <w:szCs w:val="32"/>
          <w:shd w:val="clear" w:color="auto" w:fill="FFFFFF"/>
          <w:lang w:val="en-US" w:eastAsia="zh-CN"/>
        </w:rPr>
        <w:t>经费因人员变更导致，中医药事业经费因为年中拨付上年结转资金，计生奖特扶资金为据实结算，有新增奖特扶人员。</w:t>
      </w:r>
      <w:r>
        <w:rPr>
          <w:rFonts w:ascii="仿宋_GB2312" w:cs="宋体" w:hint="eastAsia"/>
          <w:color w:val="auto"/>
          <w:kern w:val="0"/>
          <w:szCs w:val="32"/>
          <w:shd w:val="clear" w:color="auto" w:fill="FFFFFF"/>
          <w:lang w:val="zh-CN"/>
        </w:rPr>
        <w:t>基本公共卫生服务</w:t>
      </w:r>
      <w:r>
        <w:rPr>
          <w:rFonts w:ascii="仿宋_GB2312" w:cs="宋体" w:hint="eastAsia"/>
          <w:color w:val="auto"/>
          <w:kern w:val="0"/>
          <w:szCs w:val="32"/>
          <w:shd w:val="clear" w:color="auto" w:fill="FFFFFF"/>
          <w:lang w:val="en-US" w:eastAsia="zh-CN"/>
        </w:rPr>
        <w:t>经费调减为县级按最低保障标准核算，比年初预算金额少。</w:t>
      </w:r>
    </w:p>
    <w:p>
      <w:pPr>
        <w:pStyle w:val="15"/>
        <w:keepNext w:val="0"/>
        <w:keepLines w:val="0"/>
        <w:pageBreakBefore w:val="0"/>
        <w:widowControl w:val="0"/>
        <w:numPr>
          <w:ilvl w:val="0"/>
          <w:numId w:val="1"/>
        </w:numPr>
        <w:kinsoku/>
        <w:wordWrap/>
        <w:overflowPunct/>
        <w:topLinePunct w:val="0"/>
        <w:autoSpaceDE/>
        <w:autoSpaceDN/>
        <w:bidi w:val="0"/>
        <w:spacing w:line="600" w:lineRule="exact"/>
        <w:ind w:left="0" w:right="0"/>
        <w:jc w:val="both"/>
        <w:rPr>
          <w:rFonts w:ascii="Times New Roman" w:eastAsia="黑体" w:cs="Times New Roman" w:hAnsi="Times New Roman"/>
          <w:color w:val="000000"/>
          <w:kern w:val="0"/>
          <w:szCs w:val="32"/>
          <w:shd w:val="clear" w:color="auto" w:fill="FFFFFF"/>
        </w:rPr>
      </w:pPr>
      <w:r>
        <w:rPr>
          <w:rFonts w:ascii="Times New Roman" w:eastAsia="黑体" w:cs="Times New Roman" w:hAnsi="Times New Roman"/>
          <w:color w:val="000000"/>
          <w:kern w:val="0"/>
          <w:szCs w:val="32"/>
          <w:shd w:val="clear" w:color="auto" w:fill="FFFFFF"/>
        </w:rPr>
        <w:t>部门整体预算绩效管理情况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楷体_GB2312" w:cs="Times New Roman" w:hAnsi="Times New Roman"/>
          <w:b/>
          <w:bCs/>
          <w:sz w:val="32"/>
          <w:szCs w:val="32"/>
          <w:lang w:val="zh-CN"/>
        </w:rPr>
      </w:pPr>
      <w:r>
        <w:rPr>
          <w:rFonts w:ascii="Times New Roman" w:eastAsia="楷体_GB2312" w:cs="Times New Roman" w:hAnsi="Times New Roman"/>
          <w:b/>
          <w:bCs/>
          <w:sz w:val="32"/>
          <w:szCs w:val="32"/>
          <w:lang w:val="zh-CN"/>
        </w:rPr>
        <w:t>（一）部门预算项目绩效管理。</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highlight w:val="auto"/>
        </w:rPr>
      </w:pPr>
      <w:r>
        <w:rPr>
          <w:rFonts w:ascii="Times New Roman" w:eastAsia="仿宋_GB2312" w:cs="Times New Roman" w:hAnsi="Times New Roman"/>
          <w:sz w:val="32"/>
          <w:szCs w:val="32"/>
          <w:highlight w:val="auto"/>
        </w:rPr>
        <w:t>1.绩效目标制定。202</w:t>
      </w:r>
      <w:r>
        <w:rPr>
          <w:rFonts w:ascii="Times New Roman" w:cs="Times New Roman" w:hAnsi="Times New Roman"/>
          <w:sz w:val="32"/>
          <w:szCs w:val="32"/>
          <w:lang w:val="en-US" w:eastAsia="zh-CN"/>
          <w:highlight w:val="auto"/>
        </w:rPr>
        <w:t>3</w:t>
      </w:r>
      <w:r>
        <w:rPr>
          <w:rFonts w:ascii="Times New Roman" w:eastAsia="仿宋_GB2312" w:cs="Times New Roman" w:hAnsi="Times New Roman"/>
          <w:sz w:val="32"/>
          <w:szCs w:val="32"/>
          <w:highlight w:val="auto"/>
        </w:rPr>
        <w:t>年，</w:t>
      </w:r>
      <w:r>
        <w:rPr>
          <w:rFonts w:ascii="Times New Roman" w:eastAsia="仿宋_GB2312" w:cs="Times New Roman" w:hAnsi="Times New Roman"/>
          <w:sz w:val="32"/>
          <w:szCs w:val="32"/>
          <w:lang w:eastAsia="zh-CN"/>
          <w:highlight w:val="auto"/>
        </w:rPr>
        <w:t>县卫生健康局</w:t>
      </w:r>
      <w:r>
        <w:rPr>
          <w:rFonts w:ascii="Times New Roman" w:eastAsia="仿宋_GB2312" w:cs="Times New Roman" w:hAnsi="Times New Roman"/>
          <w:sz w:val="32"/>
          <w:szCs w:val="32"/>
          <w:highlight w:val="auto"/>
        </w:rPr>
        <w:t>按要求编制了绩效目标，从项目完成、项目效益、满意度等方面设置了绩效指标，综合反映项目预期完成的数量、成本、时效、质量，预期达到的社会效益、可持续影响以及服务对象满意度等情况。</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hint="eastAsia"/>
          <w:sz w:val="32"/>
          <w:szCs w:val="32"/>
          <w:lang w:val="en-US" w:eastAsia="zh-CN"/>
          <w:highlight w:val="auto"/>
        </w:rPr>
      </w:pPr>
      <w:r>
        <w:rPr>
          <w:rFonts w:ascii="Times New Roman" w:eastAsia="仿宋_GB2312" w:cs="Times New Roman" w:hAnsi="Times New Roman"/>
          <w:sz w:val="32"/>
          <w:szCs w:val="32"/>
          <w:highlight w:val="auto"/>
        </w:rPr>
        <w:t>2.目标实现情况。</w:t>
      </w:r>
      <w:r>
        <w:rPr>
          <w:rFonts w:ascii="Times New Roman" w:eastAsia="仿宋_GB2312" w:cs="Times New Roman" w:hAnsi="Times New Roman"/>
          <w:sz w:val="32"/>
          <w:szCs w:val="32"/>
          <w:lang w:eastAsia="zh-CN"/>
          <w:highlight w:val="auto"/>
        </w:rPr>
        <w:t>县卫生健康局</w:t>
      </w:r>
      <w:r>
        <w:rPr>
          <w:rFonts w:ascii="Times New Roman" w:eastAsia="仿宋_GB2312" w:cs="Times New Roman" w:hAnsi="Times New Roman"/>
          <w:sz w:val="32"/>
          <w:szCs w:val="32"/>
          <w:highlight w:val="auto"/>
        </w:rPr>
        <w:t>根据县财政局编制要求按人员类、运转类和特定目标类项目在预算一体化系统中进行了目标编制，202</w:t>
      </w:r>
      <w:r>
        <w:rPr>
          <w:rFonts w:ascii="Times New Roman" w:eastAsia="仿宋_GB2312" w:cs="Times New Roman" w:hAnsi="Times New Roman"/>
          <w:sz w:val="32"/>
          <w:szCs w:val="32"/>
          <w:lang w:val="en-US" w:eastAsia="zh-CN"/>
          <w:highlight w:val="auto"/>
        </w:rPr>
        <w:t>3</w:t>
      </w:r>
      <w:r>
        <w:rPr>
          <w:rFonts w:ascii="Times New Roman" w:eastAsia="仿宋_GB2312" w:cs="Times New Roman" w:hAnsi="Times New Roman"/>
          <w:sz w:val="32"/>
          <w:szCs w:val="32"/>
          <w:highlight w:val="auto"/>
        </w:rPr>
        <w:t>年</w:t>
      </w:r>
      <w:r>
        <w:rPr>
          <w:rFonts w:ascii="Times New Roman" w:eastAsia="仿宋_GB2312" w:cs="Times New Roman" w:hAnsi="Times New Roman"/>
          <w:sz w:val="32"/>
          <w:szCs w:val="32"/>
          <w:lang w:eastAsia="zh-CN"/>
          <w:highlight w:val="auto"/>
        </w:rPr>
        <w:t>年初</w:t>
      </w:r>
      <w:r>
        <w:rPr>
          <w:rFonts w:ascii="Times New Roman" w:eastAsia="仿宋_GB2312" w:cs="Times New Roman" w:hAnsi="Times New Roman"/>
          <w:sz w:val="32"/>
          <w:szCs w:val="32"/>
          <w:highlight w:val="auto"/>
        </w:rPr>
        <w:t>纳入绩效目标管理的部门预算项目共计</w:t>
      </w:r>
      <w:r>
        <w:rPr>
          <w:rFonts w:ascii="Times New Roman" w:eastAsia="仿宋_GB2312" w:cs="Times New Roman" w:hAnsi="Times New Roman"/>
          <w:sz w:val="32"/>
          <w:szCs w:val="32"/>
          <w:lang w:val="en-US" w:eastAsia="zh-CN"/>
          <w:highlight w:val="auto"/>
        </w:rPr>
        <w:t>45</w:t>
      </w:r>
      <w:r>
        <w:rPr>
          <w:rFonts w:ascii="Times New Roman" w:eastAsia="仿宋_GB2312" w:cs="Times New Roman" w:hAnsi="Times New Roman"/>
          <w:sz w:val="32"/>
          <w:szCs w:val="32"/>
          <w:highlight w:val="auto"/>
        </w:rPr>
        <w:t>个，</w:t>
      </w:r>
      <w:r>
        <w:rPr>
          <w:rFonts w:ascii="Times New Roman" w:eastAsia="仿宋_GB2312" w:cs="Times New Roman" w:hAnsi="Times New Roman"/>
          <w:sz w:val="32"/>
          <w:szCs w:val="32"/>
          <w:lang w:eastAsia="zh-CN"/>
          <w:highlight w:val="auto"/>
        </w:rPr>
        <w:t>年中调整后实施</w:t>
      </w:r>
      <w:r>
        <w:rPr>
          <w:rFonts w:ascii="Times New Roman" w:eastAsia="仿宋_GB2312" w:cs="Times New Roman" w:hAnsi="Times New Roman"/>
          <w:sz w:val="32"/>
          <w:szCs w:val="32"/>
          <w:lang w:val="en-US" w:eastAsia="zh-CN"/>
          <w:highlight w:val="auto"/>
        </w:rPr>
        <w:t>47个部门预算项目，7个专项预算项目，实际实施项目</w:t>
      </w:r>
      <w:r>
        <w:rPr>
          <w:rFonts w:ascii="Times New Roman" w:eastAsia="仿宋_GB2312" w:cs="Times New Roman" w:hAnsi="Times New Roman"/>
          <w:sz w:val="32"/>
          <w:szCs w:val="32"/>
          <w:lang w:eastAsia="zh-CN"/>
          <w:highlight w:val="auto"/>
        </w:rPr>
        <w:t>设置产出、效益、满意度指标共</w:t>
      </w:r>
      <w:r>
        <w:rPr>
          <w:rFonts w:ascii="Times New Roman" w:eastAsia="仿宋_GB2312" w:cs="Times New Roman" w:hAnsi="Times New Roman" w:hint="eastAsia"/>
          <w:sz w:val="32"/>
          <w:szCs w:val="32"/>
          <w:lang w:val="en-US" w:eastAsia="zh-CN"/>
          <w:highlight w:val="auto"/>
        </w:rPr>
        <w:t>623个，</w:t>
      </w:r>
      <w:r>
        <w:rPr>
          <w:rFonts w:ascii="Times New Roman" w:eastAsia="仿宋_GB2312" w:cs="Times New Roman" w:hAnsi="Times New Roman" w:hint="eastAsia"/>
          <w:sz w:val="32"/>
          <w:szCs w:val="32"/>
          <w:lang w:val="en-US" w:eastAsia="zh-CN"/>
        </w:rPr>
        <w:t>截至</w:t>
      </w:r>
      <w:r>
        <w:rPr>
          <w:rFonts w:ascii="Times New Roman" w:eastAsia="仿宋_GB2312" w:cs="Times New Roman" w:hAnsi="Times New Roman" w:hint="eastAsia"/>
          <w:sz w:val="32"/>
          <w:szCs w:val="32"/>
          <w:highlight w:val="auto"/>
        </w:rPr>
        <w:t>202</w:t>
      </w:r>
      <w:r>
        <w:rPr>
          <w:rFonts w:ascii="Times New Roman" w:eastAsia="仿宋_GB2312" w:cs="Times New Roman" w:hAnsi="Times New Roman" w:hint="eastAsia"/>
          <w:sz w:val="32"/>
          <w:szCs w:val="32"/>
          <w:lang w:val="en-US" w:eastAsia="zh-CN"/>
          <w:highlight w:val="auto"/>
        </w:rPr>
        <w:t>3</w:t>
      </w:r>
      <w:r>
        <w:rPr>
          <w:rFonts w:ascii="Times New Roman" w:eastAsia="仿宋_GB2312" w:cs="Times New Roman" w:hAnsi="Times New Roman" w:hint="eastAsia"/>
          <w:sz w:val="32"/>
          <w:szCs w:val="32"/>
          <w:highlight w:val="auto"/>
        </w:rPr>
        <w:t>年12月31日，</w:t>
      </w:r>
      <w:r>
        <w:rPr>
          <w:rFonts w:ascii="Times New Roman" w:eastAsia="仿宋_GB2312" w:cs="Times New Roman" w:hAnsi="Times New Roman" w:hint="eastAsia"/>
          <w:sz w:val="32"/>
          <w:szCs w:val="32"/>
          <w:lang w:eastAsia="zh-CN"/>
          <w:highlight w:val="auto"/>
        </w:rPr>
        <w:t>未完成的数量指标</w:t>
      </w:r>
      <w:r>
        <w:rPr>
          <w:rFonts w:ascii="Times New Roman" w:eastAsia="仿宋_GB2312" w:cs="Times New Roman" w:hAnsi="Times New Roman" w:hint="eastAsia"/>
          <w:sz w:val="32"/>
          <w:szCs w:val="32"/>
          <w:lang w:val="en-US" w:eastAsia="zh-CN"/>
          <w:highlight w:val="auto"/>
        </w:rPr>
        <w:t>15</w:t>
      </w:r>
      <w:r>
        <w:rPr>
          <w:rFonts w:ascii="Times New Roman" w:eastAsia="仿宋_GB2312" w:cs="Times New Roman" w:hAnsi="Times New Roman" w:hint="eastAsia"/>
          <w:sz w:val="32"/>
          <w:szCs w:val="32"/>
          <w:highlight w:val="auto"/>
        </w:rPr>
        <w:t>个</w:t>
      </w:r>
      <w:r>
        <w:rPr>
          <w:rFonts w:ascii="Times New Roman" w:eastAsia="仿宋_GB2312" w:cs="Times New Roman" w:hAnsi="Times New Roman" w:hint="eastAsia"/>
          <w:sz w:val="32"/>
          <w:szCs w:val="32"/>
          <w:lang w:eastAsia="zh-CN"/>
          <w:highlight w:val="auto"/>
        </w:rPr>
        <w:t>，主要原因：一是独生子女父母奖励金</w:t>
      </w:r>
      <w:r>
        <w:rPr>
          <w:rFonts w:ascii="Times New Roman" w:eastAsia="仿宋_GB2312" w:cs="Times New Roman" w:hAnsi="Times New Roman" w:hint="eastAsia"/>
          <w:sz w:val="32"/>
          <w:szCs w:val="32"/>
          <w:lang w:val="en-US" w:eastAsia="zh-CN"/>
          <w:highlight w:val="auto"/>
        </w:rPr>
        <w:t>奖励1个数量指标未完成，主要是有多数对象在外务工无法及时提供证件资料，仍有部分对象无法联系，未主动到户籍地卫生计生部门提交资料申领奖励金；二是计生奖特扶资金3个指标未完成，主要是据实发放，年中有死亡等原因不再符合领取标准人员；三是生育关怀基金7个数量指标未完成，对预计保障人数核算不准；四是免费婚前医学检查1个数量指标未完成，主要是数量预估不准；五是健康促进示范县建设1个数量指标未完成，主要是因2023年省级卫生县复审，建成区病媒生物防制聘请专业机构消杀，城区未自投药；六是非免疫规划疫苗接种服务费1个数量指标未完成，主要原因是因核算延迟导致接种服务费未及时下拨至接种点；七是地方病防治项目1个数量指标未完成，主要是</w:t>
      </w:r>
      <w:r>
        <w:rPr>
          <w:rFonts w:ascii="Times New Roman" w:eastAsia="仿宋_GB2312" w:cs="Times New Roman" w:hAnsi="Times New Roman"/>
          <w:sz w:val="32"/>
          <w:szCs w:val="32"/>
          <w:lang w:val="en-US" w:eastAsia="zh-CN"/>
          <w:highlight w:val="auto"/>
        </w:rPr>
        <w:t>宣</w:t>
      </w:r>
      <w:r>
        <w:rPr>
          <w:rFonts w:ascii="Times New Roman" w:eastAsia="仿宋_GB2312" w:cs="Times New Roman" w:hAnsi="Times New Roman" w:hint="eastAsia"/>
          <w:sz w:val="32"/>
          <w:szCs w:val="32"/>
          <w:lang w:val="en-US" w:eastAsia="zh-CN"/>
          <w:highlight w:val="auto"/>
        </w:rPr>
        <w:t>传手册制作内容增加，导致单价翻倍，压缩了印刷数量。</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highlight w:val="auto"/>
        </w:rPr>
      </w:pPr>
      <w:r>
        <w:rPr>
          <w:rFonts w:ascii="Times New Roman" w:eastAsia="仿宋_GB2312" w:cs="Times New Roman" w:hAnsi="Times New Roman"/>
          <w:sz w:val="32"/>
          <w:szCs w:val="32"/>
          <w:highlight w:val="auto"/>
        </w:rPr>
        <w:t>3.预算编制情况。202</w:t>
      </w:r>
      <w:r>
        <w:rPr>
          <w:rFonts w:ascii="Times New Roman" w:eastAsia="仿宋_GB2312" w:cs="Times New Roman" w:hAnsi="Times New Roman"/>
          <w:sz w:val="32"/>
          <w:szCs w:val="32"/>
          <w:lang w:val="en-US" w:eastAsia="zh-CN"/>
          <w:highlight w:val="auto"/>
        </w:rPr>
        <w:t>3</w:t>
      </w:r>
      <w:r>
        <w:rPr>
          <w:rFonts w:ascii="Times New Roman" w:eastAsia="仿宋_GB2312" w:cs="Times New Roman" w:hAnsi="Times New Roman"/>
          <w:sz w:val="32"/>
          <w:szCs w:val="32"/>
          <w:highlight w:val="auto"/>
        </w:rPr>
        <w:t>年年初</w:t>
      </w:r>
      <w:r>
        <w:rPr>
          <w:rFonts w:ascii="Times New Roman" w:eastAsia="仿宋_GB2312" w:cs="Times New Roman" w:hAnsi="Times New Roman"/>
          <w:sz w:val="32"/>
          <w:szCs w:val="32"/>
          <w:lang w:eastAsia="zh-CN"/>
          <w:highlight w:val="auto"/>
        </w:rPr>
        <w:t>特定目标类项目</w:t>
      </w:r>
      <w:r>
        <w:rPr>
          <w:rFonts w:ascii="Times New Roman" w:eastAsia="仿宋_GB2312" w:cs="Times New Roman" w:hAnsi="Times New Roman"/>
          <w:sz w:val="32"/>
          <w:szCs w:val="32"/>
          <w:lang w:val="en-US" w:eastAsia="zh-CN"/>
          <w:highlight w:val="auto"/>
        </w:rPr>
        <w:t>45个，预算金额3085.66万元。</w:t>
      </w:r>
      <w:r>
        <w:rPr>
          <w:rFonts w:ascii="Times New Roman" w:eastAsia="仿宋_GB2312" w:cs="Times New Roman" w:hAnsi="Times New Roman"/>
          <w:sz w:val="32"/>
          <w:szCs w:val="32"/>
          <w:highlight w:val="auto"/>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hint="eastAsia"/>
          <w:sz w:val="32"/>
          <w:szCs w:val="32"/>
          <w:lang w:val="en-US" w:eastAsia="zh-CN"/>
          <w:highlight w:val="auto"/>
        </w:rPr>
      </w:pPr>
      <w:r>
        <w:rPr>
          <w:rFonts w:ascii="Times New Roman" w:eastAsia="仿宋_GB2312" w:cs="Times New Roman" w:hAnsi="Times New Roman"/>
          <w:sz w:val="32"/>
          <w:szCs w:val="32"/>
          <w:lang w:val="en-US" w:eastAsia="zh-CN"/>
          <w:highlight w:val="auto"/>
        </w:rPr>
        <w:t>4.支出控制情况。</w:t>
      </w:r>
      <w:r>
        <w:rPr>
          <w:rFonts w:ascii="Times New Roman" w:eastAsia="仿宋_GB2312" w:cs="Times New Roman" w:hAnsi="Times New Roman" w:hint="eastAsia"/>
          <w:sz w:val="32"/>
          <w:szCs w:val="32"/>
          <w:lang w:val="en-US" w:eastAsia="zh-CN"/>
          <w:highlight w:val="auto"/>
        </w:rPr>
        <w:t>2023年加强了部门日常经费的支出控制。2023年运转类年初预算数为2839.58万元，年中调整经费4342.86万元，实际支出金额为4332.75万元。项目主要用于：办公费、印刷费、手续费、电费、邮电费、物业管理费、差旅费、维修（护）费、培训费、公务接待费、劳务费、委托业务费、公务用车运行维护费、其他商品和服务支出。主要是保障机关为完成特定的行政工作任务或事业发展目标。</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lang w:val="en-US" w:eastAsia="zh-CN"/>
          <w:highlight w:val="auto"/>
        </w:rPr>
      </w:pPr>
      <w:r>
        <w:rPr>
          <w:rFonts w:ascii="Times New Roman" w:eastAsia="仿宋_GB2312" w:cs="Times New Roman" w:hAnsi="Times New Roman"/>
          <w:sz w:val="32"/>
          <w:szCs w:val="32"/>
          <w:lang w:val="en-US" w:eastAsia="zh-CN"/>
          <w:highlight w:val="auto"/>
        </w:rPr>
        <w:t>5.预算执行情况。2023年按要求严格预算执行管理，在6月、</w:t>
      </w:r>
      <w:r>
        <w:rPr>
          <w:rFonts w:ascii="Times New Roman" w:eastAsia="仿宋_GB2312" w:cs="Times New Roman" w:hAnsi="Times New Roman" w:hint="eastAsia"/>
          <w:sz w:val="32"/>
          <w:szCs w:val="32"/>
          <w:lang w:val="en-US" w:eastAsia="zh-CN"/>
          <w:highlight w:val="auto"/>
        </w:rPr>
        <w:t>9</w:t>
      </w:r>
      <w:r>
        <w:rPr>
          <w:rFonts w:ascii="Times New Roman" w:eastAsia="仿宋_GB2312" w:cs="Times New Roman" w:hAnsi="Times New Roman"/>
          <w:sz w:val="32"/>
          <w:szCs w:val="32"/>
          <w:lang w:val="en-US" w:eastAsia="zh-CN"/>
          <w:highlight w:val="auto"/>
        </w:rPr>
        <w:t>月的预算执行进度分别是</w:t>
      </w:r>
      <w:r>
        <w:rPr>
          <w:rFonts w:ascii="Times New Roman" w:eastAsia="仿宋_GB2312" w:cs="Times New Roman" w:hAnsi="Times New Roman" w:hint="eastAsia"/>
          <w:sz w:val="32"/>
          <w:szCs w:val="32"/>
          <w:lang w:val="en-US" w:eastAsia="zh-CN"/>
          <w:highlight w:val="auto"/>
        </w:rPr>
        <w:t>48.3</w:t>
      </w:r>
      <w:r>
        <w:rPr>
          <w:rFonts w:ascii="Times New Roman" w:eastAsia="仿宋_GB2312" w:cs="Times New Roman" w:hAnsi="Times New Roman"/>
          <w:sz w:val="32"/>
          <w:szCs w:val="32"/>
          <w:lang w:val="en-US" w:eastAsia="zh-CN"/>
          <w:highlight w:val="auto"/>
        </w:rPr>
        <w:t>%、</w:t>
      </w:r>
      <w:r>
        <w:rPr>
          <w:rFonts w:ascii="Times New Roman" w:eastAsia="仿宋_GB2312" w:cs="Times New Roman" w:hAnsi="Times New Roman" w:hint="eastAsia"/>
          <w:sz w:val="32"/>
          <w:szCs w:val="32"/>
          <w:lang w:val="en-US" w:eastAsia="zh-CN"/>
          <w:highlight w:val="auto"/>
        </w:rPr>
        <w:t>67.4</w:t>
      </w:r>
      <w:r>
        <w:rPr>
          <w:rFonts w:ascii="Times New Roman" w:eastAsia="仿宋_GB2312" w:cs="Times New Roman" w:hAnsi="Times New Roman"/>
          <w:sz w:val="32"/>
          <w:szCs w:val="32"/>
          <w:lang w:val="en-US" w:eastAsia="zh-CN"/>
          <w:highlight w:val="auto"/>
        </w:rPr>
        <w:t>%。同时，县卫生健康局按规定开展了绩效监控工作，及时向财政部门汇报了监控情况报告。</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6.资金结余和违规记录情况。</w:t>
      </w:r>
      <w:r>
        <w:rPr>
          <w:rFonts w:ascii="Times New Roman" w:cs="Times New Roman" w:hAnsi="Times New Roman"/>
          <w:sz w:val="32"/>
          <w:szCs w:val="32"/>
          <w:lang w:eastAsia="zh-CN"/>
        </w:rPr>
        <w:t>财政资金结余</w:t>
      </w:r>
      <w:r>
        <w:rPr>
          <w:rFonts w:ascii="Times New Roman" w:eastAsia="仿宋_GB2312" w:cs="Times New Roman" w:hAnsi="Times New Roman"/>
          <w:sz w:val="32"/>
          <w:szCs w:val="32"/>
        </w:rPr>
        <w:t>，已全部收归财政统筹安排，无违规记录。</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楷体_GB2312" w:cs="Times New Roman" w:hAnsi="Times New Roman"/>
          <w:b/>
          <w:bCs/>
          <w:sz w:val="32"/>
          <w:szCs w:val="32"/>
        </w:rPr>
      </w:pPr>
      <w:r>
        <w:rPr>
          <w:rFonts w:ascii="Times New Roman" w:eastAsia="楷体_GB2312" w:cs="Times New Roman" w:hAnsi="Times New Roman"/>
          <w:b/>
          <w:bCs/>
          <w:sz w:val="32"/>
          <w:szCs w:val="32"/>
          <w:lang w:eastAsia="zh-CN"/>
        </w:rPr>
        <w:t>（</w:t>
      </w:r>
      <w:r>
        <w:rPr>
          <w:rFonts w:ascii="Times New Roman" w:eastAsia="楷体_GB2312" w:cs="Times New Roman" w:hAnsi="Times New Roman"/>
          <w:b/>
          <w:bCs/>
          <w:sz w:val="32"/>
          <w:szCs w:val="32"/>
        </w:rPr>
        <w:t>二</w:t>
      </w:r>
      <w:r>
        <w:rPr>
          <w:rFonts w:ascii="Times New Roman" w:eastAsia="楷体_GB2312" w:cs="Times New Roman" w:hAnsi="Times New Roman"/>
          <w:b/>
          <w:bCs/>
          <w:sz w:val="32"/>
          <w:szCs w:val="32"/>
          <w:lang w:eastAsia="zh-CN"/>
        </w:rPr>
        <w:t>）</w:t>
      </w:r>
      <w:r>
        <w:rPr>
          <w:rFonts w:ascii="Times New Roman" w:eastAsia="楷体_GB2312" w:cs="Times New Roman" w:hAnsi="Times New Roman"/>
          <w:b/>
          <w:bCs/>
          <w:sz w:val="32"/>
          <w:szCs w:val="32"/>
        </w:rPr>
        <w:t>结果应用情况</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1.单位内部应用</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县卫</w:t>
      </w:r>
      <w:r>
        <w:rPr>
          <w:rFonts w:ascii="Times New Roman" w:eastAsia="仿宋_GB2312" w:cs="Times New Roman" w:hAnsi="Times New Roman"/>
          <w:sz w:val="32"/>
          <w:szCs w:val="32"/>
        </w:rPr>
        <w:t>生</w:t>
      </w:r>
      <w:r>
        <w:rPr>
          <w:rFonts w:ascii="Times New Roman" w:eastAsia="仿宋_GB2312" w:cs="Times New Roman" w:hAnsi="Times New Roman"/>
          <w:sz w:val="32"/>
          <w:szCs w:val="32"/>
        </w:rPr>
        <w:t>健康局在实际工作中，将职能股室绩效自评结果纳入到绩效考核体系中，根据各股室上一年度预算执行情况、项目绩效自评结果等因素综合考虑分配预算资金。</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2.自评公开</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202</w:t>
      </w:r>
      <w:r>
        <w:rPr>
          <w:rFonts w:ascii="Times New Roman" w:cs="Times New Roman" w:hAnsi="Times New Roman"/>
          <w:sz w:val="32"/>
          <w:szCs w:val="32"/>
          <w:lang w:val="en-US" w:eastAsia="zh-CN"/>
        </w:rPr>
        <w:t>3</w:t>
      </w:r>
      <w:r>
        <w:rPr>
          <w:rFonts w:ascii="Times New Roman" w:eastAsia="仿宋_GB2312" w:cs="Times New Roman" w:hAnsi="Times New Roman"/>
          <w:sz w:val="32"/>
          <w:szCs w:val="32"/>
        </w:rPr>
        <w:t>年，县卫</w:t>
      </w:r>
      <w:r>
        <w:rPr>
          <w:rFonts w:ascii="Times New Roman" w:eastAsia="仿宋_GB2312" w:cs="Times New Roman" w:hAnsi="Times New Roman"/>
          <w:sz w:val="32"/>
          <w:szCs w:val="32"/>
        </w:rPr>
        <w:t>生</w:t>
      </w:r>
      <w:bookmarkStart w:id="0" w:name="_GoBack"/>
      <w:bookmarkEnd w:id="0"/>
      <w:r>
        <w:rPr>
          <w:rFonts w:ascii="Times New Roman" w:eastAsia="仿宋_GB2312" w:cs="Times New Roman" w:hAnsi="Times New Roman"/>
          <w:sz w:val="32"/>
          <w:szCs w:val="32"/>
        </w:rPr>
        <w:t>健康局按要求将绩效目标设置情况和202</w:t>
      </w:r>
      <w:r>
        <w:rPr>
          <w:rFonts w:ascii="Times New Roman" w:cs="Times New Roman" w:hAnsi="Times New Roman"/>
          <w:sz w:val="32"/>
          <w:szCs w:val="32"/>
          <w:lang w:val="en-US" w:eastAsia="zh-CN"/>
        </w:rPr>
        <w:t>3</w:t>
      </w:r>
      <w:r>
        <w:rPr>
          <w:rFonts w:ascii="Times New Roman" w:eastAsia="仿宋_GB2312" w:cs="Times New Roman" w:hAnsi="Times New Roman"/>
          <w:sz w:val="32"/>
          <w:szCs w:val="32"/>
        </w:rPr>
        <w:t>年部门预算绩效目标表随同《大英县</w:t>
      </w:r>
      <w:r>
        <w:rPr>
          <w:rFonts w:ascii="Times New Roman" w:cs="Times New Roman" w:hAnsi="Times New Roman"/>
          <w:sz w:val="32"/>
          <w:szCs w:val="32"/>
          <w:lang w:eastAsia="zh-CN"/>
        </w:rPr>
        <w:t>卫生健康局</w:t>
      </w:r>
      <w:r>
        <w:rPr>
          <w:rFonts w:ascii="Times New Roman" w:eastAsia="仿宋_GB2312" w:cs="Times New Roman" w:hAnsi="Times New Roman"/>
          <w:sz w:val="32"/>
          <w:szCs w:val="32"/>
        </w:rPr>
        <w:t>202</w:t>
      </w:r>
      <w:r>
        <w:rPr>
          <w:rFonts w:ascii="Times New Roman" w:cs="Times New Roman" w:hAnsi="Times New Roman"/>
          <w:sz w:val="32"/>
          <w:szCs w:val="32"/>
          <w:lang w:val="en-US" w:eastAsia="zh-CN"/>
        </w:rPr>
        <w:t>3</w:t>
      </w:r>
      <w:r>
        <w:rPr>
          <w:rFonts w:ascii="Times New Roman" w:eastAsia="仿宋_GB2312" w:cs="Times New Roman" w:hAnsi="Times New Roman"/>
          <w:sz w:val="32"/>
          <w:szCs w:val="32"/>
        </w:rPr>
        <w:t>年预算编制说明》公开。下一步，</w:t>
      </w:r>
      <w:r>
        <w:rPr>
          <w:rFonts w:ascii="Times New Roman" w:cs="Times New Roman" w:hAnsi="Times New Roman"/>
          <w:sz w:val="32"/>
          <w:szCs w:val="32"/>
          <w:lang w:eastAsia="zh-CN"/>
        </w:rPr>
        <w:t>县卫生健康局</w:t>
      </w:r>
      <w:r>
        <w:rPr>
          <w:rFonts w:ascii="Times New Roman" w:eastAsia="仿宋_GB2312" w:cs="Times New Roman" w:hAnsi="Times New Roman"/>
          <w:sz w:val="32"/>
          <w:szCs w:val="32"/>
        </w:rPr>
        <w:t>将按要求将202</w:t>
      </w:r>
      <w:r>
        <w:rPr>
          <w:rFonts w:ascii="Times New Roman" w:cs="Times New Roman" w:hAnsi="Times New Roman"/>
          <w:sz w:val="32"/>
          <w:szCs w:val="32"/>
          <w:lang w:val="en-US" w:eastAsia="zh-CN"/>
        </w:rPr>
        <w:t>3</w:t>
      </w:r>
      <w:r>
        <w:rPr>
          <w:rFonts w:ascii="Times New Roman" w:eastAsia="仿宋_GB2312" w:cs="Times New Roman" w:hAnsi="Times New Roman"/>
          <w:sz w:val="32"/>
          <w:szCs w:val="32"/>
        </w:rPr>
        <w:t>年部门整体支出和项目支出的绩效自评报告公开。</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3.问题整改</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针对绩效管理过程中提出的问题进行整改，加强预算绩效管理，不断完善预算编制。</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4.应用反馈</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预算绩效项目管理，加强了财政支出管理、合理配置了公共资源、优化了财政支出结构、提高了资金使用效益，保证各项工作持续、深入发展的基本前提。</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楷体_GB2312" w:cs="Times New Roman" w:hAnsi="Times New Roman"/>
          <w:b/>
          <w:bCs/>
          <w:sz w:val="32"/>
          <w:szCs w:val="32"/>
        </w:rPr>
      </w:pPr>
      <w:r>
        <w:rPr>
          <w:rFonts w:ascii="Times New Roman" w:eastAsia="楷体_GB2312" w:cs="Times New Roman" w:hAnsi="Times New Roman"/>
          <w:b/>
          <w:bCs/>
          <w:sz w:val="32"/>
          <w:szCs w:val="32"/>
          <w:lang w:eastAsia="zh-CN"/>
        </w:rPr>
        <w:t>（</w:t>
      </w:r>
      <w:r>
        <w:rPr>
          <w:rFonts w:ascii="Times New Roman" w:eastAsia="楷体_GB2312" w:cs="Times New Roman" w:hAnsi="Times New Roman"/>
          <w:b/>
          <w:bCs/>
          <w:sz w:val="32"/>
          <w:szCs w:val="32"/>
        </w:rPr>
        <w:t>三</w:t>
      </w:r>
      <w:r>
        <w:rPr>
          <w:rFonts w:ascii="Times New Roman" w:eastAsia="楷体_GB2312" w:cs="Times New Roman" w:hAnsi="Times New Roman"/>
          <w:b/>
          <w:bCs/>
          <w:sz w:val="32"/>
          <w:szCs w:val="32"/>
          <w:lang w:eastAsia="zh-CN"/>
        </w:rPr>
        <w:t>）</w:t>
      </w:r>
      <w:r>
        <w:rPr>
          <w:rFonts w:ascii="Times New Roman" w:eastAsia="楷体_GB2312" w:cs="Times New Roman" w:hAnsi="Times New Roman"/>
          <w:b/>
          <w:bCs/>
          <w:sz w:val="32"/>
          <w:szCs w:val="32"/>
        </w:rPr>
        <w:t>自评质量</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lang w:eastAsia="zh-CN"/>
        </w:rPr>
      </w:pPr>
      <w:r>
        <w:rPr>
          <w:rFonts w:ascii="Times New Roman" w:eastAsia="仿宋_GB2312" w:cs="Times New Roman" w:hAnsi="Times New Roman"/>
          <w:sz w:val="32"/>
          <w:szCs w:val="32"/>
        </w:rPr>
        <w:t>202</w:t>
      </w:r>
      <w:r>
        <w:rPr>
          <w:rFonts w:ascii="Times New Roman" w:cs="Times New Roman" w:hAnsi="Times New Roman"/>
          <w:sz w:val="32"/>
          <w:szCs w:val="32"/>
          <w:lang w:val="en-US" w:eastAsia="zh-CN"/>
        </w:rPr>
        <w:t>3</w:t>
      </w:r>
      <w:r>
        <w:rPr>
          <w:rFonts w:ascii="Times New Roman" w:eastAsia="仿宋_GB2312" w:cs="Times New Roman" w:hAnsi="Times New Roman"/>
          <w:sz w:val="32"/>
          <w:szCs w:val="32"/>
        </w:rPr>
        <w:t>年，县卫生健康局在县委、县政府的领导和上级部门的指导下，进一步加强政府职能建设，提高履职水平和能力，加强预决算公开力度，严控经费，使之与上年基本持平，完善机关内部控制度建设，合理高效利用资金，服务对象满意度较高。本单位自评工作严格对照指标体系评价，自评质量合格</w:t>
      </w:r>
      <w:r>
        <w:rPr>
          <w:rFonts w:ascii="Times New Roman" w:eastAsia="仿宋_GB2312" w:cs="Times New Roman" w:hAnsi="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黑体" w:cs="Times New Roman" w:hAnsi="Times New Roman"/>
          <w:sz w:val="32"/>
          <w:szCs w:val="32"/>
        </w:rPr>
      </w:pPr>
      <w:r>
        <w:rPr>
          <w:rFonts w:ascii="Times New Roman" w:eastAsia="黑体" w:cs="Times New Roman" w:hAnsi="Times New Roman"/>
          <w:sz w:val="32"/>
          <w:szCs w:val="32"/>
        </w:rPr>
        <w:t>四、评价结论及建议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楷体_GB2312" w:cs="Times New Roman" w:hAnsi="Times New Roman"/>
          <w:b/>
          <w:bCs/>
          <w:sz w:val="32"/>
          <w:szCs w:val="32"/>
        </w:rPr>
      </w:pPr>
      <w:r>
        <w:rPr>
          <w:rFonts w:ascii="Times New Roman" w:eastAsia="楷体_GB2312" w:cs="Times New Roman" w:hAnsi="Times New Roman"/>
          <w:b/>
          <w:bCs/>
          <w:sz w:val="32"/>
          <w:szCs w:val="32"/>
          <w:lang w:eastAsia="zh-CN"/>
        </w:rPr>
        <w:t>（</w:t>
      </w:r>
      <w:r>
        <w:rPr>
          <w:rFonts w:ascii="Times New Roman" w:eastAsia="楷体_GB2312" w:cs="Times New Roman" w:hAnsi="Times New Roman"/>
          <w:b/>
          <w:bCs/>
          <w:sz w:val="32"/>
          <w:szCs w:val="32"/>
        </w:rPr>
        <w:t>一</w:t>
      </w:r>
      <w:r>
        <w:rPr>
          <w:rFonts w:ascii="Times New Roman" w:eastAsia="楷体_GB2312" w:cs="Times New Roman" w:hAnsi="Times New Roman"/>
          <w:b/>
          <w:bCs/>
          <w:sz w:val="32"/>
          <w:szCs w:val="32"/>
          <w:lang w:eastAsia="zh-CN"/>
        </w:rPr>
        <w:t>）</w:t>
      </w:r>
      <w:r>
        <w:rPr>
          <w:rFonts w:ascii="Times New Roman" w:eastAsia="楷体_GB2312" w:cs="Times New Roman" w:hAnsi="Times New Roman"/>
          <w:b/>
          <w:bCs/>
          <w:sz w:val="32"/>
          <w:szCs w:val="32"/>
        </w:rPr>
        <w:t>评价结论</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rPr>
      </w:pPr>
      <w:r>
        <w:rPr>
          <w:rFonts w:ascii="Times New Roman" w:eastAsia="仿宋_GB2312" w:cs="Times New Roman" w:hAnsi="Times New Roman"/>
          <w:sz w:val="32"/>
          <w:szCs w:val="32"/>
        </w:rPr>
        <w:t>总体来看，</w:t>
      </w:r>
      <w:r>
        <w:rPr>
          <w:rFonts w:ascii="Times New Roman" w:cs="Times New Roman" w:hAnsi="Times New Roman"/>
          <w:sz w:val="32"/>
          <w:szCs w:val="32"/>
          <w:lang w:eastAsia="zh-CN"/>
        </w:rPr>
        <w:t>县卫生健康局</w:t>
      </w:r>
      <w:r>
        <w:rPr>
          <w:rFonts w:ascii="Times New Roman" w:eastAsia="仿宋_GB2312" w:cs="Times New Roman" w:hAnsi="Times New Roman"/>
          <w:sz w:val="32"/>
          <w:szCs w:val="32"/>
        </w:rPr>
        <w:t>202</w:t>
      </w:r>
      <w:r>
        <w:rPr>
          <w:rFonts w:ascii="Times New Roman" w:cs="Times New Roman" w:hAnsi="Times New Roman"/>
          <w:sz w:val="32"/>
          <w:szCs w:val="32"/>
          <w:lang w:val="en-US" w:eastAsia="zh-CN"/>
        </w:rPr>
        <w:t>3</w:t>
      </w:r>
      <w:r>
        <w:rPr>
          <w:rFonts w:ascii="Times New Roman" w:eastAsia="仿宋_GB2312" w:cs="Times New Roman" w:hAnsi="Times New Roman"/>
          <w:sz w:val="32"/>
          <w:szCs w:val="32"/>
        </w:rPr>
        <w:t>年部门绩效目标编制细化量化，支出控制较好，自评公开准确、及时，对评价中存在的问题及时整改，并将绩效评价结果运用于次年预算编制。参照县级部门整体支出绩效评价指标体系，本次自评不涉及“自评质量”（10分），故自评综合得分为</w:t>
      </w:r>
      <w:r>
        <w:rPr>
          <w:rFonts w:ascii="Times New Roman" w:eastAsia="仿宋_GB2312" w:cs="Times New Roman" w:hAnsi="Times New Roman" w:hint="eastAsia"/>
          <w:sz w:val="32"/>
          <w:szCs w:val="32"/>
          <w:lang w:val="en-US" w:eastAsia="zh-CN"/>
        </w:rPr>
        <w:t>85.36</w:t>
      </w:r>
      <w:r>
        <w:rPr>
          <w:rFonts w:ascii="Times New Roman" w:eastAsia="仿宋_GB2312" w:cs="Times New Roman" w:hAnsi="Times New Roman"/>
          <w:sz w:val="32"/>
          <w:szCs w:val="32"/>
        </w:rPr>
        <w:t>分，折算成百分制后得分为</w:t>
      </w:r>
      <w:r>
        <w:rPr>
          <w:rFonts w:ascii="Times New Roman" w:cs="Times New Roman" w:hAnsi="Times New Roman" w:hint="eastAsia"/>
          <w:sz w:val="32"/>
          <w:szCs w:val="32"/>
          <w:lang w:val="en-US" w:eastAsia="zh-CN"/>
        </w:rPr>
        <w:t>94.84</w:t>
      </w:r>
      <w:r>
        <w:rPr>
          <w:rFonts w:ascii="Times New Roman" w:eastAsia="仿宋_GB2312" w:cs="Times New Roman" w:hAnsi="Times New Roman"/>
          <w:sz w:val="32"/>
          <w:szCs w:val="32"/>
        </w:rPr>
        <w:t>分。</w:t>
      </w:r>
    </w:p>
    <w:p>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楷体_GB2312" w:cs="Times New Roman" w:hAnsi="Times New Roman"/>
          <w:b/>
          <w:bCs/>
          <w:sz w:val="32"/>
          <w:szCs w:val="32"/>
        </w:rPr>
      </w:pPr>
      <w:r>
        <w:rPr>
          <w:rFonts w:ascii="Times New Roman" w:eastAsia="楷体_GB2312" w:cs="Times New Roman" w:hAnsi="Times New Roman"/>
          <w:b/>
          <w:bCs/>
          <w:sz w:val="32"/>
          <w:szCs w:val="32"/>
        </w:rPr>
        <w:t>存在问题</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lang w:val="en-US" w:eastAsia="zh-CN"/>
        </w:rPr>
      </w:pPr>
      <w:r>
        <w:rPr>
          <w:rFonts w:ascii="Times New Roman" w:cs="Times New Roman" w:hAnsi="Times New Roman" w:hint="eastAsia"/>
          <w:sz w:val="32"/>
          <w:szCs w:val="32"/>
          <w:lang w:val="en-US" w:eastAsia="zh-CN"/>
        </w:rPr>
        <w:t>部门资金支付进度慢，一方面由于业务科室资金分配不及时，另一方面财政下拨审核资金不及时。</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rFonts w:ascii="Times New Roman" w:eastAsia="仿宋_GB2312" w:cs="Times New Roman" w:hAnsi="Times New Roman"/>
          <w:sz w:val="32"/>
          <w:szCs w:val="32"/>
          <w:lang w:val="zh-CN"/>
        </w:rPr>
      </w:pPr>
      <w:r>
        <w:rPr>
          <w:rFonts w:ascii="Times New Roman" w:eastAsia="楷体_GB2312" w:cs="Times New Roman" w:hAnsi="Times New Roman"/>
          <w:b/>
          <w:bCs/>
          <w:sz w:val="32"/>
          <w:szCs w:val="32"/>
          <w:lang w:val="zh-CN"/>
        </w:rPr>
        <w:t>（三）改进建议</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200" w:firstLine="640"/>
        <w:jc w:val="both"/>
        <w:textAlignment w:val="baseline"/>
        <w:rPr>
          <w:lang w:val="en-US" w:eastAsia="zh-CN"/>
        </w:rPr>
      </w:pPr>
      <w:r>
        <w:rPr>
          <w:rFonts w:ascii="Times New Roman" w:cs="Times New Roman" w:hAnsi="Times New Roman" w:hint="eastAsia"/>
          <w:sz w:val="32"/>
          <w:szCs w:val="32"/>
          <w:lang w:val="en-US" w:eastAsia="zh-CN"/>
        </w:rPr>
        <w:t>一是加快各项目资金实施方案编制，及时分配项目资金；二是积极对接县财政，及时审核拨付资金。</w:t>
      </w:r>
    </w:p>
    <w:p>
      <w:pPr>
        <w:keepNext w:val="0"/>
        <w:keepLines w:val="0"/>
        <w:pageBreakBefore w:val="0"/>
        <w:widowControl w:val="0"/>
        <w:kinsoku/>
        <w:wordWrap/>
        <w:overflowPunct/>
        <w:topLinePunct w:val="0"/>
        <w:autoSpaceDE/>
        <w:autoSpaceDN/>
        <w:bidi w:val="0"/>
        <w:adjustRightInd w:val="0"/>
        <w:snapToGrid w:val="0"/>
        <w:spacing w:line="600" w:lineRule="exact"/>
        <w:ind w:right="0"/>
        <w:jc w:val="both"/>
        <w:textAlignment w:val="baseline"/>
        <w:rPr>
          <w:rFonts w:hint="eastAsia"/>
          <w:lang w:val="en-US" w:eastAsia="zh-CN"/>
        </w:rPr>
      </w:pPr>
      <w:r>
        <w:rPr>
          <w:rFonts w:hint="eastAsia"/>
          <w:lang w:val="en-US" w:eastAsia="zh-CN"/>
        </w:rPr>
        <w:t xml:space="preserve">    </w:t>
      </w:r>
    </w:p>
    <w:p>
      <w:pPr>
        <w:pStyle w:val="15"/>
        <w:rPr>
          <w:rFonts w:ascii="Times New Roman" w:eastAsia="仿宋_GB2312" w:cs="Times New Roman" w:hAnsi="Times New Roman"/>
          <w:snapToGrid w:val="0"/>
          <w:color w:val="000000"/>
          <w:kern w:val="0"/>
          <w:sz w:val="32"/>
          <w:szCs w:val="32"/>
          <w:lang w:val="en-US" w:eastAsia="zh-CN"/>
        </w:rPr>
      </w:pPr>
      <w:r>
        <w:rPr>
          <w:rFonts w:ascii="Times New Roman" w:eastAsia="仿宋_GB2312" w:cs="Times New Roman" w:hAnsi="Times New Roman" w:hint="eastAsia"/>
          <w:snapToGrid w:val="0"/>
          <w:color w:val="000000"/>
          <w:kern w:val="0"/>
          <w:sz w:val="32"/>
          <w:szCs w:val="32"/>
          <w:lang w:val="en-US" w:eastAsia="zh-CN"/>
        </w:rPr>
        <w:t>附件：</w:t>
      </w:r>
      <w:r>
        <w:rPr>
          <w:rFonts w:eastAsia="仿宋_GB2312" w:cs="Times New Roman" w:hint="eastAsia"/>
          <w:snapToGrid w:val="0"/>
          <w:color w:val="000000"/>
          <w:kern w:val="0"/>
          <w:sz w:val="32"/>
          <w:szCs w:val="32"/>
          <w:lang w:val="en-US" w:eastAsia="zh-CN"/>
        </w:rPr>
        <w:t>部门整体支出绩效自评表</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1600" w:firstLine="5120"/>
        <w:jc w:val="both"/>
        <w:textAlignment w:val="baseline"/>
        <w:rPr>
          <w:rFonts w:ascii="Times New Roman" w:eastAsia="仿宋_GB2312" w:cs="Times New Roman" w:hAnsi="Times New Roman"/>
          <w:sz w:val="32"/>
          <w:szCs w:val="32"/>
        </w:rPr>
      </w:pPr>
      <w:r>
        <w:rPr>
          <w:rFonts w:hint="eastAsia"/>
          <w:lang w:val="en-US" w:eastAsia="zh-CN"/>
        </w:rPr>
        <w:t xml:space="preserve"> </w:t>
      </w:r>
      <w:r>
        <w:rPr>
          <w:rFonts w:ascii="Times New Roman" w:eastAsia="仿宋_GB2312" w:cs="Times New Roman" w:hAnsi="Times New Roman"/>
          <w:sz w:val="32"/>
          <w:szCs w:val="32"/>
        </w:rPr>
        <w:t>大英县卫生健康局</w:t>
      </w:r>
    </w:p>
    <w:p>
      <w:pPr>
        <w:keepNext w:val="0"/>
        <w:keepLines w:val="0"/>
        <w:pageBreakBefore w:val="0"/>
        <w:widowControl w:val="0"/>
        <w:kinsoku/>
        <w:wordWrap/>
        <w:overflowPunct/>
        <w:topLinePunct w:val="0"/>
        <w:autoSpaceDE/>
        <w:autoSpaceDN/>
        <w:bidi w:val="0"/>
        <w:adjustRightInd w:val="0"/>
        <w:snapToGrid w:val="0"/>
        <w:spacing w:line="600" w:lineRule="exact"/>
        <w:ind w:left="0" w:right="0" w:firstLineChars="1631" w:firstLine="5219"/>
        <w:jc w:val="both"/>
        <w:textAlignment w:val="baseline"/>
      </w:pPr>
      <w:r>
        <w:rPr>
          <w:rFonts w:ascii="Times New Roman" w:eastAsia="仿宋_GB2312" w:cs="Times New Roman" w:hAnsi="Times New Roman"/>
          <w:sz w:val="32"/>
          <w:szCs w:val="32"/>
        </w:rPr>
        <w:t>202</w:t>
      </w:r>
      <w:r>
        <w:rPr>
          <w:rFonts w:ascii="Times New Roman" w:cs="Times New Roman" w:hAnsi="Times New Roman"/>
          <w:sz w:val="32"/>
          <w:szCs w:val="32"/>
          <w:lang w:val="en-US" w:eastAsia="zh-CN"/>
        </w:rPr>
        <w:t>4</w:t>
      </w:r>
      <w:r>
        <w:rPr>
          <w:rFonts w:ascii="Times New Roman" w:eastAsia="仿宋_GB2312" w:cs="Times New Roman" w:hAnsi="Times New Roman"/>
          <w:sz w:val="32"/>
          <w:szCs w:val="32"/>
        </w:rPr>
        <w:t>年</w:t>
      </w:r>
      <w:r>
        <w:rPr>
          <w:rFonts w:ascii="Times New Roman" w:cs="Times New Roman" w:hAnsi="Times New Roman" w:hint="eastAsia"/>
          <w:sz w:val="32"/>
          <w:szCs w:val="32"/>
          <w:lang w:val="en-US" w:eastAsia="zh-CN"/>
        </w:rPr>
        <w:t>5</w:t>
      </w:r>
      <w:r>
        <w:rPr>
          <w:rFonts w:ascii="Times New Roman" w:eastAsia="仿宋_GB2312" w:cs="Times New Roman" w:hAnsi="Times New Roman"/>
          <w:sz w:val="32"/>
          <w:szCs w:val="32"/>
        </w:rPr>
        <w:t>月</w:t>
      </w:r>
      <w:r>
        <w:rPr>
          <w:rFonts w:ascii="Times New Roman" w:cs="Times New Roman" w:hAnsi="Times New Roman" w:hint="eastAsia"/>
          <w:sz w:val="32"/>
          <w:szCs w:val="32"/>
          <w:lang w:val="en-US" w:eastAsia="zh-CN"/>
        </w:rPr>
        <w:t>10</w:t>
      </w:r>
      <w:r>
        <w:rPr>
          <w:rFonts w:ascii="Times New Roman" w:eastAsia="仿宋_GB2312" w:cs="Times New Roman" w:hAnsi="Times New Roman"/>
          <w:sz w:val="32"/>
          <w:szCs w:val="32"/>
        </w:rPr>
        <w:t>日</w:t>
      </w:r>
    </w:p>
    <w:sectPr>
      <w:pgSz w:w="11906" w:h="16838"/>
      <w:pgMar w:top="1440" w:right="1474" w:bottom="1440" w:left="1587"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86"/>
    <w:family w:val="auto"/>
    <w:pitch w:val="variable"/>
    <w:sig w:usb0="E0002EFF" w:usb1="C000785B" w:usb2="00000009" w:usb3="00000000" w:csb0="400001FF" w:csb1="FFFF0000"/>
  </w:font>
  <w:font w:name="仿宋_GB2312">
    <w:panose1 w:val="02010609030101010101"/>
    <w:charset w:val="86"/>
    <w:family w:val="auto"/>
    <w:pitch w:val="variable"/>
    <w:sig w:usb0="00000001" w:usb1="080E0000" w:usb2="00000000" w:usb3="00000000" w:csb0="00040000" w:csb1="00000000"/>
  </w:font>
  <w:font w:name="方正小标宋简体">
    <w:panose1 w:val="03000509000000000000"/>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auto"/>
    <w:pitch w:val="variable"/>
    <w:sig w:usb0="00000001" w:usb1="080E0000" w:usb2="00000000" w:usb3="00000000" w:csb0="00040000" w:csb1="00000000"/>
  </w:font>
  <w:font w:name="宋体">
    <w:altName w:val="方正书宋_GBK"/>
    <w:panose1 w:val="02010600030101010101"/>
    <w:charset w:val="7A"/>
    <w:family w:val="auto"/>
    <w:pitch w:val="variable"/>
    <w:sig w:usb0="00000203" w:usb1="288F0000" w:usb2="00000006" w:usb3="00000000" w:csb0="00040001" w:csb1="00000000"/>
  </w:font>
  <w:font w:name="Arial">
    <w:panose1 w:val="020B0604020202020204"/>
    <w:charset w:val="01"/>
    <w:family w:val="swiss"/>
    <w:pitch w:val="variable"/>
    <w:sig w:usb0="E0002EFF" w:usb1="C000785B" w:usb2="00000009" w:usb3="00000000" w:csb0="400001FF" w:csb1="FFFF0000"/>
  </w:font>
  <w:font w:name="方正仿宋简体">
    <w:altName w:val="微软雅黑"/>
    <w:panose1 w:val="02000000000000000000"/>
    <w:charset w:val="86"/>
    <w:family w:val="auto"/>
    <w:pitch w:val="variable"/>
    <w:sig w:usb0="00000000" w:usb1="00000000" w:usb2="00000012"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819118D"/>
    <w:multiLevelType w:val="singleLevel"/>
    <w:tmpl w:val="5819118D"/>
    <w:lvl w:ilvl="0">
      <w:start w:val="3"/>
      <w:numFmt w:val="chineseCounting"/>
      <w:lvlRestart w:val="0"/>
      <w:suff w:val="nothing"/>
      <w:lvlText w:val="%1、"/>
      <w:lvlJc w:val="left"/>
      <w:pPr>
        <w:ind w:left="0" w:hanging="0"/>
      </w:pPr>
      <w:rPr>
        <w:rFonts w:hint="eastAsia"/>
      </w:rPr>
    </w:lvl>
  </w:abstractNum>
  <w:abstractNum w:abstractNumId="1">
    <w:nsid w:val="18878FB5"/>
    <w:multiLevelType w:val="singleLevel"/>
    <w:tmpl w:val="18878FB5"/>
    <w:lvl w:ilvl="0">
      <w:start w:val="2"/>
      <w:numFmt w:val="chineseCounting"/>
      <w:lvlRestart w:val="0"/>
      <w:lvlText w:val="(%1)"/>
      <w:lvlJc w:val="left"/>
      <w:pPr>
        <w:ind w:left="0" w:hanging="0"/>
      </w:pPr>
      <w:rPr>
        <w:rFonts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MTg4ZTJhNzJiODgzM2I5MzI0MjIxMTFhM2MxYTZhOW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next w:val="15"/>
    <w:pPr>
      <w:kinsoku w:val="0"/>
      <w:autoSpaceDE w:val="0"/>
      <w:autoSpaceDN w:val="0"/>
      <w:adjustRightInd w:val="0"/>
      <w:snapToGrid w:val="0"/>
      <w:spacing w:line="240" w:lineRule="auto"/>
      <w:jc w:val="left"/>
      <w:textAlignment w:val="baseline"/>
    </w:pPr>
    <w:rPr>
      <w:rFonts w:ascii="Arial" w:eastAsia="仿宋_GB2312" w:cs="Arial" w:hAnsi="Arial"/>
      <w:snapToGrid w:val="0"/>
      <w:color w:val="000000"/>
      <w:kern w:val="0"/>
      <w:sz w:val="32"/>
      <w:szCs w:val="21"/>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常用样式（方正仿宋简）"/>
    <w:basedOn w:val="0"/>
    <w:autoRedefine/>
    <w:next w:val="0"/>
    <w:pPr>
      <w:spacing w:line="560" w:lineRule="exact"/>
      <w:ind w:firstLineChars="200" w:firstLine="200"/>
    </w:pPr>
    <w:rPr>
      <w:rFonts w:ascii="Times New Roman" w:eastAsia="方正仿宋简体" w:hAnsi="Times New Roman"/>
      <w:sz w:val="3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65E0D573-211B-4E98-885D-F71405835F06}">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11</TotalTime>
  <Application>Yozo_Office27021597764231179</Application>
  <Pages>8</Pages>
  <Words>3836</Words>
  <Characters>4070</Characters>
  <Lines>183</Lines>
  <Paragraphs>59</Paragraphs>
  <CharactersWithSpaces>8367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0</cp:revision>
  <cp:lastPrinted>2024-05-11T08:50:00Z</cp:lastPrinted>
  <dcterms:created xsi:type="dcterms:W3CDTF">2024-05-11T03:56:00Z</dcterms:created>
  <dcterms:modified xsi:type="dcterms:W3CDTF">2024-09-03T03:15:55Z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2052-12.1.0.16120</vt:lpwstr>
  </property>
  <property fmtid="{D5CDD505-2E9C-101B-9397-08002B2CF9AE}" pid="3" name="ICV">
    <vt:lpwstr>3D6190F521584404B6FBB7DD2746B832_12</vt:lpwstr>
  </property>
</Properties>
</file>