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附件</w:t>
      </w:r>
      <w:bookmarkStart w:id="0" w:name="_GoBack"/>
      <w:bookmarkEnd w:id="0"/>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大英县2025</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4839" w:type="dxa"/>
        <w:tblInd w:w="-347" w:type="dxa"/>
        <w:tblLayout w:type="fixed"/>
        <w:tblCellMar>
          <w:top w:w="15" w:type="dxa"/>
          <w:left w:w="108" w:type="dxa"/>
          <w:bottom w:w="15" w:type="dxa"/>
          <w:right w:w="108" w:type="dxa"/>
        </w:tblCellMar>
      </w:tblPr>
      <w:tblGrid>
        <w:gridCol w:w="958"/>
        <w:gridCol w:w="1523"/>
        <w:gridCol w:w="951"/>
        <w:gridCol w:w="1092"/>
        <w:gridCol w:w="858"/>
        <w:gridCol w:w="1050"/>
        <w:gridCol w:w="1080"/>
        <w:gridCol w:w="3849"/>
        <w:gridCol w:w="884"/>
        <w:gridCol w:w="1367"/>
        <w:gridCol w:w="1227"/>
      </w:tblGrid>
      <w:tr>
        <w:tblPrEx>
          <w:tblCellMar>
            <w:top w:w="15" w:type="dxa"/>
            <w:left w:w="108" w:type="dxa"/>
            <w:bottom w:w="15" w:type="dxa"/>
            <w:right w:w="108" w:type="dxa"/>
          </w:tblCellMar>
        </w:tblPrEx>
        <w:trPr>
          <w:trHeight w:val="494" w:hRule="atLeast"/>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序号</w:t>
            </w:r>
          </w:p>
        </w:tc>
        <w:tc>
          <w:tcPr>
            <w:tcW w:w="655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资金来源</w:t>
            </w:r>
            <w:r>
              <w:rPr>
                <w:rStyle w:val="5"/>
                <w:rFonts w:hint="eastAsia" w:ascii="仿宋_GB2312" w:hAnsi="仿宋_GB2312" w:eastAsia="仿宋_GB2312" w:cs="仿宋_GB2312"/>
                <w:b/>
                <w:bCs/>
                <w:color w:val="000000"/>
                <w:kern w:val="0"/>
                <w:sz w:val="28"/>
                <w:szCs w:val="28"/>
              </w:rPr>
              <w:footnoteReference w:id="0"/>
            </w:r>
          </w:p>
        </w:tc>
        <w:tc>
          <w:tcPr>
            <w:tcW w:w="38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资金分配</w:t>
            </w:r>
            <w:r>
              <w:rPr>
                <w:rStyle w:val="5"/>
                <w:rFonts w:hint="eastAsia" w:ascii="仿宋_GB2312" w:hAnsi="仿宋_GB2312" w:eastAsia="仿宋_GB2312" w:cs="仿宋_GB2312"/>
                <w:b/>
                <w:bCs/>
                <w:color w:val="000000"/>
                <w:kern w:val="0"/>
                <w:sz w:val="28"/>
                <w:szCs w:val="28"/>
              </w:rPr>
              <w:footnoteReference w:id="1"/>
            </w:r>
          </w:p>
        </w:tc>
        <w:tc>
          <w:tcPr>
            <w:tcW w:w="34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备注</w:t>
            </w:r>
            <w:r>
              <w:rPr>
                <w:rStyle w:val="5"/>
                <w:rFonts w:hint="eastAsia" w:ascii="仿宋_GB2312" w:hAnsi="仿宋_GB2312" w:eastAsia="仿宋_GB2312" w:cs="仿宋_GB2312"/>
                <w:b/>
                <w:bCs/>
                <w:color w:val="000000"/>
                <w:kern w:val="0"/>
                <w:sz w:val="28"/>
                <w:szCs w:val="28"/>
              </w:rPr>
              <w:footnoteReference w:id="2"/>
            </w:r>
          </w:p>
        </w:tc>
      </w:tr>
      <w:tr>
        <w:tblPrEx>
          <w:tblCellMar>
            <w:top w:w="15" w:type="dxa"/>
            <w:left w:w="108" w:type="dxa"/>
            <w:bottom w:w="15" w:type="dxa"/>
            <w:right w:w="108" w:type="dxa"/>
          </w:tblCellMar>
        </w:tblPrEx>
        <w:trPr>
          <w:trHeight w:val="90" w:hRule="atLeast"/>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15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资金类型</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合计</w:t>
            </w: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其中（层级）</w:t>
            </w:r>
          </w:p>
        </w:tc>
        <w:tc>
          <w:tcPr>
            <w:tcW w:w="38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公告比例</w:t>
            </w:r>
          </w:p>
        </w:tc>
        <w:tc>
          <w:tcPr>
            <w:tcW w:w="13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公告日期</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分配日期</w:t>
            </w:r>
          </w:p>
        </w:tc>
      </w:tr>
      <w:tr>
        <w:tblPrEx>
          <w:tblCellMar>
            <w:top w:w="15" w:type="dxa"/>
            <w:left w:w="108" w:type="dxa"/>
            <w:bottom w:w="15" w:type="dxa"/>
            <w:right w:w="108" w:type="dxa"/>
          </w:tblCellMar>
        </w:tblPrEx>
        <w:trPr>
          <w:trHeight w:val="90" w:hRule="atLeast"/>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15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中央</w:t>
            </w: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省级</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市级</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县级</w:t>
            </w:r>
          </w:p>
        </w:tc>
        <w:tc>
          <w:tcPr>
            <w:tcW w:w="38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28"/>
                <w:szCs w:val="28"/>
              </w:rPr>
            </w:pPr>
          </w:p>
        </w:tc>
      </w:tr>
      <w:tr>
        <w:tblPrEx>
          <w:tblCellMar>
            <w:top w:w="15" w:type="dxa"/>
            <w:left w:w="108" w:type="dxa"/>
            <w:bottom w:w="15" w:type="dxa"/>
            <w:right w:w="108" w:type="dxa"/>
          </w:tblCellMar>
        </w:tblPrEx>
        <w:trPr>
          <w:trHeight w:val="1091" w:hRule="atLeast"/>
        </w:trPr>
        <w:tc>
          <w:tcPr>
            <w:tcW w:w="24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合计</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130.78</w:t>
            </w: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28"/>
                <w:szCs w:val="28"/>
                <w:lang w:val="en-US"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130.78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28"/>
                <w:szCs w:val="28"/>
                <w:lang w:val="en-US"/>
              </w:rPr>
            </w:pPr>
          </w:p>
        </w:tc>
        <w:tc>
          <w:tcPr>
            <w:tcW w:w="3849"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28"/>
                <w:szCs w:val="28"/>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p>
        </w:tc>
      </w:tr>
      <w:tr>
        <w:tblPrEx>
          <w:tblCellMar>
            <w:top w:w="15" w:type="dxa"/>
            <w:left w:w="108" w:type="dxa"/>
            <w:bottom w:w="15" w:type="dxa"/>
            <w:right w:w="108" w:type="dxa"/>
          </w:tblCellMar>
        </w:tblPrEx>
        <w:trPr>
          <w:trHeight w:val="90"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8"/>
                <w:szCs w:val="28"/>
              </w:rPr>
            </w:pP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财政</w:t>
            </w:r>
            <w:r>
              <w:rPr>
                <w:rFonts w:hint="eastAsia" w:ascii="仿宋_GB2312" w:hAnsi="仿宋_GB2312" w:eastAsia="仿宋_GB2312" w:cs="仿宋_GB2312"/>
                <w:color w:val="000000"/>
                <w:kern w:val="0"/>
                <w:sz w:val="28"/>
                <w:szCs w:val="28"/>
                <w:lang w:val="en-US" w:eastAsia="zh-CN"/>
              </w:rPr>
              <w:t>衔接推进乡村振兴补助</w:t>
            </w:r>
            <w:r>
              <w:rPr>
                <w:rFonts w:hint="eastAsia" w:ascii="仿宋_GB2312" w:hAnsi="仿宋_GB2312" w:eastAsia="仿宋_GB2312" w:cs="仿宋_GB2312"/>
                <w:color w:val="000000"/>
                <w:kern w:val="0"/>
                <w:sz w:val="28"/>
                <w:szCs w:val="28"/>
                <w:lang w:eastAsia="zh-CN"/>
              </w:rPr>
              <w:t>资金</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130.78</w:t>
            </w:r>
          </w:p>
        </w:tc>
        <w:tc>
          <w:tcPr>
            <w:tcW w:w="10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lang w:val="en-US"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130.78</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rPr>
            </w:pPr>
          </w:p>
        </w:tc>
        <w:tc>
          <w:tcPr>
            <w:tcW w:w="3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农村机电灌溉设施建设</w:t>
            </w:r>
            <w:r>
              <w:rPr>
                <w:rFonts w:hint="eastAsia" w:ascii="仿宋_GB2312" w:hAnsi="仿宋_GB2312" w:eastAsia="仿宋_GB2312" w:cs="仿宋_GB2312"/>
                <w:sz w:val="28"/>
                <w:szCs w:val="28"/>
                <w:lang w:val="en-US" w:eastAsia="zh-CN"/>
              </w:rPr>
              <w:t>81.82万元，2、</w:t>
            </w:r>
            <w:r>
              <w:rPr>
                <w:rFonts w:hint="eastAsia" w:ascii="仿宋_GB2312" w:hAnsi="仿宋_GB2312" w:eastAsia="仿宋_GB2312" w:cs="仿宋_GB2312"/>
                <w:sz w:val="28"/>
                <w:szCs w:val="28"/>
                <w:lang w:eastAsia="zh-CN"/>
              </w:rPr>
              <w:t>农田建设贷款贴息补助和管护经费</w:t>
            </w:r>
            <w:r>
              <w:rPr>
                <w:rFonts w:hint="eastAsia" w:ascii="仿宋_GB2312" w:hAnsi="仿宋_GB2312" w:eastAsia="仿宋_GB2312" w:cs="仿宋_GB2312"/>
                <w:sz w:val="28"/>
                <w:szCs w:val="28"/>
                <w:lang w:val="en-US" w:eastAsia="zh-CN"/>
              </w:rPr>
              <w:t>48.96万元。</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100%</w:t>
            </w:r>
          </w:p>
        </w:tc>
        <w:tc>
          <w:tcPr>
            <w:tcW w:w="1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2025年7月14日</w:t>
            </w:r>
          </w:p>
        </w:tc>
        <w:tc>
          <w:tcPr>
            <w:tcW w:w="1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2025年7月14日</w:t>
            </w:r>
          </w:p>
        </w:tc>
      </w:tr>
    </w:tbl>
    <w:p>
      <w:pPr>
        <w:rPr>
          <w:rFonts w:hint="eastAsia" w:ascii="仿宋_GB2312" w:hAnsi="仿宋_GB2312" w:eastAsia="仿宋_GB2312" w:cs="仿宋_GB2312"/>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ZGFlYjE5NDlhNmJhNmIzNmEwNzU5YzY1OWIwYWIifQ=="/>
    <w:docVar w:name="KSO_WPS_MARK_KEY" w:val="dadbb928-a6cb-4d5b-9612-faeb1cb9e4ee"/>
  </w:docVars>
  <w:rsids>
    <w:rsidRoot w:val="34A87694"/>
    <w:rsid w:val="00A62EFF"/>
    <w:rsid w:val="03C32488"/>
    <w:rsid w:val="08101D3C"/>
    <w:rsid w:val="08D76F5B"/>
    <w:rsid w:val="0AF57B8D"/>
    <w:rsid w:val="0BB72D23"/>
    <w:rsid w:val="0E3D48F3"/>
    <w:rsid w:val="0F3155D8"/>
    <w:rsid w:val="0F6735BC"/>
    <w:rsid w:val="0FEA71AD"/>
    <w:rsid w:val="11CB0BDE"/>
    <w:rsid w:val="13025CA7"/>
    <w:rsid w:val="14062D17"/>
    <w:rsid w:val="14834083"/>
    <w:rsid w:val="1595408C"/>
    <w:rsid w:val="15BD4174"/>
    <w:rsid w:val="16B230C0"/>
    <w:rsid w:val="1A07403B"/>
    <w:rsid w:val="1AC20C98"/>
    <w:rsid w:val="1CEC11BD"/>
    <w:rsid w:val="1D240972"/>
    <w:rsid w:val="1D7A36F1"/>
    <w:rsid w:val="20126D60"/>
    <w:rsid w:val="207E79A0"/>
    <w:rsid w:val="20A1322B"/>
    <w:rsid w:val="20B878E3"/>
    <w:rsid w:val="214243C5"/>
    <w:rsid w:val="239857CE"/>
    <w:rsid w:val="25E74C49"/>
    <w:rsid w:val="26486EB8"/>
    <w:rsid w:val="2C3F0EDD"/>
    <w:rsid w:val="2D742B43"/>
    <w:rsid w:val="2FAE30B4"/>
    <w:rsid w:val="2FDF4177"/>
    <w:rsid w:val="32FB37E2"/>
    <w:rsid w:val="341669C7"/>
    <w:rsid w:val="34A87694"/>
    <w:rsid w:val="356D0868"/>
    <w:rsid w:val="35BC691C"/>
    <w:rsid w:val="37AF7263"/>
    <w:rsid w:val="3969249F"/>
    <w:rsid w:val="39B60304"/>
    <w:rsid w:val="3FC01473"/>
    <w:rsid w:val="405E1C9D"/>
    <w:rsid w:val="43F9248B"/>
    <w:rsid w:val="44060FF2"/>
    <w:rsid w:val="450F73CC"/>
    <w:rsid w:val="45A65918"/>
    <w:rsid w:val="47851FAA"/>
    <w:rsid w:val="4EE81FE2"/>
    <w:rsid w:val="4F9F38BD"/>
    <w:rsid w:val="50C01D3C"/>
    <w:rsid w:val="5523289B"/>
    <w:rsid w:val="5686270E"/>
    <w:rsid w:val="56AA70F3"/>
    <w:rsid w:val="57671F14"/>
    <w:rsid w:val="592C228F"/>
    <w:rsid w:val="59E545C2"/>
    <w:rsid w:val="5AE871E1"/>
    <w:rsid w:val="5B5A4B3C"/>
    <w:rsid w:val="5FBD6E93"/>
    <w:rsid w:val="61D92C5E"/>
    <w:rsid w:val="621B3A53"/>
    <w:rsid w:val="63554347"/>
    <w:rsid w:val="654B651D"/>
    <w:rsid w:val="65E34E64"/>
    <w:rsid w:val="65F11EC2"/>
    <w:rsid w:val="6AAA0B4F"/>
    <w:rsid w:val="6D1316C4"/>
    <w:rsid w:val="6FEB23BD"/>
    <w:rsid w:val="6FEE24D3"/>
    <w:rsid w:val="70862203"/>
    <w:rsid w:val="70B258FC"/>
    <w:rsid w:val="726C7C65"/>
    <w:rsid w:val="73FA3B37"/>
    <w:rsid w:val="747B13F9"/>
    <w:rsid w:val="76A5715B"/>
    <w:rsid w:val="78F80B72"/>
    <w:rsid w:val="7AA742CD"/>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391</Words>
  <Characters>486</Characters>
  <Lines>0</Lines>
  <Paragraphs>0</Paragraphs>
  <TotalTime>4</TotalTime>
  <ScaleCrop>false</ScaleCrop>
  <LinksUpToDate>false</LinksUpToDate>
  <CharactersWithSpaces>600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2025-07-18T03:11:36Z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BC3011870973494F9D50D0C75FFF88B7_13</vt:lpwstr>
  </property>
  <property fmtid="{D5CDD505-2E9C-101B-9397-08002B2CF9AE}" pid="4" name="KSOTemplateDocerSaveRecord">
    <vt:lpwstr>eyJoZGlkIjoiZjYwOTgyYzEwZDA2NWU2NDA4MWFjN2RiYzQ2YTNiZmIifQ==</vt:lpwstr>
  </property>
</Properties>
</file>