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6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42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BA0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8EC796">
      <w:pPr>
        <w:keepNext w:val="0"/>
        <w:keepLines w:val="0"/>
        <w:pageBreakBefore w:val="0"/>
        <w:widowControl w:val="0"/>
        <w:tabs>
          <w:tab w:val="left" w:pos="7371"/>
          <w:tab w:val="left" w:pos="7513"/>
          <w:tab w:val="left" w:pos="7655"/>
          <w:tab w:val="left" w:pos="7797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8972D98">
      <w:pPr>
        <w:pStyle w:val="5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57" w:right="1474" w:bottom="1474" w:left="1587" w:header="851" w:footer="1247" w:gutter="0"/>
          <w:cols w:space="0" w:num="1"/>
          <w:titlePg/>
          <w:rtlGutter w:val="0"/>
          <w:docGrid w:linePitch="312" w:charSpace="0"/>
        </w:sectPr>
      </w:pPr>
      <w:bookmarkStart w:id="0" w:name="_GoBack"/>
      <w:bookmarkEnd w:id="0"/>
    </w:p>
    <w:p w14:paraId="2EA50019">
      <w:pPr>
        <w:spacing w:line="580" w:lineRule="exact"/>
        <w:rPr>
          <w:rFonts w:hint="default" w:ascii="Times New Roman" w:hAnsi="Times New Roman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1</w:t>
      </w:r>
    </w:p>
    <w:p w14:paraId="15223134">
      <w:pPr>
        <w:snapToGrid w:val="0"/>
        <w:spacing w:line="560" w:lineRule="exact"/>
        <w:jc w:val="center"/>
        <w:rPr>
          <w:rFonts w:hint="eastAsia" w:ascii="方正小标宋简体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大英县第六届人民代表大会第五次会议代表建议交办表</w:t>
      </w:r>
    </w:p>
    <w:tbl>
      <w:tblPr>
        <w:tblStyle w:val="11"/>
        <w:tblW w:w="14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618"/>
        <w:gridCol w:w="1480"/>
        <w:gridCol w:w="4065"/>
        <w:gridCol w:w="777"/>
        <w:gridCol w:w="930"/>
        <w:gridCol w:w="934"/>
      </w:tblGrid>
      <w:tr w14:paraId="6F23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77B6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D738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案    由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12A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主办单位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97E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协办单位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113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是否</w:t>
            </w:r>
          </w:p>
          <w:p w14:paraId="458BEE48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重点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348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分管</w:t>
            </w:r>
          </w:p>
          <w:p w14:paraId="7886E3E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领导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BBF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领衔办</w:t>
            </w:r>
          </w:p>
          <w:p w14:paraId="452757C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</w:rPr>
              <w:t>理领导</w:t>
            </w:r>
          </w:p>
        </w:tc>
      </w:tr>
      <w:tr w14:paraId="3603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97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C6F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关于加大工业园区低效闲置土地厂房处置工作的建议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8AF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大英经开区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县财政局、县经科局、县司法局、县自然资源和规划局、县国资局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彦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彦</w:t>
            </w:r>
          </w:p>
        </w:tc>
      </w:tr>
      <w:tr w14:paraId="5832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21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C60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关于进一步盘活闲置资产的建议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97C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县国资局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B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县自然资源和规划局、县商务经合局、县市场监管局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D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4EA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6CF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FBB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关于充分用好闲置国有医疗资产的建议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F93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县卫生健康局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C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县国资局、县自然资源和规划局、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县财政局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3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黄海波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3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黄海波</w:t>
            </w:r>
          </w:p>
        </w:tc>
      </w:tr>
      <w:tr w14:paraId="0CD5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711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D6F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关于盘活社区闲置资产的建议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7F1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县国资局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盐井街道、蓬莱镇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4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60A1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39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371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关于在大英县建设“西南油服产业园”的建议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B4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大英经开区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D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县经科局、县商务经合局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谢  彦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3594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48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C68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关于加快完善县域产业园区建设的建议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9A2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县交通运输局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县农业农村局、县水利局、现代农业园区、各镇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920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F9C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702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关于加强项目建设调研、监管、公示的建议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46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县发展改革局、县住房城乡建设局、县自然资源和规划局、县财政局、县审计局、县水利局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0522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A6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B28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关于建设优化大英重点项目库的建议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FF3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发展改革局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81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县应急局、县水利局、县农业农村局、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县自然资源和规划局、大英生态环境局、县商务经合局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B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30E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3C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E028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关于加强对已征未用土地管理的建议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AD7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县综合执法局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县国资局、县住房城乡建设局、县自然资源和规划局、盐井街道、蓬莱镇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0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席孝敏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23C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C6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64E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关于优化大英县营商环境的建议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3B1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县经科局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县商务经合局、大英经开区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0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C58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B2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7BB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关于优化营商环境，依法处置牟利性投诉举报行为的建议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BC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县市场监管局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县公安局、县委绩效办、县纪委监委机关、县热线中心、县信访局、县司法局、县检察院、县法院、各镇（街道）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黄海波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9FA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AE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6F6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关于清理规范涉企中介服务的建议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D7C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县行政审批</w:t>
            </w:r>
          </w:p>
          <w:p w14:paraId="3E8AFFE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和数据局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县委绩效办、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县市场监管局、大英经开区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D0C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13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0B01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关于大力推进城乡融合发展，持续提升群众幸福指数的建议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251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县发展改革局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县住房城乡建设局、县自然资源和规划局、县财政局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县委组织部、县农业农村局、县住房城乡建设局、县自然资源和规划局、县公安局、县财政局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4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583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7F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6AF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关于进一步推进城乡融合发展的建议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A82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县发展改革局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8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县人力资源社会保障局、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县民政局、县卫生健康局、县交通运输局、县农民工服务中心、各镇（街道）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D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F77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C3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52D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关于对农村田地进行“小土改大土，小田改大田”的建议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F22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县自然资源和规划局、各镇（街道）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504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D7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4FC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关于高标准农田建设、管护工作的建议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2A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县财政局、各镇（街道）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B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C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6507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D5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A81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关于完善高标准农田新改建机制的建议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5A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县自然资源和规划局、各镇（街道）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2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98D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164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ABD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关于高标准农田建设的建议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B8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3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9A5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369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726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关于优化农村基础设施，推动特色产业发展的建议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2B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县自然资源和规划局、各镇（街道）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3E8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6F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B75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关于加强农村基础设施建设的建议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7BF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县交通运输局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县农业农村局、县住房城乡建设局、县公安局、县水利局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7F6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45D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2D0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关于加强乡村基础设施建设的建议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9F7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自然资源和规划局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E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5F2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7E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A17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关于成立农村农田水利设施维修基金的建议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DA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财政局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县农业农村局、县水利局、县自然资源和规划局、县交通运输局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6CF0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EDD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3F1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关于加强对农村破损道路修复的建议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696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县交通运输局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县财政局、各镇（街道）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4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7339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BA9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BE0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关于在乡村道路增设错车道的建议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A5A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县交通运输局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0FC6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18E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93A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关于持续推进粮蔬园区提档升星工作的建议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B3B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现代农业园区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E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农业农村局、象山镇、玉峰镇、河边镇、蓬莱镇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8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1B33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234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B1F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关于粮油园区农业基本农田一二台土杂树清除的建议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CA5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2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县自然资源和规划局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E12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3E7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EE8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关于改变大英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德阳盐水管安装位置，提升粮油园区种植效率的建议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AD3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县经科局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县自然资源和规划局、县农业农村局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F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36F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12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920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关于解决柑橘园区网线影响无人机作业的建议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230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县经科局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现代农业园区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卢修明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D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73C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FDB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8AB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关于推进绿色食品精深加工产业园项目建设的建议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F25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大英经开区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1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县农业农村局、县国资局、县商务经合局、回马镇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谢  彦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5E6A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A3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2BB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关于加快建设绿色食品精深加工产业园的建议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BFB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大英经开区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回马镇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县商务经合局、县农业农村局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谢  彦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8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谢  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97E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3F5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058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关于进一步加大种粮激励机制的建议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82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3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县自然资源和规划局、各镇（街道）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1941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2D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0BC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关于建立种粮大户及家庭农场规模化经营专项支持制度的建议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7EE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县自然资源和规划局、现代农业园区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E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19B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D35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DAA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关于强化推进土地流转规范管理工作，促进农业产业高质量发展的建议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13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农业农村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5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县委组织部、县发展改革局、县自然资源和规划局、县水利局、县交通运输局、县行政审批和数据局、县人力资源社会保障局、县商务经合局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613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A44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5970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关于加强农村宅基地管理的建议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D66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  <w:t>县自然资源和规划局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2D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9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EBA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828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BAE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关于因地制宜发展农村电商的建议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C1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县商务经合局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县人力资源社会保障局、县交通运输局、现代农业园区、各镇（街道）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1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曦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2C0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99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196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关于建设宜居宜业和美乡村的建议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4C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A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县住房城乡建设局、县发展改革局、县财政局、县经科局、县行政审批和数据局、县交通运输局、县水利局、县商务经合局、现代农业园区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A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203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44B4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25E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关于解决群众对政府统供大豆、油菜种子质量不满意问题的建议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0E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农业农村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E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96B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E6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043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关于推进大英县“天府天保米”产业高质量发展的建议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EF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县商务经合局、县文化广电体育旅游局、丰裕公司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晏  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7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C79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0F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EE6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关于对返乡创业的种养殖大户给于政策性保险支持的建议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E2C6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财政局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县农业农村局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919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124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2A2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关于推进我县养猪业健康发展的建议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BB0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县农业农村局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县自然资源和规划局、大英生态环境局、县财政局、各镇（街道）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1FD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C6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BDE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关于法检系统到村普及法律知识的建议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865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县委政法委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5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县法院、县检察院、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司法局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F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王家伦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0D2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9B8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B47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关于降低农村居民医疗保险费用标准的建议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1A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县医保局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黄海波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65B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5A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484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关于完善卓筒井镇甜桃园区基础设施的建议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98F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卓筒井镇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博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7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ABE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40A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F92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关于提升农村电力供应质量的建议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BD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县经科局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县发展改革局、各镇（街道）、国网大英县供电公司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9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6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798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48F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126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关于整治农村电缆、网线杂乱现象的建议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F7E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县经科局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各镇（街道）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027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3EE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4EF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关于推行“一次告知”减基层负担，实现“一步到位”提验收效能的建议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E93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县财政局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E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县住房城乡建设局、县交通运输局、县自然资源和规划局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681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18D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B52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关于加强大英县环境保护的建议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49E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县发展改革局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大英生态环境局、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县财政局、县经科局、县税务局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55A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5" w:type="dxa"/>
            <w:noWrap w:val="0"/>
            <w:vAlign w:val="center"/>
          </w:tcPr>
          <w:p w14:paraId="15373BA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618" w:type="dxa"/>
            <w:noWrap w:val="0"/>
            <w:vAlign w:val="center"/>
          </w:tcPr>
          <w:p w14:paraId="2DF16D5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关于加强生活垃圾处理及河道环境治理的建议</w:t>
            </w:r>
          </w:p>
        </w:tc>
        <w:tc>
          <w:tcPr>
            <w:tcW w:w="1480" w:type="dxa"/>
            <w:noWrap w:val="0"/>
            <w:vAlign w:val="center"/>
          </w:tcPr>
          <w:p w14:paraId="398688C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县综合执法局</w:t>
            </w:r>
          </w:p>
        </w:tc>
        <w:tc>
          <w:tcPr>
            <w:tcW w:w="4065" w:type="dxa"/>
            <w:noWrap w:val="0"/>
            <w:vAlign w:val="center"/>
          </w:tcPr>
          <w:p w14:paraId="5D77A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大英生态环境局、县水利局、各镇（街道）</w:t>
            </w:r>
          </w:p>
        </w:tc>
        <w:tc>
          <w:tcPr>
            <w:tcW w:w="777" w:type="dxa"/>
            <w:noWrap w:val="0"/>
            <w:vAlign w:val="center"/>
          </w:tcPr>
          <w:p w14:paraId="7ED9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83E6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席孝敏</w:t>
            </w:r>
          </w:p>
        </w:tc>
        <w:tc>
          <w:tcPr>
            <w:tcW w:w="934" w:type="dxa"/>
            <w:noWrap w:val="0"/>
            <w:vAlign w:val="center"/>
          </w:tcPr>
          <w:p w14:paraId="72E7D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094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45" w:type="dxa"/>
            <w:noWrap w:val="0"/>
            <w:vAlign w:val="center"/>
          </w:tcPr>
          <w:p w14:paraId="0D5F2C9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618" w:type="dxa"/>
            <w:noWrap w:val="0"/>
            <w:vAlign w:val="center"/>
          </w:tcPr>
          <w:p w14:paraId="7BEC426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关于发展“乡村周末微度假”，助力“引客入遂、大英有请”的建议</w:t>
            </w:r>
          </w:p>
        </w:tc>
        <w:tc>
          <w:tcPr>
            <w:tcW w:w="1480" w:type="dxa"/>
            <w:noWrap w:val="0"/>
            <w:vAlign w:val="center"/>
          </w:tcPr>
          <w:p w14:paraId="486D406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县文化广电</w:t>
            </w:r>
          </w:p>
          <w:p w14:paraId="17E5863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体育旅游局</w:t>
            </w:r>
          </w:p>
        </w:tc>
        <w:tc>
          <w:tcPr>
            <w:tcW w:w="4065" w:type="dxa"/>
            <w:noWrap w:val="0"/>
            <w:vAlign w:val="center"/>
          </w:tcPr>
          <w:p w14:paraId="7B222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县商务经合局、县交通运输局、卓筒井镇</w:t>
            </w:r>
          </w:p>
        </w:tc>
        <w:tc>
          <w:tcPr>
            <w:tcW w:w="777" w:type="dxa"/>
            <w:noWrap w:val="0"/>
            <w:vAlign w:val="center"/>
          </w:tcPr>
          <w:p w14:paraId="620A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48E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2582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1BE9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6F2EDC4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18" w:type="dxa"/>
            <w:noWrap w:val="0"/>
            <w:vAlign w:val="center"/>
          </w:tcPr>
          <w:p w14:paraId="3BAD320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关于大力发展红色文化研学推进兴文强旅的建议</w:t>
            </w:r>
          </w:p>
        </w:tc>
        <w:tc>
          <w:tcPr>
            <w:tcW w:w="1480" w:type="dxa"/>
            <w:noWrap w:val="0"/>
            <w:vAlign w:val="center"/>
          </w:tcPr>
          <w:p w14:paraId="5E18892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文化广电</w:t>
            </w:r>
          </w:p>
          <w:p w14:paraId="790FBF9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体育旅游局</w:t>
            </w:r>
          </w:p>
        </w:tc>
        <w:tc>
          <w:tcPr>
            <w:tcW w:w="4065" w:type="dxa"/>
            <w:noWrap w:val="0"/>
            <w:vAlign w:val="center"/>
          </w:tcPr>
          <w:p w14:paraId="2D936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县教育局、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遂宁市中国死海旅游度假区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、象山镇</w:t>
            </w:r>
          </w:p>
        </w:tc>
        <w:tc>
          <w:tcPr>
            <w:tcW w:w="777" w:type="dxa"/>
            <w:noWrap w:val="0"/>
            <w:vAlign w:val="center"/>
          </w:tcPr>
          <w:p w14:paraId="2BF92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1C8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3994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2B2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7B56D7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618" w:type="dxa"/>
            <w:noWrap w:val="0"/>
            <w:vAlign w:val="center"/>
          </w:tcPr>
          <w:p w14:paraId="6EE969B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关于提升全民健身基础体育设施建设，助力“引客入遂、大英有请”行动的建议</w:t>
            </w:r>
          </w:p>
        </w:tc>
        <w:tc>
          <w:tcPr>
            <w:tcW w:w="1480" w:type="dxa"/>
            <w:noWrap w:val="0"/>
            <w:vAlign w:val="center"/>
          </w:tcPr>
          <w:p w14:paraId="3B4D332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县文化广电</w:t>
            </w:r>
          </w:p>
          <w:p w14:paraId="78C8578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体育旅游局</w:t>
            </w:r>
          </w:p>
        </w:tc>
        <w:tc>
          <w:tcPr>
            <w:tcW w:w="4065" w:type="dxa"/>
            <w:noWrap w:val="0"/>
            <w:vAlign w:val="center"/>
          </w:tcPr>
          <w:p w14:paraId="7513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县教育局</w:t>
            </w:r>
          </w:p>
        </w:tc>
        <w:tc>
          <w:tcPr>
            <w:tcW w:w="777" w:type="dxa"/>
            <w:noWrap w:val="0"/>
            <w:vAlign w:val="center"/>
          </w:tcPr>
          <w:p w14:paraId="1506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930" w:type="dxa"/>
            <w:noWrap w:val="0"/>
            <w:vAlign w:val="center"/>
          </w:tcPr>
          <w:p w14:paraId="0165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0FC6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黄海波 </w:t>
            </w:r>
          </w:p>
        </w:tc>
      </w:tr>
      <w:tr w14:paraId="6EFC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52FBDE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618" w:type="dxa"/>
            <w:noWrap w:val="0"/>
            <w:vAlign w:val="center"/>
          </w:tcPr>
          <w:p w14:paraId="323F8AC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关于打好“引客入遂、大英有请”儿童组合拳的建议</w:t>
            </w:r>
          </w:p>
        </w:tc>
        <w:tc>
          <w:tcPr>
            <w:tcW w:w="1480" w:type="dxa"/>
            <w:noWrap w:val="0"/>
            <w:vAlign w:val="center"/>
          </w:tcPr>
          <w:p w14:paraId="00358A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文化广电</w:t>
            </w:r>
          </w:p>
          <w:p w14:paraId="69C5DBD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体育旅游局</w:t>
            </w:r>
          </w:p>
        </w:tc>
        <w:tc>
          <w:tcPr>
            <w:tcW w:w="4065" w:type="dxa"/>
            <w:noWrap w:val="0"/>
            <w:vAlign w:val="center"/>
          </w:tcPr>
          <w:p w14:paraId="2008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县商务经合局、县交通运输局 </w:t>
            </w:r>
          </w:p>
        </w:tc>
        <w:tc>
          <w:tcPr>
            <w:tcW w:w="777" w:type="dxa"/>
            <w:noWrap w:val="0"/>
            <w:vAlign w:val="center"/>
          </w:tcPr>
          <w:p w14:paraId="4409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527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18E7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D07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2E6B42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618" w:type="dxa"/>
            <w:noWrap w:val="0"/>
            <w:vAlign w:val="center"/>
          </w:tcPr>
          <w:p w14:paraId="0B67AFD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关于构建“影视+文旅+非遗”联动机制的建议</w:t>
            </w:r>
          </w:p>
        </w:tc>
        <w:tc>
          <w:tcPr>
            <w:tcW w:w="1480" w:type="dxa"/>
            <w:noWrap w:val="0"/>
            <w:vAlign w:val="center"/>
          </w:tcPr>
          <w:p w14:paraId="524C90D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遂宁市中国死海旅游度假区</w:t>
            </w:r>
          </w:p>
        </w:tc>
        <w:tc>
          <w:tcPr>
            <w:tcW w:w="4065" w:type="dxa"/>
            <w:noWrap w:val="0"/>
            <w:vAlign w:val="center"/>
          </w:tcPr>
          <w:p w14:paraId="5381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文化广电体育旅游局 </w:t>
            </w:r>
          </w:p>
        </w:tc>
        <w:tc>
          <w:tcPr>
            <w:tcW w:w="777" w:type="dxa"/>
            <w:noWrap w:val="0"/>
            <w:vAlign w:val="center"/>
          </w:tcPr>
          <w:p w14:paraId="6C64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F48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6ECB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B1E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492FA4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618" w:type="dxa"/>
            <w:noWrap w:val="0"/>
            <w:vAlign w:val="center"/>
          </w:tcPr>
          <w:p w14:paraId="27C1D9D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关于发展“康养+文旅”经济的建议</w:t>
            </w:r>
          </w:p>
        </w:tc>
        <w:tc>
          <w:tcPr>
            <w:tcW w:w="1480" w:type="dxa"/>
            <w:noWrap w:val="0"/>
            <w:vAlign w:val="center"/>
          </w:tcPr>
          <w:p w14:paraId="569FC09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文化广电</w:t>
            </w:r>
          </w:p>
          <w:p w14:paraId="00512B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体育旅游局</w:t>
            </w:r>
          </w:p>
        </w:tc>
        <w:tc>
          <w:tcPr>
            <w:tcW w:w="4065" w:type="dxa"/>
            <w:noWrap w:val="0"/>
            <w:vAlign w:val="center"/>
          </w:tcPr>
          <w:p w14:paraId="4918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县商务经合局、隆盛镇、卓筒井镇</w:t>
            </w:r>
          </w:p>
        </w:tc>
        <w:tc>
          <w:tcPr>
            <w:tcW w:w="777" w:type="dxa"/>
            <w:noWrap w:val="0"/>
            <w:vAlign w:val="center"/>
          </w:tcPr>
          <w:p w14:paraId="1737A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2F2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55EE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F78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38DF534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618" w:type="dxa"/>
            <w:noWrap w:val="0"/>
            <w:vAlign w:val="center"/>
          </w:tcPr>
          <w:p w14:paraId="36EF8A9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关于以“引客入遂”为抓手，推动大英县域文旅高质量发展的建议</w:t>
            </w:r>
          </w:p>
        </w:tc>
        <w:tc>
          <w:tcPr>
            <w:tcW w:w="1480" w:type="dxa"/>
            <w:noWrap w:val="0"/>
            <w:vAlign w:val="center"/>
          </w:tcPr>
          <w:p w14:paraId="172A630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文化广电</w:t>
            </w:r>
          </w:p>
          <w:p w14:paraId="6F1DCE7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体育旅游局</w:t>
            </w:r>
          </w:p>
        </w:tc>
        <w:tc>
          <w:tcPr>
            <w:tcW w:w="4065" w:type="dxa"/>
            <w:noWrap w:val="0"/>
            <w:vAlign w:val="center"/>
          </w:tcPr>
          <w:p w14:paraId="68C8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县委宣传部、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县委社会工作部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、县融媒体中心、县交通运输局、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遂宁市中国死海旅游度假区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、县商务经合局、县交通运输局</w:t>
            </w:r>
          </w:p>
        </w:tc>
        <w:tc>
          <w:tcPr>
            <w:tcW w:w="777" w:type="dxa"/>
            <w:noWrap w:val="0"/>
            <w:vAlign w:val="center"/>
          </w:tcPr>
          <w:p w14:paraId="24CD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2B6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100E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154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548F53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618" w:type="dxa"/>
            <w:noWrap w:val="0"/>
            <w:vAlign w:val="center"/>
          </w:tcPr>
          <w:p w14:paraId="7C1D114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关于抢抓年轻消费市场，提升县域消费活力的建议</w:t>
            </w:r>
          </w:p>
        </w:tc>
        <w:tc>
          <w:tcPr>
            <w:tcW w:w="1480" w:type="dxa"/>
            <w:noWrap w:val="0"/>
            <w:vAlign w:val="center"/>
          </w:tcPr>
          <w:p w14:paraId="1449CAA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商务经合局</w:t>
            </w:r>
          </w:p>
        </w:tc>
        <w:tc>
          <w:tcPr>
            <w:tcW w:w="4065" w:type="dxa"/>
            <w:noWrap w:val="0"/>
            <w:vAlign w:val="center"/>
          </w:tcPr>
          <w:p w14:paraId="1018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县市场监管局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、县文化广电体育旅游局</w:t>
            </w:r>
          </w:p>
        </w:tc>
        <w:tc>
          <w:tcPr>
            <w:tcW w:w="777" w:type="dxa"/>
            <w:noWrap w:val="0"/>
            <w:vAlign w:val="center"/>
          </w:tcPr>
          <w:p w14:paraId="6760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E610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陈  曦</w:t>
            </w:r>
          </w:p>
        </w:tc>
        <w:tc>
          <w:tcPr>
            <w:tcW w:w="934" w:type="dxa"/>
            <w:noWrap w:val="0"/>
            <w:vAlign w:val="center"/>
          </w:tcPr>
          <w:p w14:paraId="03F0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68E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194FFB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618" w:type="dxa"/>
            <w:noWrap w:val="0"/>
            <w:vAlign w:val="center"/>
          </w:tcPr>
          <w:p w14:paraId="06DA58F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关于完善县城区健康漫游道的建议</w:t>
            </w:r>
          </w:p>
        </w:tc>
        <w:tc>
          <w:tcPr>
            <w:tcW w:w="1480" w:type="dxa"/>
            <w:noWrap w:val="0"/>
            <w:vAlign w:val="center"/>
          </w:tcPr>
          <w:p w14:paraId="259BF8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住房城乡</w:t>
            </w:r>
          </w:p>
          <w:p w14:paraId="08EDB3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62A27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县市场监管局</w:t>
            </w:r>
          </w:p>
        </w:tc>
        <w:tc>
          <w:tcPr>
            <w:tcW w:w="777" w:type="dxa"/>
            <w:noWrap w:val="0"/>
            <w:vAlign w:val="center"/>
          </w:tcPr>
          <w:p w14:paraId="1134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930" w:type="dxa"/>
            <w:noWrap w:val="0"/>
            <w:vAlign w:val="center"/>
          </w:tcPr>
          <w:p w14:paraId="73C25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16B1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</w:tr>
      <w:tr w14:paraId="51E9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28D67BA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618" w:type="dxa"/>
            <w:noWrap w:val="0"/>
            <w:vAlign w:val="center"/>
          </w:tcPr>
          <w:p w14:paraId="68BD474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关于推进大英县城区路边智能停车收费系统建设的建议</w:t>
            </w:r>
          </w:p>
        </w:tc>
        <w:tc>
          <w:tcPr>
            <w:tcW w:w="1480" w:type="dxa"/>
            <w:noWrap w:val="0"/>
            <w:vAlign w:val="center"/>
          </w:tcPr>
          <w:p w14:paraId="3ECA67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县国资局</w:t>
            </w:r>
          </w:p>
        </w:tc>
        <w:tc>
          <w:tcPr>
            <w:tcW w:w="4065" w:type="dxa"/>
            <w:noWrap w:val="0"/>
            <w:vAlign w:val="center"/>
          </w:tcPr>
          <w:p w14:paraId="23BB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住房城乡建设局、县自然资源和规划局</w:t>
            </w:r>
          </w:p>
        </w:tc>
        <w:tc>
          <w:tcPr>
            <w:tcW w:w="777" w:type="dxa"/>
            <w:noWrap w:val="0"/>
            <w:vAlign w:val="center"/>
          </w:tcPr>
          <w:p w14:paraId="0F26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FC5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noWrap w:val="0"/>
            <w:vAlign w:val="center"/>
          </w:tcPr>
          <w:p w14:paraId="163A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1CB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176BC69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618" w:type="dxa"/>
            <w:noWrap w:val="0"/>
            <w:vAlign w:val="center"/>
          </w:tcPr>
          <w:p w14:paraId="5378487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关于大英县城区道路拓宽及科学优化布局的建议</w:t>
            </w:r>
          </w:p>
        </w:tc>
        <w:tc>
          <w:tcPr>
            <w:tcW w:w="1480" w:type="dxa"/>
            <w:noWrap w:val="0"/>
            <w:vAlign w:val="center"/>
          </w:tcPr>
          <w:p w14:paraId="097142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4C99EC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4591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县公安局</w:t>
            </w:r>
          </w:p>
        </w:tc>
        <w:tc>
          <w:tcPr>
            <w:tcW w:w="777" w:type="dxa"/>
            <w:noWrap w:val="0"/>
            <w:vAlign w:val="center"/>
          </w:tcPr>
          <w:p w14:paraId="2BDA1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D169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5E07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90D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5A7A04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618" w:type="dxa"/>
            <w:noWrap w:val="0"/>
            <w:vAlign w:val="center"/>
          </w:tcPr>
          <w:p w14:paraId="4BA1AC9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关于科学设置快捷通道前往隆盛镇路口红绿灯提示距离的建议</w:t>
            </w:r>
          </w:p>
        </w:tc>
        <w:tc>
          <w:tcPr>
            <w:tcW w:w="1480" w:type="dxa"/>
            <w:noWrap w:val="0"/>
            <w:vAlign w:val="center"/>
          </w:tcPr>
          <w:p w14:paraId="040A115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县公安局</w:t>
            </w:r>
          </w:p>
        </w:tc>
        <w:tc>
          <w:tcPr>
            <w:tcW w:w="4065" w:type="dxa"/>
            <w:noWrap w:val="0"/>
            <w:vAlign w:val="center"/>
          </w:tcPr>
          <w:p w14:paraId="66C5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隆盛镇</w:t>
            </w:r>
          </w:p>
        </w:tc>
        <w:tc>
          <w:tcPr>
            <w:tcW w:w="777" w:type="dxa"/>
            <w:noWrap w:val="0"/>
            <w:vAlign w:val="center"/>
          </w:tcPr>
          <w:p w14:paraId="7C2A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2F9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席孝敏</w:t>
            </w:r>
          </w:p>
        </w:tc>
        <w:tc>
          <w:tcPr>
            <w:tcW w:w="934" w:type="dxa"/>
            <w:noWrap w:val="0"/>
            <w:vAlign w:val="center"/>
          </w:tcPr>
          <w:p w14:paraId="68C69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A30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72862C0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618" w:type="dxa"/>
            <w:noWrap w:val="0"/>
            <w:vAlign w:val="center"/>
          </w:tcPr>
          <w:p w14:paraId="41F81D7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关于优化背街小巷停车管理、推行柔性执法的建议</w:t>
            </w:r>
          </w:p>
        </w:tc>
        <w:tc>
          <w:tcPr>
            <w:tcW w:w="1480" w:type="dxa"/>
            <w:noWrap w:val="0"/>
            <w:vAlign w:val="center"/>
          </w:tcPr>
          <w:p w14:paraId="127A334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县公安局</w:t>
            </w:r>
          </w:p>
        </w:tc>
        <w:tc>
          <w:tcPr>
            <w:tcW w:w="4065" w:type="dxa"/>
            <w:noWrap w:val="0"/>
            <w:vAlign w:val="center"/>
          </w:tcPr>
          <w:p w14:paraId="1229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县综合执法局</w:t>
            </w:r>
          </w:p>
        </w:tc>
        <w:tc>
          <w:tcPr>
            <w:tcW w:w="777" w:type="dxa"/>
            <w:noWrap w:val="0"/>
            <w:vAlign w:val="center"/>
          </w:tcPr>
          <w:p w14:paraId="466A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930" w:type="dxa"/>
            <w:noWrap w:val="0"/>
            <w:vAlign w:val="center"/>
          </w:tcPr>
          <w:p w14:paraId="0129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席孝敏</w:t>
            </w:r>
          </w:p>
        </w:tc>
        <w:tc>
          <w:tcPr>
            <w:tcW w:w="934" w:type="dxa"/>
            <w:noWrap w:val="0"/>
            <w:vAlign w:val="center"/>
          </w:tcPr>
          <w:p w14:paraId="558D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席孝敏</w:t>
            </w:r>
          </w:p>
        </w:tc>
      </w:tr>
      <w:tr w14:paraId="0C5D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2F1A56D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618" w:type="dxa"/>
            <w:noWrap w:val="0"/>
            <w:vAlign w:val="center"/>
          </w:tcPr>
          <w:p w14:paraId="00BCF18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关于县城建城区桥梁命名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丰富大英文化底蕴的建议</w:t>
            </w:r>
          </w:p>
        </w:tc>
        <w:tc>
          <w:tcPr>
            <w:tcW w:w="1480" w:type="dxa"/>
            <w:noWrap w:val="0"/>
            <w:vAlign w:val="center"/>
          </w:tcPr>
          <w:p w14:paraId="7080A3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1D8E42F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3098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县民政局</w:t>
            </w:r>
          </w:p>
        </w:tc>
        <w:tc>
          <w:tcPr>
            <w:tcW w:w="777" w:type="dxa"/>
            <w:noWrap w:val="0"/>
            <w:vAlign w:val="center"/>
          </w:tcPr>
          <w:p w14:paraId="4224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127E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1A97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A16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0E28A2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618" w:type="dxa"/>
            <w:noWrap w:val="0"/>
            <w:vAlign w:val="center"/>
          </w:tcPr>
          <w:p w14:paraId="58E1ED3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关于优化基础设施，增加公用停车位数量的建议</w:t>
            </w:r>
          </w:p>
        </w:tc>
        <w:tc>
          <w:tcPr>
            <w:tcW w:w="1480" w:type="dxa"/>
            <w:noWrap w:val="0"/>
            <w:vAlign w:val="center"/>
          </w:tcPr>
          <w:p w14:paraId="1E7C98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76B5DCF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628A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县发展改革局、县行政审批和数据局、县公安局、县自然资源和规划局</w:t>
            </w:r>
          </w:p>
        </w:tc>
        <w:tc>
          <w:tcPr>
            <w:tcW w:w="777" w:type="dxa"/>
            <w:noWrap w:val="0"/>
            <w:vAlign w:val="center"/>
          </w:tcPr>
          <w:p w14:paraId="012D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8F9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3033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A45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698949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618" w:type="dxa"/>
            <w:noWrap w:val="0"/>
            <w:vAlign w:val="center"/>
          </w:tcPr>
          <w:p w14:paraId="0FCC2CC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关于整治大英县城区交通混乱状况的建议</w:t>
            </w:r>
          </w:p>
        </w:tc>
        <w:tc>
          <w:tcPr>
            <w:tcW w:w="1480" w:type="dxa"/>
            <w:noWrap w:val="0"/>
            <w:vAlign w:val="center"/>
          </w:tcPr>
          <w:p w14:paraId="782F0DC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县公安局</w:t>
            </w:r>
          </w:p>
        </w:tc>
        <w:tc>
          <w:tcPr>
            <w:tcW w:w="4065" w:type="dxa"/>
            <w:noWrap w:val="0"/>
            <w:vAlign w:val="center"/>
          </w:tcPr>
          <w:p w14:paraId="6CAB3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县住房城乡建设局</w:t>
            </w:r>
          </w:p>
        </w:tc>
        <w:tc>
          <w:tcPr>
            <w:tcW w:w="777" w:type="dxa"/>
            <w:noWrap w:val="0"/>
            <w:vAlign w:val="center"/>
          </w:tcPr>
          <w:p w14:paraId="2E3F3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7FA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席孝敏</w:t>
            </w:r>
          </w:p>
        </w:tc>
        <w:tc>
          <w:tcPr>
            <w:tcW w:w="934" w:type="dxa"/>
            <w:noWrap w:val="0"/>
            <w:vAlign w:val="center"/>
          </w:tcPr>
          <w:p w14:paraId="714D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4B2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61DF40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618" w:type="dxa"/>
            <w:noWrap w:val="0"/>
            <w:vAlign w:val="center"/>
          </w:tcPr>
          <w:p w14:paraId="5355CBE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关于改进大英县旅游厕所管理的建议</w:t>
            </w:r>
          </w:p>
        </w:tc>
        <w:tc>
          <w:tcPr>
            <w:tcW w:w="1480" w:type="dxa"/>
            <w:noWrap w:val="0"/>
            <w:vAlign w:val="center"/>
          </w:tcPr>
          <w:p w14:paraId="0290EBF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78F9E3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0EF4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县综合执法局</w:t>
            </w:r>
          </w:p>
        </w:tc>
        <w:tc>
          <w:tcPr>
            <w:tcW w:w="777" w:type="dxa"/>
            <w:noWrap w:val="0"/>
            <w:vAlign w:val="center"/>
          </w:tcPr>
          <w:p w14:paraId="3B9D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D0B1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7907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A0E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5" w:type="dxa"/>
            <w:noWrap w:val="0"/>
            <w:vAlign w:val="center"/>
          </w:tcPr>
          <w:p w14:paraId="1DAA20B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618" w:type="dxa"/>
            <w:noWrap w:val="0"/>
            <w:vAlign w:val="center"/>
          </w:tcPr>
          <w:p w14:paraId="172EF34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关于完善场镇公共厕所的建议</w:t>
            </w:r>
          </w:p>
        </w:tc>
        <w:tc>
          <w:tcPr>
            <w:tcW w:w="1480" w:type="dxa"/>
            <w:noWrap w:val="0"/>
            <w:vAlign w:val="center"/>
          </w:tcPr>
          <w:p w14:paraId="5A926BF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6DBB2D4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1C41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县综合执法局、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各镇（街道）</w:t>
            </w:r>
          </w:p>
        </w:tc>
        <w:tc>
          <w:tcPr>
            <w:tcW w:w="777" w:type="dxa"/>
            <w:noWrap w:val="0"/>
            <w:vAlign w:val="center"/>
          </w:tcPr>
          <w:p w14:paraId="10646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7C11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70EC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A6B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432F175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618" w:type="dxa"/>
            <w:noWrap w:val="0"/>
            <w:vAlign w:val="center"/>
          </w:tcPr>
          <w:p w14:paraId="0F512FD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关于在公交站台就近增设便民厕所方便群众出行建议</w:t>
            </w:r>
          </w:p>
        </w:tc>
        <w:tc>
          <w:tcPr>
            <w:tcW w:w="1480" w:type="dxa"/>
            <w:noWrap w:val="0"/>
            <w:vAlign w:val="center"/>
          </w:tcPr>
          <w:p w14:paraId="361A363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1BB9E67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75FB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县综合执法局</w:t>
            </w:r>
          </w:p>
        </w:tc>
        <w:tc>
          <w:tcPr>
            <w:tcW w:w="777" w:type="dxa"/>
            <w:noWrap w:val="0"/>
            <w:vAlign w:val="center"/>
          </w:tcPr>
          <w:p w14:paraId="7CA30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7E3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7CD8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B79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426EB7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618" w:type="dxa"/>
            <w:noWrap w:val="0"/>
            <w:vAlign w:val="center"/>
          </w:tcPr>
          <w:p w14:paraId="137EA79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关于城市增设公厕的建议</w:t>
            </w:r>
          </w:p>
        </w:tc>
        <w:tc>
          <w:tcPr>
            <w:tcW w:w="1480" w:type="dxa"/>
            <w:noWrap w:val="0"/>
            <w:vAlign w:val="center"/>
          </w:tcPr>
          <w:p w14:paraId="6122071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578896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3B3F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县综合执法局</w:t>
            </w:r>
          </w:p>
        </w:tc>
        <w:tc>
          <w:tcPr>
            <w:tcW w:w="777" w:type="dxa"/>
            <w:noWrap w:val="0"/>
            <w:vAlign w:val="center"/>
          </w:tcPr>
          <w:p w14:paraId="34DA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B15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294E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8B3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39D0EF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618" w:type="dxa"/>
            <w:noWrap w:val="0"/>
            <w:vAlign w:val="center"/>
          </w:tcPr>
          <w:p w14:paraId="11BFBB2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关于环城路增设停车位的建议</w:t>
            </w:r>
          </w:p>
        </w:tc>
        <w:tc>
          <w:tcPr>
            <w:tcW w:w="1480" w:type="dxa"/>
            <w:noWrap w:val="0"/>
            <w:vAlign w:val="center"/>
          </w:tcPr>
          <w:p w14:paraId="68548F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县公安局</w:t>
            </w:r>
          </w:p>
        </w:tc>
        <w:tc>
          <w:tcPr>
            <w:tcW w:w="4065" w:type="dxa"/>
            <w:noWrap w:val="0"/>
            <w:vAlign w:val="center"/>
          </w:tcPr>
          <w:p w14:paraId="6B30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县自然资源和规划局、县住房城乡建设局</w:t>
            </w:r>
          </w:p>
        </w:tc>
        <w:tc>
          <w:tcPr>
            <w:tcW w:w="777" w:type="dxa"/>
            <w:noWrap w:val="0"/>
            <w:vAlign w:val="center"/>
          </w:tcPr>
          <w:p w14:paraId="4F8D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B17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席孝敏</w:t>
            </w:r>
          </w:p>
        </w:tc>
        <w:tc>
          <w:tcPr>
            <w:tcW w:w="934" w:type="dxa"/>
            <w:noWrap w:val="0"/>
            <w:vAlign w:val="center"/>
          </w:tcPr>
          <w:p w14:paraId="27FE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432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3FE16A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618" w:type="dxa"/>
            <w:noWrap w:val="0"/>
            <w:vAlign w:val="center"/>
          </w:tcPr>
          <w:p w14:paraId="23D9277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关于完善县城区公共基础设施建设的建议</w:t>
            </w:r>
          </w:p>
        </w:tc>
        <w:tc>
          <w:tcPr>
            <w:tcW w:w="1480" w:type="dxa"/>
            <w:noWrap w:val="0"/>
            <w:vAlign w:val="center"/>
          </w:tcPr>
          <w:p w14:paraId="6C90656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05B5006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2D8A3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县综合执法局 </w:t>
            </w:r>
          </w:p>
        </w:tc>
        <w:tc>
          <w:tcPr>
            <w:tcW w:w="777" w:type="dxa"/>
            <w:noWrap w:val="0"/>
            <w:vAlign w:val="center"/>
          </w:tcPr>
          <w:p w14:paraId="6A75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30" w:type="dxa"/>
            <w:noWrap w:val="0"/>
            <w:vAlign w:val="center"/>
          </w:tcPr>
          <w:p w14:paraId="76115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3D9E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4F8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070E62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618" w:type="dxa"/>
            <w:noWrap w:val="0"/>
            <w:vAlign w:val="center"/>
          </w:tcPr>
          <w:p w14:paraId="7672154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关于优化步行街路口栅栏设置，提升无障碍通行便利性的建议</w:t>
            </w:r>
          </w:p>
        </w:tc>
        <w:tc>
          <w:tcPr>
            <w:tcW w:w="1480" w:type="dxa"/>
            <w:noWrap w:val="0"/>
            <w:vAlign w:val="center"/>
          </w:tcPr>
          <w:p w14:paraId="769A95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201F22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65FB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县公安局</w:t>
            </w:r>
          </w:p>
        </w:tc>
        <w:tc>
          <w:tcPr>
            <w:tcW w:w="777" w:type="dxa"/>
            <w:noWrap w:val="0"/>
            <w:vAlign w:val="center"/>
          </w:tcPr>
          <w:p w14:paraId="2363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E42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2D6A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302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45" w:type="dxa"/>
            <w:noWrap w:val="0"/>
            <w:vAlign w:val="center"/>
          </w:tcPr>
          <w:p w14:paraId="2274A18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618" w:type="dxa"/>
            <w:noWrap w:val="0"/>
            <w:vAlign w:val="center"/>
          </w:tcPr>
          <w:p w14:paraId="4D4184B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关于朝阳广场游乐设施过度占据公共空间问题的建议</w:t>
            </w:r>
          </w:p>
        </w:tc>
        <w:tc>
          <w:tcPr>
            <w:tcW w:w="1480" w:type="dxa"/>
            <w:noWrap w:val="0"/>
            <w:vAlign w:val="center"/>
          </w:tcPr>
          <w:p w14:paraId="145EE2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县综合执法局</w:t>
            </w:r>
          </w:p>
        </w:tc>
        <w:tc>
          <w:tcPr>
            <w:tcW w:w="4065" w:type="dxa"/>
            <w:noWrap w:val="0"/>
            <w:vAlign w:val="center"/>
          </w:tcPr>
          <w:p w14:paraId="68EF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县文化广电体育旅游局、蓬莱镇</w:t>
            </w:r>
          </w:p>
        </w:tc>
        <w:tc>
          <w:tcPr>
            <w:tcW w:w="777" w:type="dxa"/>
            <w:noWrap w:val="0"/>
            <w:vAlign w:val="center"/>
          </w:tcPr>
          <w:p w14:paraId="2D3B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DC5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席孝敏</w:t>
            </w:r>
          </w:p>
        </w:tc>
        <w:tc>
          <w:tcPr>
            <w:tcW w:w="934" w:type="dxa"/>
            <w:noWrap w:val="0"/>
            <w:vAlign w:val="center"/>
          </w:tcPr>
          <w:p w14:paraId="1A74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699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45" w:type="dxa"/>
            <w:noWrap w:val="0"/>
            <w:vAlign w:val="center"/>
          </w:tcPr>
          <w:p w14:paraId="7D66254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618" w:type="dxa"/>
            <w:noWrap w:val="0"/>
            <w:vAlign w:val="center"/>
          </w:tcPr>
          <w:p w14:paraId="545634E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关于加强大英县郪江流域两侧湿地公园维护管理的建议</w:t>
            </w:r>
          </w:p>
        </w:tc>
        <w:tc>
          <w:tcPr>
            <w:tcW w:w="1480" w:type="dxa"/>
            <w:noWrap w:val="0"/>
            <w:vAlign w:val="center"/>
          </w:tcPr>
          <w:p w14:paraId="261778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31EE9A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51EC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县综合执法局</w:t>
            </w:r>
          </w:p>
        </w:tc>
        <w:tc>
          <w:tcPr>
            <w:tcW w:w="777" w:type="dxa"/>
            <w:noWrap w:val="0"/>
            <w:vAlign w:val="center"/>
          </w:tcPr>
          <w:p w14:paraId="0EC0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36A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116A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306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6226E5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618" w:type="dxa"/>
            <w:noWrap w:val="0"/>
            <w:vAlign w:val="center"/>
          </w:tcPr>
          <w:p w14:paraId="2325D46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关于消除县城区房屋外墙瓷砖脱落造成安全隐患的建议</w:t>
            </w:r>
          </w:p>
        </w:tc>
        <w:tc>
          <w:tcPr>
            <w:tcW w:w="1480" w:type="dxa"/>
            <w:noWrap w:val="0"/>
            <w:vAlign w:val="center"/>
          </w:tcPr>
          <w:p w14:paraId="77A844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3627774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4423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县司法局、县应急局、县财政局、县热线中心、盐井街道、蓬莱镇</w:t>
            </w:r>
          </w:p>
        </w:tc>
        <w:tc>
          <w:tcPr>
            <w:tcW w:w="777" w:type="dxa"/>
            <w:noWrap w:val="0"/>
            <w:vAlign w:val="center"/>
          </w:tcPr>
          <w:p w14:paraId="0355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A5A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0458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1C5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61DE6C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618" w:type="dxa"/>
            <w:noWrap w:val="0"/>
            <w:vAlign w:val="center"/>
          </w:tcPr>
          <w:p w14:paraId="7E55A05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关于对凉亭社区进区主道口增宽消除安全隐患的建议</w:t>
            </w:r>
          </w:p>
        </w:tc>
        <w:tc>
          <w:tcPr>
            <w:tcW w:w="1480" w:type="dxa"/>
            <w:noWrap w:val="0"/>
            <w:vAlign w:val="center"/>
          </w:tcPr>
          <w:p w14:paraId="01C88B9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1E79E44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73E7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县公安局</w:t>
            </w:r>
          </w:p>
        </w:tc>
        <w:tc>
          <w:tcPr>
            <w:tcW w:w="777" w:type="dxa"/>
            <w:noWrap w:val="0"/>
            <w:vAlign w:val="center"/>
          </w:tcPr>
          <w:p w14:paraId="1ACC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AE12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7378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361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2FE958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618" w:type="dxa"/>
            <w:noWrap w:val="0"/>
            <w:vAlign w:val="center"/>
          </w:tcPr>
          <w:p w14:paraId="6E706CA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关于增设儿童游乐设施建设的建议</w:t>
            </w:r>
          </w:p>
        </w:tc>
        <w:tc>
          <w:tcPr>
            <w:tcW w:w="1480" w:type="dxa"/>
            <w:noWrap w:val="0"/>
            <w:vAlign w:val="center"/>
          </w:tcPr>
          <w:p w14:paraId="7752BEE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</w:t>
            </w:r>
          </w:p>
          <w:p w14:paraId="391F6F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254F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县财政局</w:t>
            </w:r>
          </w:p>
        </w:tc>
        <w:tc>
          <w:tcPr>
            <w:tcW w:w="777" w:type="dxa"/>
            <w:noWrap w:val="0"/>
            <w:vAlign w:val="center"/>
          </w:tcPr>
          <w:p w14:paraId="33D9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7D3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7D45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E0B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3AF607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618" w:type="dxa"/>
            <w:noWrap w:val="0"/>
            <w:vAlign w:val="center"/>
          </w:tcPr>
          <w:p w14:paraId="4821769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关于部分城市道路改造后，斑马线和车位未进行划线的建议</w:t>
            </w:r>
          </w:p>
        </w:tc>
        <w:tc>
          <w:tcPr>
            <w:tcW w:w="1480" w:type="dxa"/>
            <w:noWrap w:val="0"/>
            <w:vAlign w:val="center"/>
          </w:tcPr>
          <w:p w14:paraId="6BA10C4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县住房城乡</w:t>
            </w:r>
          </w:p>
          <w:p w14:paraId="3C833B3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642B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县自然资源和规划局、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县公安局</w:t>
            </w:r>
          </w:p>
        </w:tc>
        <w:tc>
          <w:tcPr>
            <w:tcW w:w="777" w:type="dxa"/>
            <w:noWrap w:val="0"/>
            <w:vAlign w:val="center"/>
          </w:tcPr>
          <w:p w14:paraId="25D5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76A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6356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29F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6AF672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618" w:type="dxa"/>
            <w:noWrap w:val="0"/>
            <w:vAlign w:val="center"/>
          </w:tcPr>
          <w:p w14:paraId="47EEBCC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关于聚焦未成年人保护痛点，构建全链条守护体系的建议</w:t>
            </w:r>
          </w:p>
        </w:tc>
        <w:tc>
          <w:tcPr>
            <w:tcW w:w="1480" w:type="dxa"/>
            <w:noWrap w:val="0"/>
            <w:vAlign w:val="center"/>
          </w:tcPr>
          <w:p w14:paraId="7D37223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县妇联</w:t>
            </w:r>
          </w:p>
        </w:tc>
        <w:tc>
          <w:tcPr>
            <w:tcW w:w="4065" w:type="dxa"/>
            <w:noWrap w:val="0"/>
            <w:vAlign w:val="center"/>
          </w:tcPr>
          <w:p w14:paraId="0151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县公安局、县市场监管局、县教育局、县文化广电体育旅游局、县委网信办、共青团大英县委</w:t>
            </w:r>
          </w:p>
        </w:tc>
        <w:tc>
          <w:tcPr>
            <w:tcW w:w="777" w:type="dxa"/>
            <w:noWrap w:val="0"/>
            <w:vAlign w:val="center"/>
          </w:tcPr>
          <w:p w14:paraId="4FDE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930" w:type="dxa"/>
            <w:noWrap w:val="0"/>
            <w:vAlign w:val="center"/>
          </w:tcPr>
          <w:p w14:paraId="4899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61FF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黄海波</w:t>
            </w:r>
          </w:p>
        </w:tc>
      </w:tr>
      <w:tr w14:paraId="59C0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250BC5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618" w:type="dxa"/>
            <w:noWrap w:val="0"/>
            <w:vAlign w:val="center"/>
          </w:tcPr>
          <w:p w14:paraId="15CCC3C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关于推进地方文化有效融入中小学思政课的建议</w:t>
            </w:r>
          </w:p>
        </w:tc>
        <w:tc>
          <w:tcPr>
            <w:tcW w:w="1480" w:type="dxa"/>
            <w:noWrap w:val="0"/>
            <w:vAlign w:val="center"/>
          </w:tcPr>
          <w:p w14:paraId="496ECF7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县教育局</w:t>
            </w:r>
          </w:p>
        </w:tc>
        <w:tc>
          <w:tcPr>
            <w:tcW w:w="4065" w:type="dxa"/>
            <w:noWrap w:val="0"/>
            <w:vAlign w:val="center"/>
          </w:tcPr>
          <w:p w14:paraId="3BC86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县委宣传部、县文化广电体育旅游局</w:t>
            </w:r>
          </w:p>
        </w:tc>
        <w:tc>
          <w:tcPr>
            <w:tcW w:w="777" w:type="dxa"/>
            <w:noWrap w:val="0"/>
            <w:vAlign w:val="center"/>
          </w:tcPr>
          <w:p w14:paraId="237B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4B5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1A8B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90C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15E9474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618" w:type="dxa"/>
            <w:noWrap w:val="0"/>
            <w:vAlign w:val="center"/>
          </w:tcPr>
          <w:p w14:paraId="76328A6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关于做好我县青少年心理健康服务的建议</w:t>
            </w:r>
          </w:p>
        </w:tc>
        <w:tc>
          <w:tcPr>
            <w:tcW w:w="1480" w:type="dxa"/>
            <w:noWrap w:val="0"/>
            <w:vAlign w:val="center"/>
          </w:tcPr>
          <w:p w14:paraId="777B6ED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县教育局</w:t>
            </w:r>
          </w:p>
        </w:tc>
        <w:tc>
          <w:tcPr>
            <w:tcW w:w="4065" w:type="dxa"/>
            <w:noWrap w:val="0"/>
            <w:vAlign w:val="center"/>
          </w:tcPr>
          <w:p w14:paraId="42E8F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县妇联、县卫生健康局</w:t>
            </w:r>
          </w:p>
        </w:tc>
        <w:tc>
          <w:tcPr>
            <w:tcW w:w="777" w:type="dxa"/>
            <w:noWrap w:val="0"/>
            <w:vAlign w:val="center"/>
          </w:tcPr>
          <w:p w14:paraId="2E15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D0D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7F73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753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6FC18C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618" w:type="dxa"/>
            <w:noWrap w:val="0"/>
            <w:vAlign w:val="center"/>
          </w:tcPr>
          <w:p w14:paraId="69DFED6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关于加强未成年人心理健康教育的建议</w:t>
            </w:r>
          </w:p>
        </w:tc>
        <w:tc>
          <w:tcPr>
            <w:tcW w:w="1480" w:type="dxa"/>
            <w:noWrap w:val="0"/>
            <w:vAlign w:val="center"/>
          </w:tcPr>
          <w:p w14:paraId="24C111C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县教育局</w:t>
            </w:r>
          </w:p>
        </w:tc>
        <w:tc>
          <w:tcPr>
            <w:tcW w:w="4065" w:type="dxa"/>
            <w:noWrap w:val="0"/>
            <w:vAlign w:val="center"/>
          </w:tcPr>
          <w:p w14:paraId="1315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县卫生健康局、县妇联</w:t>
            </w:r>
          </w:p>
        </w:tc>
        <w:tc>
          <w:tcPr>
            <w:tcW w:w="777" w:type="dxa"/>
            <w:noWrap w:val="0"/>
            <w:vAlign w:val="center"/>
          </w:tcPr>
          <w:p w14:paraId="489C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5C2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6828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1F2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30B11C4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618" w:type="dxa"/>
            <w:noWrap w:val="0"/>
            <w:vAlign w:val="center"/>
          </w:tcPr>
          <w:p w14:paraId="4993EAE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关于加强未成年人保护的建议</w:t>
            </w:r>
          </w:p>
        </w:tc>
        <w:tc>
          <w:tcPr>
            <w:tcW w:w="1480" w:type="dxa"/>
            <w:noWrap w:val="0"/>
            <w:vAlign w:val="center"/>
          </w:tcPr>
          <w:p w14:paraId="14407A7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县妇联</w:t>
            </w:r>
          </w:p>
        </w:tc>
        <w:tc>
          <w:tcPr>
            <w:tcW w:w="4065" w:type="dxa"/>
            <w:noWrap w:val="0"/>
            <w:vAlign w:val="center"/>
          </w:tcPr>
          <w:p w14:paraId="6464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县教育局、县公安局、县文化广电体育旅游局</w:t>
            </w:r>
          </w:p>
        </w:tc>
        <w:tc>
          <w:tcPr>
            <w:tcW w:w="777" w:type="dxa"/>
            <w:noWrap w:val="0"/>
            <w:vAlign w:val="center"/>
          </w:tcPr>
          <w:p w14:paraId="5FF2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EAC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5155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D1D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2138DF2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618" w:type="dxa"/>
            <w:noWrap w:val="0"/>
            <w:vAlign w:val="center"/>
          </w:tcPr>
          <w:p w14:paraId="06632EE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关于强化社区街道寒暑假期间公共服务职能的建议</w:t>
            </w:r>
          </w:p>
        </w:tc>
        <w:tc>
          <w:tcPr>
            <w:tcW w:w="1480" w:type="dxa"/>
            <w:noWrap w:val="0"/>
            <w:vAlign w:val="center"/>
          </w:tcPr>
          <w:p w14:paraId="70ADEDF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社会</w:t>
            </w:r>
          </w:p>
          <w:p w14:paraId="1133677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部</w:t>
            </w:r>
          </w:p>
        </w:tc>
        <w:tc>
          <w:tcPr>
            <w:tcW w:w="4065" w:type="dxa"/>
            <w:noWrap w:val="0"/>
            <w:vAlign w:val="center"/>
          </w:tcPr>
          <w:p w14:paraId="3EE8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县教育局、共青团大英县委、县妇联</w:t>
            </w:r>
          </w:p>
        </w:tc>
        <w:tc>
          <w:tcPr>
            <w:tcW w:w="777" w:type="dxa"/>
            <w:noWrap w:val="0"/>
            <w:vAlign w:val="center"/>
          </w:tcPr>
          <w:p w14:paraId="3FED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651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唐明星 </w:t>
            </w:r>
          </w:p>
        </w:tc>
        <w:tc>
          <w:tcPr>
            <w:tcW w:w="934" w:type="dxa"/>
            <w:noWrap w:val="0"/>
            <w:vAlign w:val="center"/>
          </w:tcPr>
          <w:p w14:paraId="14DA1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E10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6D0CA4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618" w:type="dxa"/>
            <w:noWrap w:val="0"/>
            <w:vAlign w:val="center"/>
          </w:tcPr>
          <w:p w14:paraId="0AE1183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关于提升教学环境的建议</w:t>
            </w:r>
          </w:p>
        </w:tc>
        <w:tc>
          <w:tcPr>
            <w:tcW w:w="1480" w:type="dxa"/>
            <w:noWrap w:val="0"/>
            <w:vAlign w:val="center"/>
          </w:tcPr>
          <w:p w14:paraId="4E51DEC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县教育局</w:t>
            </w:r>
          </w:p>
        </w:tc>
        <w:tc>
          <w:tcPr>
            <w:tcW w:w="4065" w:type="dxa"/>
            <w:noWrap w:val="0"/>
            <w:vAlign w:val="center"/>
          </w:tcPr>
          <w:p w14:paraId="3F7C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县财政局</w:t>
            </w:r>
          </w:p>
        </w:tc>
        <w:tc>
          <w:tcPr>
            <w:tcW w:w="777" w:type="dxa"/>
            <w:noWrap w:val="0"/>
            <w:vAlign w:val="center"/>
          </w:tcPr>
          <w:p w14:paraId="4A27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5677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2D08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1C5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45" w:type="dxa"/>
            <w:noWrap w:val="0"/>
            <w:vAlign w:val="center"/>
          </w:tcPr>
          <w:p w14:paraId="7336B81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618" w:type="dxa"/>
            <w:noWrap w:val="0"/>
            <w:vAlign w:val="center"/>
          </w:tcPr>
          <w:p w14:paraId="6C505F3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关于强化学生心理健康干预的建议</w:t>
            </w:r>
          </w:p>
        </w:tc>
        <w:tc>
          <w:tcPr>
            <w:tcW w:w="1480" w:type="dxa"/>
            <w:noWrap w:val="0"/>
            <w:vAlign w:val="center"/>
          </w:tcPr>
          <w:p w14:paraId="2DE96B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县教育局</w:t>
            </w:r>
          </w:p>
        </w:tc>
        <w:tc>
          <w:tcPr>
            <w:tcW w:w="4065" w:type="dxa"/>
            <w:noWrap w:val="0"/>
            <w:vAlign w:val="center"/>
          </w:tcPr>
          <w:p w14:paraId="77BF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2A5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93D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4351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D4F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543918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618" w:type="dxa"/>
            <w:noWrap w:val="0"/>
            <w:vAlign w:val="center"/>
          </w:tcPr>
          <w:p w14:paraId="04F4378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关于深化学校家庭社会协同育人机制，助力教育高质量发展的建议</w:t>
            </w:r>
          </w:p>
        </w:tc>
        <w:tc>
          <w:tcPr>
            <w:tcW w:w="1480" w:type="dxa"/>
            <w:noWrap w:val="0"/>
            <w:vAlign w:val="center"/>
          </w:tcPr>
          <w:p w14:paraId="449837C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4065" w:type="dxa"/>
            <w:noWrap w:val="0"/>
            <w:vAlign w:val="center"/>
          </w:tcPr>
          <w:p w14:paraId="02703F3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县民政局、县妇联、县卫生健康局、县文化广电体育旅游局、共青团大英县委</w:t>
            </w:r>
          </w:p>
        </w:tc>
        <w:tc>
          <w:tcPr>
            <w:tcW w:w="777" w:type="dxa"/>
            <w:noWrap w:val="0"/>
            <w:vAlign w:val="center"/>
          </w:tcPr>
          <w:p w14:paraId="0A41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930" w:type="dxa"/>
            <w:noWrap w:val="0"/>
            <w:vAlign w:val="center"/>
          </w:tcPr>
          <w:p w14:paraId="14B1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273F5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</w:tr>
      <w:tr w14:paraId="3BD3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101DE97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618" w:type="dxa"/>
            <w:noWrap w:val="0"/>
            <w:vAlign w:val="center"/>
          </w:tcPr>
          <w:p w14:paraId="527643C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关于加强中小学心理健康教育的建议</w:t>
            </w:r>
          </w:p>
        </w:tc>
        <w:tc>
          <w:tcPr>
            <w:tcW w:w="1480" w:type="dxa"/>
            <w:noWrap w:val="0"/>
            <w:vAlign w:val="center"/>
          </w:tcPr>
          <w:p w14:paraId="6466BB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4065" w:type="dxa"/>
            <w:noWrap w:val="0"/>
            <w:vAlign w:val="center"/>
          </w:tcPr>
          <w:p w14:paraId="0AB7A4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县卫生健康局</w:t>
            </w:r>
          </w:p>
        </w:tc>
        <w:tc>
          <w:tcPr>
            <w:tcW w:w="777" w:type="dxa"/>
            <w:noWrap w:val="0"/>
            <w:vAlign w:val="center"/>
          </w:tcPr>
          <w:p w14:paraId="3656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CE90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0BD3E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99D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0E514A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618" w:type="dxa"/>
            <w:noWrap w:val="0"/>
            <w:vAlign w:val="center"/>
          </w:tcPr>
          <w:p w14:paraId="3984126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关于如何做好国家级家、校、社协同育人实验区的建议</w:t>
            </w:r>
          </w:p>
        </w:tc>
        <w:tc>
          <w:tcPr>
            <w:tcW w:w="1480" w:type="dxa"/>
            <w:noWrap w:val="0"/>
            <w:vAlign w:val="center"/>
          </w:tcPr>
          <w:p w14:paraId="0C3E824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4065" w:type="dxa"/>
            <w:noWrap w:val="0"/>
            <w:vAlign w:val="center"/>
          </w:tcPr>
          <w:p w14:paraId="38FAEE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777" w:type="dxa"/>
            <w:noWrap w:val="0"/>
            <w:vAlign w:val="center"/>
          </w:tcPr>
          <w:p w14:paraId="7769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9B1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2BF6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5F8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626C6BB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618" w:type="dxa"/>
            <w:noWrap w:val="0"/>
            <w:vAlign w:val="center"/>
          </w:tcPr>
          <w:p w14:paraId="1DFBCB6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关于加强对未成年人进入营业性娱乐场所的监管的建议</w:t>
            </w:r>
          </w:p>
        </w:tc>
        <w:tc>
          <w:tcPr>
            <w:tcW w:w="1480" w:type="dxa"/>
            <w:noWrap w:val="0"/>
            <w:vAlign w:val="center"/>
          </w:tcPr>
          <w:p w14:paraId="3C82BC3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文化广电</w:t>
            </w:r>
          </w:p>
          <w:p w14:paraId="7AE1F4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体育旅游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局</w:t>
            </w:r>
          </w:p>
        </w:tc>
        <w:tc>
          <w:tcPr>
            <w:tcW w:w="4065" w:type="dxa"/>
            <w:noWrap w:val="0"/>
            <w:vAlign w:val="center"/>
          </w:tcPr>
          <w:p w14:paraId="2D5A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县市场监管局、县公安局</w:t>
            </w:r>
          </w:p>
        </w:tc>
        <w:tc>
          <w:tcPr>
            <w:tcW w:w="777" w:type="dxa"/>
            <w:noWrap w:val="0"/>
            <w:vAlign w:val="center"/>
          </w:tcPr>
          <w:p w14:paraId="4070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D5F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4EE0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DAD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45" w:type="dxa"/>
            <w:noWrap w:val="0"/>
            <w:vAlign w:val="center"/>
          </w:tcPr>
          <w:p w14:paraId="42219F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618" w:type="dxa"/>
            <w:noWrap w:val="0"/>
            <w:vAlign w:val="center"/>
          </w:tcPr>
          <w:p w14:paraId="0F1CA4F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关于“教育变革”激活“县域发展新动能”的建议</w:t>
            </w:r>
          </w:p>
        </w:tc>
        <w:tc>
          <w:tcPr>
            <w:tcW w:w="1480" w:type="dxa"/>
            <w:noWrap w:val="0"/>
            <w:vAlign w:val="center"/>
          </w:tcPr>
          <w:p w14:paraId="06E6AA2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4065" w:type="dxa"/>
            <w:noWrap w:val="0"/>
            <w:vAlign w:val="center"/>
          </w:tcPr>
          <w:p w14:paraId="309D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县文化广电体育旅游局、县财政局、县农业农村局</w:t>
            </w:r>
          </w:p>
        </w:tc>
        <w:tc>
          <w:tcPr>
            <w:tcW w:w="777" w:type="dxa"/>
            <w:noWrap w:val="0"/>
            <w:vAlign w:val="center"/>
          </w:tcPr>
          <w:p w14:paraId="03A0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441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21DC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317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765030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618" w:type="dxa"/>
            <w:noWrap w:val="0"/>
            <w:vAlign w:val="center"/>
          </w:tcPr>
          <w:p w14:paraId="24C1699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关于持续优化县城区学校布局，方便学生就近就学的建议</w:t>
            </w:r>
          </w:p>
        </w:tc>
        <w:tc>
          <w:tcPr>
            <w:tcW w:w="1480" w:type="dxa"/>
            <w:noWrap w:val="0"/>
            <w:vAlign w:val="center"/>
          </w:tcPr>
          <w:p w14:paraId="088370D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4065" w:type="dxa"/>
            <w:noWrap w:val="0"/>
            <w:vAlign w:val="center"/>
          </w:tcPr>
          <w:p w14:paraId="370D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7D6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930" w:type="dxa"/>
            <w:noWrap w:val="0"/>
            <w:vAlign w:val="center"/>
          </w:tcPr>
          <w:p w14:paraId="7B69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0591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</w:tr>
      <w:tr w14:paraId="3288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101AC81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618" w:type="dxa"/>
            <w:noWrap w:val="0"/>
            <w:vAlign w:val="center"/>
          </w:tcPr>
          <w:p w14:paraId="17EB563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关于推进大英县电力设施建设的建议</w:t>
            </w:r>
          </w:p>
        </w:tc>
        <w:tc>
          <w:tcPr>
            <w:tcW w:w="1480" w:type="dxa"/>
            <w:noWrap w:val="0"/>
            <w:vAlign w:val="center"/>
          </w:tcPr>
          <w:p w14:paraId="06B55EC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县经科局</w:t>
            </w:r>
          </w:p>
        </w:tc>
        <w:tc>
          <w:tcPr>
            <w:tcW w:w="4065" w:type="dxa"/>
            <w:noWrap w:val="0"/>
            <w:vAlign w:val="center"/>
          </w:tcPr>
          <w:p w14:paraId="334F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县自然资源和规划局、各镇（街道）</w:t>
            </w:r>
          </w:p>
        </w:tc>
        <w:tc>
          <w:tcPr>
            <w:tcW w:w="777" w:type="dxa"/>
            <w:noWrap w:val="0"/>
            <w:vAlign w:val="center"/>
          </w:tcPr>
          <w:p w14:paraId="6A7F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607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7E048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D74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45" w:type="dxa"/>
            <w:noWrap w:val="0"/>
            <w:vAlign w:val="center"/>
          </w:tcPr>
          <w:p w14:paraId="42DF8A2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618" w:type="dxa"/>
            <w:noWrap w:val="0"/>
            <w:vAlign w:val="center"/>
          </w:tcPr>
          <w:p w14:paraId="2F8DF95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关于天然气、水电管网提容升级的建议</w:t>
            </w:r>
          </w:p>
        </w:tc>
        <w:tc>
          <w:tcPr>
            <w:tcW w:w="1480" w:type="dxa"/>
            <w:noWrap w:val="0"/>
            <w:vAlign w:val="center"/>
          </w:tcPr>
          <w:p w14:paraId="495404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</w:t>
            </w:r>
          </w:p>
          <w:p w14:paraId="362CF6C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0BFD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县水利局、县国资局、县经科局</w:t>
            </w:r>
          </w:p>
        </w:tc>
        <w:tc>
          <w:tcPr>
            <w:tcW w:w="777" w:type="dxa"/>
            <w:noWrap w:val="0"/>
            <w:vAlign w:val="center"/>
          </w:tcPr>
          <w:p w14:paraId="4C9E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B90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3F27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F33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1068ECD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618" w:type="dxa"/>
            <w:noWrap w:val="0"/>
            <w:vAlign w:val="center"/>
          </w:tcPr>
          <w:p w14:paraId="4314D57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关于通讯服务公司加大履行社会责任的建议</w:t>
            </w:r>
          </w:p>
        </w:tc>
        <w:tc>
          <w:tcPr>
            <w:tcW w:w="1480" w:type="dxa"/>
            <w:noWrap w:val="0"/>
            <w:vAlign w:val="center"/>
          </w:tcPr>
          <w:p w14:paraId="603AA11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县经科局</w:t>
            </w:r>
          </w:p>
        </w:tc>
        <w:tc>
          <w:tcPr>
            <w:tcW w:w="4065" w:type="dxa"/>
            <w:noWrap w:val="0"/>
            <w:vAlign w:val="center"/>
          </w:tcPr>
          <w:p w14:paraId="1F00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县住房城乡建设局</w:t>
            </w:r>
          </w:p>
        </w:tc>
        <w:tc>
          <w:tcPr>
            <w:tcW w:w="777" w:type="dxa"/>
            <w:noWrap w:val="0"/>
            <w:vAlign w:val="center"/>
          </w:tcPr>
          <w:p w14:paraId="00A3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7AB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34" w:type="dxa"/>
            <w:noWrap w:val="0"/>
            <w:vAlign w:val="center"/>
          </w:tcPr>
          <w:p w14:paraId="3BCA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F57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10CD61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618" w:type="dxa"/>
            <w:noWrap w:val="0"/>
            <w:vAlign w:val="center"/>
          </w:tcPr>
          <w:p w14:paraId="7D1335B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关于继续推进老旧小区改造的建议</w:t>
            </w:r>
          </w:p>
        </w:tc>
        <w:tc>
          <w:tcPr>
            <w:tcW w:w="1480" w:type="dxa"/>
            <w:noWrap w:val="0"/>
            <w:vAlign w:val="center"/>
          </w:tcPr>
          <w:p w14:paraId="61E6E5E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</w:t>
            </w:r>
          </w:p>
          <w:p w14:paraId="391268B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07FD3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盐井街道、县财政局、蓬莱镇</w:t>
            </w:r>
          </w:p>
        </w:tc>
        <w:tc>
          <w:tcPr>
            <w:tcW w:w="777" w:type="dxa"/>
            <w:noWrap w:val="0"/>
            <w:vAlign w:val="center"/>
          </w:tcPr>
          <w:p w14:paraId="46CE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387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1467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04F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2D0CB39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618" w:type="dxa"/>
            <w:noWrap w:val="0"/>
            <w:vAlign w:val="center"/>
          </w:tcPr>
          <w:p w14:paraId="158A7E6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关于解决住宅小区车位不足，车辆占用消防通道的建议</w:t>
            </w:r>
          </w:p>
        </w:tc>
        <w:tc>
          <w:tcPr>
            <w:tcW w:w="1480" w:type="dxa"/>
            <w:noWrap w:val="0"/>
            <w:vAlign w:val="center"/>
          </w:tcPr>
          <w:p w14:paraId="6639AC5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</w:t>
            </w:r>
          </w:p>
          <w:p w14:paraId="67E3C8C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19AA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县公安局、县消防救援大队</w:t>
            </w:r>
          </w:p>
        </w:tc>
        <w:tc>
          <w:tcPr>
            <w:tcW w:w="777" w:type="dxa"/>
            <w:noWrap w:val="0"/>
            <w:vAlign w:val="center"/>
          </w:tcPr>
          <w:p w14:paraId="48BC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218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3950F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7CB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6DE4EBE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618" w:type="dxa"/>
            <w:noWrap w:val="0"/>
            <w:vAlign w:val="center"/>
          </w:tcPr>
          <w:p w14:paraId="3113CAA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关于推进凉湾安置房样板房打造后期维稳的建议</w:t>
            </w:r>
          </w:p>
        </w:tc>
        <w:tc>
          <w:tcPr>
            <w:tcW w:w="1480" w:type="dxa"/>
            <w:noWrap w:val="0"/>
            <w:vAlign w:val="center"/>
          </w:tcPr>
          <w:p w14:paraId="040259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</w:t>
            </w:r>
          </w:p>
          <w:p w14:paraId="044149F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5C004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盐井街道</w:t>
            </w:r>
          </w:p>
        </w:tc>
        <w:tc>
          <w:tcPr>
            <w:tcW w:w="777" w:type="dxa"/>
            <w:noWrap w:val="0"/>
            <w:vAlign w:val="center"/>
          </w:tcPr>
          <w:p w14:paraId="54D2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A4F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1972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F61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3DBCDFA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618" w:type="dxa"/>
            <w:noWrap w:val="0"/>
            <w:vAlign w:val="center"/>
          </w:tcPr>
          <w:p w14:paraId="0C1B9BD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关于在怡璟苑小区、书苑名家小区增设非机动车停车棚的建议</w:t>
            </w:r>
          </w:p>
        </w:tc>
        <w:tc>
          <w:tcPr>
            <w:tcW w:w="1480" w:type="dxa"/>
            <w:noWrap w:val="0"/>
            <w:vAlign w:val="center"/>
          </w:tcPr>
          <w:p w14:paraId="1CF978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盐井街道</w:t>
            </w:r>
          </w:p>
        </w:tc>
        <w:tc>
          <w:tcPr>
            <w:tcW w:w="4065" w:type="dxa"/>
            <w:noWrap w:val="0"/>
            <w:vAlign w:val="center"/>
          </w:tcPr>
          <w:p w14:paraId="1E6EFD3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县住房城乡建设局、县公安局、县自然资源和规划局、县消防救援大队</w:t>
            </w:r>
          </w:p>
        </w:tc>
        <w:tc>
          <w:tcPr>
            <w:tcW w:w="777" w:type="dxa"/>
            <w:noWrap w:val="0"/>
            <w:vAlign w:val="center"/>
          </w:tcPr>
          <w:p w14:paraId="099FE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D98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席孝敏</w:t>
            </w:r>
          </w:p>
        </w:tc>
        <w:tc>
          <w:tcPr>
            <w:tcW w:w="934" w:type="dxa"/>
            <w:noWrap w:val="0"/>
            <w:vAlign w:val="center"/>
          </w:tcPr>
          <w:p w14:paraId="3E65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4DE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112EBB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618" w:type="dxa"/>
            <w:noWrap w:val="0"/>
            <w:vAlign w:val="center"/>
          </w:tcPr>
          <w:p w14:paraId="0D3E40A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关于筑牢安全生产底线，助力经济社会高质量发展的建议</w:t>
            </w:r>
          </w:p>
        </w:tc>
        <w:tc>
          <w:tcPr>
            <w:tcW w:w="1480" w:type="dxa"/>
            <w:noWrap w:val="0"/>
            <w:vAlign w:val="center"/>
          </w:tcPr>
          <w:p w14:paraId="11D982B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县应急局</w:t>
            </w:r>
          </w:p>
        </w:tc>
        <w:tc>
          <w:tcPr>
            <w:tcW w:w="4065" w:type="dxa"/>
            <w:noWrap w:val="0"/>
            <w:vAlign w:val="center"/>
          </w:tcPr>
          <w:p w14:paraId="1B05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县经科局、大英经开区</w:t>
            </w:r>
          </w:p>
        </w:tc>
        <w:tc>
          <w:tcPr>
            <w:tcW w:w="777" w:type="dxa"/>
            <w:noWrap w:val="0"/>
            <w:vAlign w:val="center"/>
          </w:tcPr>
          <w:p w14:paraId="51BD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834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noWrap w:val="0"/>
            <w:vAlign w:val="center"/>
          </w:tcPr>
          <w:p w14:paraId="29E0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2F6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332B366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18" w:type="dxa"/>
            <w:noWrap w:val="0"/>
            <w:vAlign w:val="center"/>
          </w:tcPr>
          <w:p w14:paraId="1CCEBCD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关于加强特种设备监管的建议</w:t>
            </w:r>
          </w:p>
        </w:tc>
        <w:tc>
          <w:tcPr>
            <w:tcW w:w="1480" w:type="dxa"/>
            <w:noWrap w:val="0"/>
            <w:vAlign w:val="center"/>
          </w:tcPr>
          <w:p w14:paraId="4D37E9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4065" w:type="dxa"/>
            <w:noWrap w:val="0"/>
            <w:vAlign w:val="center"/>
          </w:tcPr>
          <w:p w14:paraId="030410B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县应急局</w:t>
            </w:r>
          </w:p>
        </w:tc>
        <w:tc>
          <w:tcPr>
            <w:tcW w:w="777" w:type="dxa"/>
            <w:noWrap w:val="0"/>
            <w:vAlign w:val="center"/>
          </w:tcPr>
          <w:p w14:paraId="246C639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930" w:type="dxa"/>
            <w:noWrap w:val="0"/>
            <w:vAlign w:val="center"/>
          </w:tcPr>
          <w:p w14:paraId="2140BDD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766538E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黄海波</w:t>
            </w:r>
          </w:p>
        </w:tc>
      </w:tr>
      <w:tr w14:paraId="466C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0039B1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618" w:type="dxa"/>
            <w:noWrap w:val="0"/>
            <w:vAlign w:val="center"/>
          </w:tcPr>
          <w:p w14:paraId="04321CE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关于落实“房票安置”的建议</w:t>
            </w:r>
          </w:p>
        </w:tc>
        <w:tc>
          <w:tcPr>
            <w:tcW w:w="1480" w:type="dxa"/>
            <w:noWrap w:val="0"/>
            <w:vAlign w:val="center"/>
          </w:tcPr>
          <w:p w14:paraId="3658496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</w:t>
            </w:r>
          </w:p>
          <w:p w14:paraId="2BC6949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124D1F1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77" w:type="dxa"/>
            <w:noWrap w:val="0"/>
            <w:vAlign w:val="center"/>
          </w:tcPr>
          <w:p w14:paraId="0040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F2C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32C7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1C7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41A551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618" w:type="dxa"/>
            <w:noWrap w:val="0"/>
            <w:vAlign w:val="center"/>
          </w:tcPr>
          <w:p w14:paraId="5DBCEAD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关于大力支持房地产行业的建议</w:t>
            </w:r>
          </w:p>
        </w:tc>
        <w:tc>
          <w:tcPr>
            <w:tcW w:w="1480" w:type="dxa"/>
            <w:noWrap w:val="0"/>
            <w:vAlign w:val="center"/>
          </w:tcPr>
          <w:p w14:paraId="6BDEA9F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县住房城乡</w:t>
            </w:r>
          </w:p>
          <w:p w14:paraId="759DD9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建设局</w:t>
            </w:r>
          </w:p>
        </w:tc>
        <w:tc>
          <w:tcPr>
            <w:tcW w:w="4065" w:type="dxa"/>
            <w:noWrap w:val="0"/>
            <w:vAlign w:val="center"/>
          </w:tcPr>
          <w:p w14:paraId="1C81E8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县财政局</w:t>
            </w:r>
          </w:p>
        </w:tc>
        <w:tc>
          <w:tcPr>
            <w:tcW w:w="777" w:type="dxa"/>
            <w:noWrap w:val="0"/>
            <w:vAlign w:val="center"/>
          </w:tcPr>
          <w:p w14:paraId="113A9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5D2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魏  博</w:t>
            </w:r>
          </w:p>
        </w:tc>
        <w:tc>
          <w:tcPr>
            <w:tcW w:w="934" w:type="dxa"/>
            <w:noWrap w:val="0"/>
            <w:vAlign w:val="center"/>
          </w:tcPr>
          <w:p w14:paraId="3779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6FF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00A5A7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618" w:type="dxa"/>
            <w:noWrap w:val="0"/>
            <w:vAlign w:val="center"/>
          </w:tcPr>
          <w:p w14:paraId="163473E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关于提升我县婚前检查率的建议</w:t>
            </w:r>
          </w:p>
        </w:tc>
        <w:tc>
          <w:tcPr>
            <w:tcW w:w="1480" w:type="dxa"/>
            <w:noWrap w:val="0"/>
            <w:vAlign w:val="center"/>
          </w:tcPr>
          <w:p w14:paraId="0CCFE37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县卫生健康局</w:t>
            </w:r>
          </w:p>
        </w:tc>
        <w:tc>
          <w:tcPr>
            <w:tcW w:w="4065" w:type="dxa"/>
            <w:noWrap w:val="0"/>
            <w:vAlign w:val="center"/>
          </w:tcPr>
          <w:p w14:paraId="0B6D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县民政局</w:t>
            </w:r>
          </w:p>
        </w:tc>
        <w:tc>
          <w:tcPr>
            <w:tcW w:w="777" w:type="dxa"/>
            <w:noWrap w:val="0"/>
            <w:vAlign w:val="center"/>
          </w:tcPr>
          <w:p w14:paraId="119D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0D47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黄海波</w:t>
            </w:r>
          </w:p>
        </w:tc>
        <w:tc>
          <w:tcPr>
            <w:tcW w:w="934" w:type="dxa"/>
            <w:noWrap w:val="0"/>
            <w:vAlign w:val="center"/>
          </w:tcPr>
          <w:p w14:paraId="0B22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9B7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7F4C4F5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618" w:type="dxa"/>
            <w:noWrap w:val="0"/>
            <w:vAlign w:val="center"/>
          </w:tcPr>
          <w:p w14:paraId="19157DC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关于建立社区专职工作者待遇动态增长机制的建议</w:t>
            </w:r>
          </w:p>
        </w:tc>
        <w:tc>
          <w:tcPr>
            <w:tcW w:w="1480" w:type="dxa"/>
            <w:noWrap w:val="0"/>
            <w:vAlign w:val="center"/>
          </w:tcPr>
          <w:p w14:paraId="60AB34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县财政局</w:t>
            </w:r>
          </w:p>
        </w:tc>
        <w:tc>
          <w:tcPr>
            <w:tcW w:w="4065" w:type="dxa"/>
            <w:noWrap w:val="0"/>
            <w:vAlign w:val="center"/>
          </w:tcPr>
          <w:p w14:paraId="3B797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社会工作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部</w:t>
            </w:r>
          </w:p>
        </w:tc>
        <w:tc>
          <w:tcPr>
            <w:tcW w:w="777" w:type="dxa"/>
            <w:noWrap w:val="0"/>
            <w:vAlign w:val="center"/>
          </w:tcPr>
          <w:p w14:paraId="1356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DABF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noWrap w:val="0"/>
            <w:vAlign w:val="center"/>
          </w:tcPr>
          <w:p w14:paraId="6D8E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FB3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45" w:type="dxa"/>
            <w:noWrap w:val="0"/>
            <w:vAlign w:val="center"/>
          </w:tcPr>
          <w:p w14:paraId="0AD62E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618" w:type="dxa"/>
            <w:noWrap w:val="0"/>
            <w:vAlign w:val="center"/>
          </w:tcPr>
          <w:p w14:paraId="611F246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关于提升基层服务人员待遇的建议</w:t>
            </w:r>
          </w:p>
        </w:tc>
        <w:tc>
          <w:tcPr>
            <w:tcW w:w="1480" w:type="dxa"/>
            <w:noWrap w:val="0"/>
            <w:vAlign w:val="center"/>
          </w:tcPr>
          <w:p w14:paraId="4FAD36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县人力资源</w:t>
            </w:r>
          </w:p>
          <w:p w14:paraId="587CAA6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社会保障局</w:t>
            </w:r>
          </w:p>
        </w:tc>
        <w:tc>
          <w:tcPr>
            <w:tcW w:w="4065" w:type="dxa"/>
            <w:noWrap w:val="0"/>
            <w:vAlign w:val="center"/>
          </w:tcPr>
          <w:p w14:paraId="28BF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县财政局、县委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社会工作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部、县卫生健康局、县教育局</w:t>
            </w:r>
          </w:p>
        </w:tc>
        <w:tc>
          <w:tcPr>
            <w:tcW w:w="777" w:type="dxa"/>
            <w:noWrap w:val="0"/>
            <w:vAlign w:val="center"/>
          </w:tcPr>
          <w:p w14:paraId="71AF9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9ED4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唐  鑫</w:t>
            </w:r>
          </w:p>
        </w:tc>
        <w:tc>
          <w:tcPr>
            <w:tcW w:w="934" w:type="dxa"/>
            <w:noWrap w:val="0"/>
            <w:vAlign w:val="center"/>
          </w:tcPr>
          <w:p w14:paraId="480F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041D38FF">
      <w:pPr>
        <w:pStyle w:val="5"/>
        <w:spacing w:line="300" w:lineRule="exact"/>
        <w:rPr>
          <w:rFonts w:ascii="Times New Roman" w:hAnsi="Times New Roman"/>
        </w:rPr>
        <w:sectPr>
          <w:pgSz w:w="16838" w:h="11906" w:orient="landscape"/>
          <w:pgMar w:top="1134" w:right="1134" w:bottom="1134" w:left="1134" w:header="851" w:footer="1247" w:gutter="0"/>
          <w:cols w:space="720" w:num="1"/>
          <w:titlePg/>
          <w:rtlGutter w:val="0"/>
          <w:docGrid w:linePitch="312" w:charSpace="0"/>
        </w:sectPr>
      </w:pPr>
    </w:p>
    <w:p w14:paraId="179A3B53">
      <w:pPr>
        <w:spacing w:line="560" w:lineRule="exact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2</w:t>
      </w:r>
    </w:p>
    <w:p w14:paraId="1E01F362">
      <w:pPr>
        <w:spacing w:line="580" w:lineRule="exact"/>
        <w:jc w:val="center"/>
        <w:rPr>
          <w:rFonts w:hint="eastAsia" w:ascii="Calibri" w:hAnsi="Calibri" w:eastAsia="宋体"/>
          <w:sz w:val="21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政协大英县第六届委员会第五次会议委员提案交办表</w:t>
      </w:r>
    </w:p>
    <w:tbl>
      <w:tblPr>
        <w:tblStyle w:val="11"/>
        <w:tblW w:w="14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6156"/>
        <w:gridCol w:w="1501"/>
        <w:gridCol w:w="3818"/>
        <w:gridCol w:w="870"/>
        <w:gridCol w:w="900"/>
        <w:gridCol w:w="1115"/>
      </w:tblGrid>
      <w:tr w14:paraId="43C9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8" w:type="dxa"/>
            <w:noWrap w:val="0"/>
            <w:vAlign w:val="center"/>
          </w:tcPr>
          <w:p w14:paraId="70589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156" w:type="dxa"/>
            <w:noWrap w:val="0"/>
            <w:vAlign w:val="center"/>
          </w:tcPr>
          <w:p w14:paraId="053CB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提案题目（案由）</w:t>
            </w:r>
          </w:p>
        </w:tc>
        <w:tc>
          <w:tcPr>
            <w:tcW w:w="1501" w:type="dxa"/>
            <w:noWrap w:val="0"/>
            <w:vAlign w:val="center"/>
          </w:tcPr>
          <w:p w14:paraId="67184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主办单位</w:t>
            </w:r>
          </w:p>
        </w:tc>
        <w:tc>
          <w:tcPr>
            <w:tcW w:w="3818" w:type="dxa"/>
            <w:noWrap w:val="0"/>
            <w:vAlign w:val="center"/>
          </w:tcPr>
          <w:p w14:paraId="2E5EA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协办单位</w:t>
            </w:r>
          </w:p>
        </w:tc>
        <w:tc>
          <w:tcPr>
            <w:tcW w:w="870" w:type="dxa"/>
            <w:noWrap w:val="0"/>
            <w:vAlign w:val="center"/>
          </w:tcPr>
          <w:p w14:paraId="46DEB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分管</w:t>
            </w:r>
          </w:p>
          <w:p w14:paraId="19EA9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领导</w:t>
            </w:r>
          </w:p>
        </w:tc>
        <w:tc>
          <w:tcPr>
            <w:tcW w:w="900" w:type="dxa"/>
            <w:noWrap w:val="0"/>
            <w:vAlign w:val="center"/>
          </w:tcPr>
          <w:p w14:paraId="0ED5D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领衔办理领导</w:t>
            </w:r>
          </w:p>
        </w:tc>
        <w:tc>
          <w:tcPr>
            <w:tcW w:w="1115" w:type="dxa"/>
            <w:noWrap w:val="0"/>
            <w:vAlign w:val="center"/>
          </w:tcPr>
          <w:p w14:paraId="037D5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AAC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8" w:type="dxa"/>
            <w:noWrap w:val="0"/>
            <w:vAlign w:val="center"/>
          </w:tcPr>
          <w:p w14:paraId="434114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6" w:type="dxa"/>
            <w:noWrap w:val="0"/>
            <w:vAlign w:val="center"/>
          </w:tcPr>
          <w:p w14:paraId="592D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关于“三量协同”加快打造千亿级油气化工产业集群的建议</w:t>
            </w:r>
          </w:p>
        </w:tc>
        <w:tc>
          <w:tcPr>
            <w:tcW w:w="1501" w:type="dxa"/>
            <w:noWrap w:val="0"/>
            <w:vAlign w:val="center"/>
          </w:tcPr>
          <w:p w14:paraId="10B1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大英经开区</w:t>
            </w:r>
          </w:p>
        </w:tc>
        <w:tc>
          <w:tcPr>
            <w:tcW w:w="3818" w:type="dxa"/>
            <w:noWrap w:val="0"/>
            <w:vAlign w:val="center"/>
          </w:tcPr>
          <w:p w14:paraId="5D96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县自然资源和规划局、县商务经合局、县经科局</w:t>
            </w:r>
          </w:p>
        </w:tc>
        <w:tc>
          <w:tcPr>
            <w:tcW w:w="870" w:type="dxa"/>
            <w:noWrap w:val="0"/>
            <w:vAlign w:val="center"/>
          </w:tcPr>
          <w:p w14:paraId="424DA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谢  彦</w:t>
            </w:r>
          </w:p>
        </w:tc>
        <w:tc>
          <w:tcPr>
            <w:tcW w:w="900" w:type="dxa"/>
            <w:noWrap w:val="0"/>
            <w:vAlign w:val="center"/>
          </w:tcPr>
          <w:p w14:paraId="39D5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谢  彦</w:t>
            </w:r>
          </w:p>
        </w:tc>
        <w:tc>
          <w:tcPr>
            <w:tcW w:w="1115" w:type="dxa"/>
            <w:noWrap w:val="0"/>
            <w:vAlign w:val="center"/>
          </w:tcPr>
          <w:p w14:paraId="50DAA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重点提案</w:t>
            </w:r>
          </w:p>
        </w:tc>
      </w:tr>
      <w:tr w14:paraId="7713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EE6CFB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6" w:type="dxa"/>
            <w:noWrap w:val="0"/>
            <w:vAlign w:val="center"/>
          </w:tcPr>
          <w:p w14:paraId="59EC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关于学习运用“千万工程”经验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破解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乡村全面振兴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短板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58AEB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县农业农村局</w:t>
            </w:r>
          </w:p>
        </w:tc>
        <w:tc>
          <w:tcPr>
            <w:tcW w:w="3818" w:type="dxa"/>
            <w:noWrap w:val="0"/>
            <w:vAlign w:val="center"/>
          </w:tcPr>
          <w:p w14:paraId="5D0B0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县民政局、县人力资源社会保障局、县自然资源和规划局、县委组织部、县财政局、县文化广电体育旅游局、县商务经合局</w:t>
            </w:r>
          </w:p>
        </w:tc>
        <w:tc>
          <w:tcPr>
            <w:tcW w:w="870" w:type="dxa"/>
            <w:noWrap w:val="0"/>
            <w:vAlign w:val="center"/>
          </w:tcPr>
          <w:p w14:paraId="262B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晏  刚</w:t>
            </w:r>
          </w:p>
        </w:tc>
        <w:tc>
          <w:tcPr>
            <w:tcW w:w="900" w:type="dxa"/>
            <w:noWrap w:val="0"/>
            <w:vAlign w:val="center"/>
          </w:tcPr>
          <w:p w14:paraId="7D191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晏  刚</w:t>
            </w:r>
          </w:p>
        </w:tc>
        <w:tc>
          <w:tcPr>
            <w:tcW w:w="1115" w:type="dxa"/>
            <w:noWrap w:val="0"/>
            <w:vAlign w:val="center"/>
          </w:tcPr>
          <w:p w14:paraId="67528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重点提案集体提案</w:t>
            </w:r>
          </w:p>
        </w:tc>
      </w:tr>
      <w:tr w14:paraId="40E5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55E02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6" w:type="dxa"/>
            <w:noWrap w:val="0"/>
            <w:vAlign w:val="center"/>
          </w:tcPr>
          <w:p w14:paraId="708FF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关于加快“智转数改”推动传统产业转型升级的建议</w:t>
            </w:r>
          </w:p>
        </w:tc>
        <w:tc>
          <w:tcPr>
            <w:tcW w:w="1501" w:type="dxa"/>
            <w:noWrap w:val="0"/>
            <w:vAlign w:val="center"/>
          </w:tcPr>
          <w:p w14:paraId="762E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县经科局</w:t>
            </w:r>
          </w:p>
        </w:tc>
        <w:tc>
          <w:tcPr>
            <w:tcW w:w="3818" w:type="dxa"/>
            <w:noWrap w:val="0"/>
            <w:vAlign w:val="center"/>
          </w:tcPr>
          <w:p w14:paraId="71AF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县财政局、县人力资源和社会保障局、大英经开区、县行政审批和数据局</w:t>
            </w:r>
          </w:p>
        </w:tc>
        <w:tc>
          <w:tcPr>
            <w:tcW w:w="870" w:type="dxa"/>
            <w:noWrap w:val="0"/>
            <w:vAlign w:val="center"/>
          </w:tcPr>
          <w:p w14:paraId="0454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2C91C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卢修明</w:t>
            </w:r>
          </w:p>
        </w:tc>
        <w:tc>
          <w:tcPr>
            <w:tcW w:w="1115" w:type="dxa"/>
            <w:noWrap w:val="0"/>
            <w:vAlign w:val="center"/>
          </w:tcPr>
          <w:p w14:paraId="0414B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重点提案集体提案</w:t>
            </w:r>
          </w:p>
        </w:tc>
      </w:tr>
      <w:tr w14:paraId="4CD9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98" w:type="dxa"/>
            <w:noWrap w:val="0"/>
            <w:vAlign w:val="center"/>
          </w:tcPr>
          <w:p w14:paraId="28410F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6" w:type="dxa"/>
            <w:noWrap w:val="0"/>
            <w:vAlign w:val="center"/>
          </w:tcPr>
          <w:p w14:paraId="725AD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关于深化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校家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协同育人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机制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助力教育高质量发展的建议</w:t>
            </w:r>
          </w:p>
        </w:tc>
        <w:tc>
          <w:tcPr>
            <w:tcW w:w="1501" w:type="dxa"/>
            <w:noWrap w:val="0"/>
            <w:vAlign w:val="center"/>
          </w:tcPr>
          <w:p w14:paraId="43C4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县教育局</w:t>
            </w:r>
          </w:p>
        </w:tc>
        <w:tc>
          <w:tcPr>
            <w:tcW w:w="3818" w:type="dxa"/>
            <w:noWrap w:val="0"/>
            <w:vAlign w:val="center"/>
          </w:tcPr>
          <w:p w14:paraId="4908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县民政局、县委网信办、县公安局、县文化广电体育旅游局、县妇联、共青团大英县委</w:t>
            </w:r>
          </w:p>
        </w:tc>
        <w:tc>
          <w:tcPr>
            <w:tcW w:w="870" w:type="dxa"/>
            <w:noWrap w:val="0"/>
            <w:vAlign w:val="center"/>
          </w:tcPr>
          <w:p w14:paraId="58AB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34B20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卢修明</w:t>
            </w:r>
          </w:p>
        </w:tc>
        <w:tc>
          <w:tcPr>
            <w:tcW w:w="1115" w:type="dxa"/>
            <w:noWrap w:val="0"/>
            <w:vAlign w:val="center"/>
          </w:tcPr>
          <w:p w14:paraId="35327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重点提案集体提案</w:t>
            </w:r>
          </w:p>
        </w:tc>
      </w:tr>
      <w:tr w14:paraId="33CF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98" w:type="dxa"/>
            <w:noWrap w:val="0"/>
            <w:vAlign w:val="center"/>
          </w:tcPr>
          <w:p w14:paraId="15E3FD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6" w:type="dxa"/>
            <w:noWrap w:val="0"/>
            <w:vAlign w:val="center"/>
          </w:tcPr>
          <w:p w14:paraId="77E8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关于加快工业遗产开发利用  促进“工业+文旅”融合发展的建议</w:t>
            </w:r>
          </w:p>
        </w:tc>
        <w:tc>
          <w:tcPr>
            <w:tcW w:w="1501" w:type="dxa"/>
            <w:noWrap w:val="0"/>
            <w:vAlign w:val="center"/>
          </w:tcPr>
          <w:p w14:paraId="0EE0E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4E69A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0E720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县人力资源社会保障局、卓筒井镇</w:t>
            </w:r>
          </w:p>
        </w:tc>
        <w:tc>
          <w:tcPr>
            <w:tcW w:w="870" w:type="dxa"/>
            <w:noWrap w:val="0"/>
            <w:vAlign w:val="center"/>
          </w:tcPr>
          <w:p w14:paraId="1911A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01336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黄海波</w:t>
            </w:r>
          </w:p>
        </w:tc>
        <w:tc>
          <w:tcPr>
            <w:tcW w:w="1115" w:type="dxa"/>
            <w:noWrap w:val="0"/>
            <w:vAlign w:val="center"/>
          </w:tcPr>
          <w:p w14:paraId="536D1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重点提案集体提案</w:t>
            </w:r>
          </w:p>
        </w:tc>
      </w:tr>
      <w:tr w14:paraId="2A76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78E2D8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156" w:type="dxa"/>
            <w:noWrap w:val="0"/>
            <w:vAlign w:val="center"/>
          </w:tcPr>
          <w:p w14:paraId="5F0D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关于推动“三老守护·三新智治”  推进老旧小区改造的建议</w:t>
            </w:r>
          </w:p>
        </w:tc>
        <w:tc>
          <w:tcPr>
            <w:tcW w:w="1501" w:type="dxa"/>
            <w:noWrap w:val="0"/>
            <w:vAlign w:val="center"/>
          </w:tcPr>
          <w:p w14:paraId="1553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县住房城乡</w:t>
            </w:r>
          </w:p>
          <w:p w14:paraId="23A3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04D6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蓬莱镇、盐井街道</w:t>
            </w:r>
          </w:p>
        </w:tc>
        <w:tc>
          <w:tcPr>
            <w:tcW w:w="870" w:type="dxa"/>
            <w:noWrap w:val="0"/>
            <w:vAlign w:val="center"/>
          </w:tcPr>
          <w:p w14:paraId="62B2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1E153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魏  博</w:t>
            </w:r>
          </w:p>
        </w:tc>
        <w:tc>
          <w:tcPr>
            <w:tcW w:w="1115" w:type="dxa"/>
            <w:noWrap w:val="0"/>
            <w:vAlign w:val="center"/>
          </w:tcPr>
          <w:p w14:paraId="030AE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重点提案集体提案</w:t>
            </w:r>
          </w:p>
        </w:tc>
      </w:tr>
      <w:tr w14:paraId="744A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112DDCF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156" w:type="dxa"/>
            <w:noWrap w:val="0"/>
            <w:vAlign w:val="center"/>
          </w:tcPr>
          <w:p w14:paraId="619AD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关于激发服务消费小商圈，赋能县域经济高质量发展的建议</w:t>
            </w:r>
          </w:p>
        </w:tc>
        <w:tc>
          <w:tcPr>
            <w:tcW w:w="1501" w:type="dxa"/>
            <w:noWrap w:val="0"/>
            <w:vAlign w:val="center"/>
          </w:tcPr>
          <w:p w14:paraId="669C2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</w:t>
            </w:r>
          </w:p>
        </w:tc>
        <w:tc>
          <w:tcPr>
            <w:tcW w:w="3818" w:type="dxa"/>
            <w:noWrap w:val="0"/>
            <w:vAlign w:val="center"/>
          </w:tcPr>
          <w:p w14:paraId="547F6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县市场监管局、县农业农村局、县供销社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县文化广电体育旅游局</w:t>
            </w:r>
          </w:p>
        </w:tc>
        <w:tc>
          <w:tcPr>
            <w:tcW w:w="870" w:type="dxa"/>
            <w:noWrap w:val="0"/>
            <w:vAlign w:val="center"/>
          </w:tcPr>
          <w:p w14:paraId="44085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陈  曦</w:t>
            </w:r>
          </w:p>
        </w:tc>
        <w:tc>
          <w:tcPr>
            <w:tcW w:w="900" w:type="dxa"/>
            <w:noWrap w:val="0"/>
            <w:vAlign w:val="center"/>
          </w:tcPr>
          <w:p w14:paraId="117A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陈  曦</w:t>
            </w:r>
          </w:p>
        </w:tc>
        <w:tc>
          <w:tcPr>
            <w:tcW w:w="1115" w:type="dxa"/>
            <w:noWrap w:val="0"/>
            <w:vAlign w:val="center"/>
          </w:tcPr>
          <w:p w14:paraId="6AD65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重点提案集体提案</w:t>
            </w:r>
          </w:p>
        </w:tc>
      </w:tr>
      <w:tr w14:paraId="1555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8" w:type="dxa"/>
            <w:noWrap w:val="0"/>
            <w:vAlign w:val="center"/>
          </w:tcPr>
          <w:p w14:paraId="2A4B06C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6156" w:type="dxa"/>
            <w:noWrap w:val="0"/>
            <w:vAlign w:val="center"/>
          </w:tcPr>
          <w:p w14:paraId="2BD2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关于促进互联网经济与实体产业深度融合的建议</w:t>
            </w:r>
          </w:p>
        </w:tc>
        <w:tc>
          <w:tcPr>
            <w:tcW w:w="1501" w:type="dxa"/>
            <w:noWrap w:val="0"/>
            <w:vAlign w:val="center"/>
          </w:tcPr>
          <w:p w14:paraId="7D3F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县商务经合局</w:t>
            </w:r>
          </w:p>
        </w:tc>
        <w:tc>
          <w:tcPr>
            <w:tcW w:w="3818" w:type="dxa"/>
            <w:noWrap w:val="0"/>
            <w:vAlign w:val="center"/>
          </w:tcPr>
          <w:p w14:paraId="17AD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县经科局</w:t>
            </w:r>
          </w:p>
        </w:tc>
        <w:tc>
          <w:tcPr>
            <w:tcW w:w="870" w:type="dxa"/>
            <w:noWrap w:val="0"/>
            <w:vAlign w:val="center"/>
          </w:tcPr>
          <w:p w14:paraId="4A17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陈  曦</w:t>
            </w:r>
          </w:p>
        </w:tc>
        <w:tc>
          <w:tcPr>
            <w:tcW w:w="900" w:type="dxa"/>
            <w:noWrap w:val="0"/>
            <w:vAlign w:val="center"/>
          </w:tcPr>
          <w:p w14:paraId="58A03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陈  曦</w:t>
            </w:r>
          </w:p>
        </w:tc>
        <w:tc>
          <w:tcPr>
            <w:tcW w:w="1115" w:type="dxa"/>
            <w:noWrap w:val="0"/>
            <w:vAlign w:val="center"/>
          </w:tcPr>
          <w:p w14:paraId="5E493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重点提案集体提案</w:t>
            </w:r>
          </w:p>
        </w:tc>
      </w:tr>
      <w:tr w14:paraId="0B83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8" w:type="dxa"/>
            <w:noWrap w:val="0"/>
            <w:vAlign w:val="center"/>
          </w:tcPr>
          <w:p w14:paraId="0BCE205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156" w:type="dxa"/>
            <w:noWrap w:val="0"/>
            <w:vAlign w:val="center"/>
          </w:tcPr>
          <w:p w14:paraId="5502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破解“三无小区”治理难题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7FBA7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盐井街道</w:t>
            </w:r>
          </w:p>
        </w:tc>
        <w:tc>
          <w:tcPr>
            <w:tcW w:w="3818" w:type="dxa"/>
            <w:noWrap w:val="0"/>
            <w:vAlign w:val="center"/>
          </w:tcPr>
          <w:p w14:paraId="185CE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县住房城乡建设局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县民政局、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县委社会工作部、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蓬莱镇</w:t>
            </w:r>
          </w:p>
        </w:tc>
        <w:tc>
          <w:tcPr>
            <w:tcW w:w="870" w:type="dxa"/>
            <w:noWrap w:val="0"/>
            <w:vAlign w:val="center"/>
          </w:tcPr>
          <w:p w14:paraId="2E385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席孝敏</w:t>
            </w:r>
          </w:p>
        </w:tc>
        <w:tc>
          <w:tcPr>
            <w:tcW w:w="900" w:type="dxa"/>
            <w:noWrap w:val="0"/>
            <w:vAlign w:val="center"/>
          </w:tcPr>
          <w:p w14:paraId="355F9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席孝敏</w:t>
            </w:r>
          </w:p>
        </w:tc>
        <w:tc>
          <w:tcPr>
            <w:tcW w:w="1115" w:type="dxa"/>
            <w:noWrap w:val="0"/>
            <w:vAlign w:val="center"/>
          </w:tcPr>
          <w:p w14:paraId="5D7DF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31B0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8" w:type="dxa"/>
            <w:noWrap w:val="0"/>
            <w:vAlign w:val="center"/>
          </w:tcPr>
          <w:p w14:paraId="0FAC9C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56" w:type="dxa"/>
            <w:noWrap w:val="0"/>
            <w:vAlign w:val="center"/>
          </w:tcPr>
          <w:p w14:paraId="47742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关于强化推进土地流转规范管理工作，促进农业产业高质量发展的建议</w:t>
            </w:r>
          </w:p>
        </w:tc>
        <w:tc>
          <w:tcPr>
            <w:tcW w:w="1501" w:type="dxa"/>
            <w:noWrap w:val="0"/>
            <w:vAlign w:val="center"/>
          </w:tcPr>
          <w:p w14:paraId="7D9D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县农业农村局</w:t>
            </w:r>
          </w:p>
        </w:tc>
        <w:tc>
          <w:tcPr>
            <w:tcW w:w="3818" w:type="dxa"/>
            <w:noWrap w:val="0"/>
            <w:vAlign w:val="center"/>
          </w:tcPr>
          <w:p w14:paraId="3099C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县自然资源和规划局、县人力资源社会保障局、县行政审批和数据局、县委组织部、县交通运输局、县发展改革局、县水利局</w:t>
            </w:r>
          </w:p>
        </w:tc>
        <w:tc>
          <w:tcPr>
            <w:tcW w:w="870" w:type="dxa"/>
            <w:noWrap w:val="0"/>
            <w:vAlign w:val="center"/>
          </w:tcPr>
          <w:p w14:paraId="3FC3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晏  刚</w:t>
            </w:r>
          </w:p>
        </w:tc>
        <w:tc>
          <w:tcPr>
            <w:tcW w:w="900" w:type="dxa"/>
            <w:noWrap w:val="0"/>
            <w:vAlign w:val="center"/>
          </w:tcPr>
          <w:p w14:paraId="50443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晏  刚</w:t>
            </w:r>
          </w:p>
        </w:tc>
        <w:tc>
          <w:tcPr>
            <w:tcW w:w="1115" w:type="dxa"/>
            <w:noWrap w:val="0"/>
            <w:vAlign w:val="center"/>
          </w:tcPr>
          <w:p w14:paraId="67DDC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5AC8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0887F15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6156" w:type="dxa"/>
            <w:noWrap w:val="0"/>
            <w:vAlign w:val="center"/>
          </w:tcPr>
          <w:p w14:paraId="122E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关于深入推进青年发展型县域建设的建议</w:t>
            </w:r>
          </w:p>
        </w:tc>
        <w:tc>
          <w:tcPr>
            <w:tcW w:w="1501" w:type="dxa"/>
            <w:noWrap w:val="0"/>
            <w:vAlign w:val="center"/>
          </w:tcPr>
          <w:p w14:paraId="2D2DD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17923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408C5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县商务经合局、县住房城乡建设局、县经科局、县人力资源社会保障局、共青团大英县委、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遂宁市中国死海旅游度假区</w:t>
            </w:r>
          </w:p>
        </w:tc>
        <w:tc>
          <w:tcPr>
            <w:tcW w:w="870" w:type="dxa"/>
            <w:noWrap w:val="0"/>
            <w:vAlign w:val="center"/>
          </w:tcPr>
          <w:p w14:paraId="71609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1CF6E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黄海波</w:t>
            </w:r>
          </w:p>
        </w:tc>
        <w:tc>
          <w:tcPr>
            <w:tcW w:w="1115" w:type="dxa"/>
            <w:noWrap w:val="0"/>
            <w:vAlign w:val="center"/>
          </w:tcPr>
          <w:p w14:paraId="46D4E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3AC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98" w:type="dxa"/>
            <w:noWrap w:val="0"/>
            <w:vAlign w:val="center"/>
          </w:tcPr>
          <w:p w14:paraId="34596A2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156" w:type="dxa"/>
            <w:noWrap w:val="0"/>
            <w:vAlign w:val="center"/>
          </w:tcPr>
          <w:p w14:paraId="6D66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关于推进装备制造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产业向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64EA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县经科局</w:t>
            </w:r>
          </w:p>
        </w:tc>
        <w:tc>
          <w:tcPr>
            <w:tcW w:w="3818" w:type="dxa"/>
            <w:noWrap w:val="0"/>
            <w:vAlign w:val="center"/>
          </w:tcPr>
          <w:p w14:paraId="731E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县商务经合局、县行政审批和数据局、大英经开区</w:t>
            </w:r>
          </w:p>
        </w:tc>
        <w:tc>
          <w:tcPr>
            <w:tcW w:w="870" w:type="dxa"/>
            <w:noWrap w:val="0"/>
            <w:vAlign w:val="center"/>
          </w:tcPr>
          <w:p w14:paraId="642B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34114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卢修明</w:t>
            </w:r>
          </w:p>
        </w:tc>
        <w:tc>
          <w:tcPr>
            <w:tcW w:w="1115" w:type="dxa"/>
            <w:noWrap w:val="0"/>
            <w:vAlign w:val="center"/>
          </w:tcPr>
          <w:p w14:paraId="61DB3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6446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8" w:type="dxa"/>
            <w:noWrap w:val="0"/>
            <w:vAlign w:val="center"/>
          </w:tcPr>
          <w:p w14:paraId="030CD6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6156" w:type="dxa"/>
            <w:noWrap w:val="0"/>
            <w:vAlign w:val="center"/>
          </w:tcPr>
          <w:p w14:paraId="1CF6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关于整合资源优势布局低空经济发展赛道的建议</w:t>
            </w:r>
          </w:p>
        </w:tc>
        <w:tc>
          <w:tcPr>
            <w:tcW w:w="1501" w:type="dxa"/>
            <w:noWrap w:val="0"/>
            <w:vAlign w:val="center"/>
          </w:tcPr>
          <w:p w14:paraId="5901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县发展改革局</w:t>
            </w:r>
          </w:p>
        </w:tc>
        <w:tc>
          <w:tcPr>
            <w:tcW w:w="3818" w:type="dxa"/>
            <w:noWrap w:val="0"/>
            <w:vAlign w:val="center"/>
          </w:tcPr>
          <w:p w14:paraId="642C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县经科局、县自然资源和规划局、县文化广电体育旅游局、各镇（街道）</w:t>
            </w:r>
          </w:p>
        </w:tc>
        <w:tc>
          <w:tcPr>
            <w:tcW w:w="870" w:type="dxa"/>
            <w:noWrap w:val="0"/>
            <w:vAlign w:val="center"/>
          </w:tcPr>
          <w:p w14:paraId="09F9F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唐  鑫</w:t>
            </w:r>
          </w:p>
        </w:tc>
        <w:tc>
          <w:tcPr>
            <w:tcW w:w="900" w:type="dxa"/>
            <w:noWrap w:val="0"/>
            <w:vAlign w:val="center"/>
          </w:tcPr>
          <w:p w14:paraId="10DDD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唐  鑫</w:t>
            </w:r>
          </w:p>
        </w:tc>
        <w:tc>
          <w:tcPr>
            <w:tcW w:w="1115" w:type="dxa"/>
            <w:noWrap w:val="0"/>
            <w:vAlign w:val="center"/>
          </w:tcPr>
          <w:p w14:paraId="6535C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1220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0D4876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6156" w:type="dxa"/>
            <w:noWrap w:val="0"/>
            <w:vAlign w:val="center"/>
          </w:tcPr>
          <w:p w14:paraId="0D9B4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关于大力推动“非遗+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旅游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”双向赋能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助力大英成为“奔县”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目的地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2E1D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县文化广电</w:t>
            </w:r>
          </w:p>
          <w:p w14:paraId="01792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5FF9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县商务经合局、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遂宁市中国死海旅游度假区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、卓筒井镇、隆盛镇</w:t>
            </w:r>
          </w:p>
        </w:tc>
        <w:tc>
          <w:tcPr>
            <w:tcW w:w="870" w:type="dxa"/>
            <w:noWrap w:val="0"/>
            <w:vAlign w:val="center"/>
          </w:tcPr>
          <w:p w14:paraId="593D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31B6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黄海波</w:t>
            </w:r>
          </w:p>
        </w:tc>
        <w:tc>
          <w:tcPr>
            <w:tcW w:w="1115" w:type="dxa"/>
            <w:noWrap w:val="0"/>
            <w:vAlign w:val="center"/>
          </w:tcPr>
          <w:p w14:paraId="014C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4BEA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98" w:type="dxa"/>
            <w:noWrap w:val="0"/>
            <w:vAlign w:val="center"/>
          </w:tcPr>
          <w:p w14:paraId="4DD48D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156" w:type="dxa"/>
            <w:noWrap w:val="0"/>
            <w:vAlign w:val="center"/>
          </w:tcPr>
          <w:p w14:paraId="3C18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w w:val="100"/>
                <w:kern w:val="2"/>
                <w:sz w:val="21"/>
                <w:szCs w:val="21"/>
                <w:lang w:val="en-US" w:eastAsia="zh-CN" w:bidi="ar-SA"/>
              </w:rPr>
              <w:t>关于进一步加强文旅志愿服务体系建设的建议</w:t>
            </w:r>
          </w:p>
        </w:tc>
        <w:tc>
          <w:tcPr>
            <w:tcW w:w="1501" w:type="dxa"/>
            <w:noWrap w:val="0"/>
            <w:vAlign w:val="center"/>
          </w:tcPr>
          <w:p w14:paraId="59D91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365A5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1CB41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共青团大英县委、县民政局、县教育局</w:t>
            </w:r>
          </w:p>
        </w:tc>
        <w:tc>
          <w:tcPr>
            <w:tcW w:w="870" w:type="dxa"/>
            <w:noWrap w:val="0"/>
            <w:vAlign w:val="center"/>
          </w:tcPr>
          <w:p w14:paraId="1FA19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2FCC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黄海波</w:t>
            </w:r>
          </w:p>
        </w:tc>
        <w:tc>
          <w:tcPr>
            <w:tcW w:w="1115" w:type="dxa"/>
            <w:noWrap w:val="0"/>
            <w:vAlign w:val="center"/>
          </w:tcPr>
          <w:p w14:paraId="5748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5FDA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07BD12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156" w:type="dxa"/>
            <w:noWrap w:val="0"/>
            <w:vAlign w:val="center"/>
          </w:tcPr>
          <w:p w14:paraId="4E517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关于进一步加强我县无障碍环境建设的建议</w:t>
            </w:r>
          </w:p>
        </w:tc>
        <w:tc>
          <w:tcPr>
            <w:tcW w:w="1501" w:type="dxa"/>
            <w:noWrap w:val="0"/>
            <w:vAlign w:val="center"/>
          </w:tcPr>
          <w:p w14:paraId="75F73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6B4C8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37FCF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县自然资源和规划局、县综合执法局、县交通运输局</w:t>
            </w:r>
          </w:p>
        </w:tc>
        <w:tc>
          <w:tcPr>
            <w:tcW w:w="870" w:type="dxa"/>
            <w:noWrap w:val="0"/>
            <w:vAlign w:val="center"/>
          </w:tcPr>
          <w:p w14:paraId="549C8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0FE7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魏  博</w:t>
            </w:r>
          </w:p>
        </w:tc>
        <w:tc>
          <w:tcPr>
            <w:tcW w:w="1115" w:type="dxa"/>
            <w:noWrap w:val="0"/>
            <w:vAlign w:val="center"/>
          </w:tcPr>
          <w:p w14:paraId="3A65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1511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8" w:type="dxa"/>
            <w:noWrap w:val="0"/>
            <w:vAlign w:val="center"/>
          </w:tcPr>
          <w:p w14:paraId="7B1049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156" w:type="dxa"/>
            <w:noWrap w:val="0"/>
            <w:vAlign w:val="center"/>
          </w:tcPr>
          <w:p w14:paraId="2FCE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深化盐康养旅游发展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打造大英特色文旅新名片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3B5B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68081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41F42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县商务经合局、县国资局</w:t>
            </w:r>
          </w:p>
        </w:tc>
        <w:tc>
          <w:tcPr>
            <w:tcW w:w="870" w:type="dxa"/>
            <w:noWrap w:val="0"/>
            <w:vAlign w:val="center"/>
          </w:tcPr>
          <w:p w14:paraId="484B9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409A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黄海波</w:t>
            </w:r>
          </w:p>
        </w:tc>
        <w:tc>
          <w:tcPr>
            <w:tcW w:w="1115" w:type="dxa"/>
            <w:noWrap w:val="0"/>
            <w:vAlign w:val="center"/>
          </w:tcPr>
          <w:p w14:paraId="3C91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4526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8" w:type="dxa"/>
            <w:noWrap w:val="0"/>
            <w:vAlign w:val="center"/>
          </w:tcPr>
          <w:p w14:paraId="1CE9EE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6156" w:type="dxa"/>
            <w:noWrap w:val="0"/>
            <w:vAlign w:val="center"/>
          </w:tcPr>
          <w:p w14:paraId="1855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1"/>
                <w:szCs w:val="21"/>
                <w:lang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1"/>
                <w:szCs w:val="21"/>
                <w:lang w:eastAsia="zh-CN"/>
              </w:rPr>
              <w:t>残疾学生特殊教育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水平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1"/>
                <w:szCs w:val="21"/>
                <w:lang w:eastAsia="zh-CN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54371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3818" w:type="dxa"/>
            <w:noWrap w:val="0"/>
            <w:vAlign w:val="center"/>
          </w:tcPr>
          <w:p w14:paraId="424B9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县财政局、县卫生健康局、县公安局、县民政局、县农业农村局、县残联</w:t>
            </w:r>
          </w:p>
        </w:tc>
        <w:tc>
          <w:tcPr>
            <w:tcW w:w="870" w:type="dxa"/>
            <w:noWrap w:val="0"/>
            <w:vAlign w:val="center"/>
          </w:tcPr>
          <w:p w14:paraId="1B97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062E8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卢修明</w:t>
            </w:r>
          </w:p>
        </w:tc>
        <w:tc>
          <w:tcPr>
            <w:tcW w:w="1115" w:type="dxa"/>
            <w:noWrap w:val="0"/>
            <w:vAlign w:val="center"/>
          </w:tcPr>
          <w:p w14:paraId="7BF9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1FD2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98" w:type="dxa"/>
            <w:noWrap w:val="0"/>
            <w:vAlign w:val="center"/>
          </w:tcPr>
          <w:p w14:paraId="260F15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6156" w:type="dxa"/>
            <w:noWrap w:val="0"/>
            <w:vAlign w:val="center"/>
          </w:tcPr>
          <w:p w14:paraId="44FE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eastAsia="zh-CN"/>
              </w:rPr>
              <w:t>深化妇女思想政治引领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eastAsia="zh-CN"/>
              </w:rPr>
              <w:t>服务基层社会治理的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6EFE9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县妇联</w:t>
            </w:r>
          </w:p>
        </w:tc>
        <w:tc>
          <w:tcPr>
            <w:tcW w:w="3818" w:type="dxa"/>
            <w:noWrap w:val="0"/>
            <w:vAlign w:val="center"/>
          </w:tcPr>
          <w:p w14:paraId="44B4F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</w:t>
            </w:r>
          </w:p>
        </w:tc>
        <w:tc>
          <w:tcPr>
            <w:tcW w:w="870" w:type="dxa"/>
            <w:noWrap w:val="0"/>
            <w:vAlign w:val="center"/>
          </w:tcPr>
          <w:p w14:paraId="1DFCC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0B8BE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黄海波</w:t>
            </w:r>
          </w:p>
        </w:tc>
        <w:tc>
          <w:tcPr>
            <w:tcW w:w="1115" w:type="dxa"/>
            <w:noWrap w:val="0"/>
            <w:vAlign w:val="center"/>
          </w:tcPr>
          <w:p w14:paraId="4A1B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5766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98" w:type="dxa"/>
            <w:noWrap w:val="0"/>
            <w:vAlign w:val="center"/>
          </w:tcPr>
          <w:p w14:paraId="530EC6E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6156" w:type="dxa"/>
            <w:noWrap w:val="0"/>
            <w:vAlign w:val="center"/>
          </w:tcPr>
          <w:p w14:paraId="50F7D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加快企业合规建设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助力民营经济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“两个健康”的建议</w:t>
            </w:r>
          </w:p>
        </w:tc>
        <w:tc>
          <w:tcPr>
            <w:tcW w:w="1501" w:type="dxa"/>
            <w:noWrap w:val="0"/>
            <w:vAlign w:val="center"/>
          </w:tcPr>
          <w:p w14:paraId="32CEF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县政府办公室</w:t>
            </w:r>
          </w:p>
        </w:tc>
        <w:tc>
          <w:tcPr>
            <w:tcW w:w="3818" w:type="dxa"/>
            <w:noWrap w:val="0"/>
            <w:vAlign w:val="center"/>
          </w:tcPr>
          <w:p w14:paraId="54768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县经科局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县司法局、县税务局、大英经开区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、县法院、县检察院</w:t>
            </w:r>
          </w:p>
        </w:tc>
        <w:tc>
          <w:tcPr>
            <w:tcW w:w="870" w:type="dxa"/>
            <w:noWrap w:val="0"/>
            <w:vAlign w:val="center"/>
          </w:tcPr>
          <w:p w14:paraId="5FFDF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唐  鑫</w:t>
            </w:r>
          </w:p>
        </w:tc>
        <w:tc>
          <w:tcPr>
            <w:tcW w:w="900" w:type="dxa"/>
            <w:noWrap w:val="0"/>
            <w:vAlign w:val="center"/>
          </w:tcPr>
          <w:p w14:paraId="77126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唐  鑫</w:t>
            </w:r>
          </w:p>
        </w:tc>
        <w:tc>
          <w:tcPr>
            <w:tcW w:w="1115" w:type="dxa"/>
            <w:noWrap w:val="0"/>
            <w:vAlign w:val="center"/>
          </w:tcPr>
          <w:p w14:paraId="400B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337E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8" w:type="dxa"/>
            <w:noWrap w:val="0"/>
            <w:vAlign w:val="center"/>
          </w:tcPr>
          <w:p w14:paraId="4AE422B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6156" w:type="dxa"/>
            <w:noWrap w:val="0"/>
            <w:vAlign w:val="center"/>
          </w:tcPr>
          <w:p w14:paraId="005C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关于全面提升我县科普服务能力的建议</w:t>
            </w:r>
          </w:p>
        </w:tc>
        <w:tc>
          <w:tcPr>
            <w:tcW w:w="1501" w:type="dxa"/>
            <w:noWrap w:val="0"/>
            <w:vAlign w:val="center"/>
          </w:tcPr>
          <w:p w14:paraId="24B1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县科协</w:t>
            </w:r>
          </w:p>
        </w:tc>
        <w:tc>
          <w:tcPr>
            <w:tcW w:w="3818" w:type="dxa"/>
            <w:noWrap w:val="0"/>
            <w:vAlign w:val="center"/>
          </w:tcPr>
          <w:p w14:paraId="1352B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县经科局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各镇（街道）</w:t>
            </w:r>
          </w:p>
        </w:tc>
        <w:tc>
          <w:tcPr>
            <w:tcW w:w="870" w:type="dxa"/>
            <w:noWrap w:val="0"/>
            <w:vAlign w:val="center"/>
          </w:tcPr>
          <w:p w14:paraId="251F9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413E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卢修明</w:t>
            </w:r>
          </w:p>
        </w:tc>
        <w:tc>
          <w:tcPr>
            <w:tcW w:w="1115" w:type="dxa"/>
            <w:noWrap w:val="0"/>
            <w:vAlign w:val="center"/>
          </w:tcPr>
          <w:p w14:paraId="6D3D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7E0D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3778C2E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6156" w:type="dxa"/>
            <w:noWrap w:val="0"/>
            <w:vAlign w:val="center"/>
          </w:tcPr>
          <w:p w14:paraId="6DF9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关于推动传统文化保护，夯实“文旅+百业”根基的建议</w:t>
            </w:r>
          </w:p>
        </w:tc>
        <w:tc>
          <w:tcPr>
            <w:tcW w:w="1501" w:type="dxa"/>
            <w:noWrap w:val="0"/>
            <w:vAlign w:val="center"/>
          </w:tcPr>
          <w:p w14:paraId="04208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2BBED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30C4F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</w:t>
            </w:r>
          </w:p>
        </w:tc>
        <w:tc>
          <w:tcPr>
            <w:tcW w:w="870" w:type="dxa"/>
            <w:noWrap w:val="0"/>
            <w:vAlign w:val="center"/>
          </w:tcPr>
          <w:p w14:paraId="29203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6F54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黄海波</w:t>
            </w:r>
          </w:p>
        </w:tc>
        <w:tc>
          <w:tcPr>
            <w:tcW w:w="1115" w:type="dxa"/>
            <w:noWrap w:val="0"/>
            <w:vAlign w:val="center"/>
          </w:tcPr>
          <w:p w14:paraId="544E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2D7B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28F122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6156" w:type="dxa"/>
            <w:noWrap w:val="0"/>
            <w:vAlign w:val="center"/>
          </w:tcPr>
          <w:p w14:paraId="2334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关于坚持项目引领，增强工业经济发展动能的建议</w:t>
            </w:r>
          </w:p>
        </w:tc>
        <w:tc>
          <w:tcPr>
            <w:tcW w:w="1501" w:type="dxa"/>
            <w:noWrap w:val="0"/>
            <w:vAlign w:val="center"/>
          </w:tcPr>
          <w:p w14:paraId="71FBA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县经科局</w:t>
            </w:r>
          </w:p>
        </w:tc>
        <w:tc>
          <w:tcPr>
            <w:tcW w:w="3818" w:type="dxa"/>
            <w:noWrap w:val="0"/>
            <w:vAlign w:val="center"/>
          </w:tcPr>
          <w:p w14:paraId="2433E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县商务经合局、县发展改革局、大英经开区</w:t>
            </w:r>
          </w:p>
        </w:tc>
        <w:tc>
          <w:tcPr>
            <w:tcW w:w="870" w:type="dxa"/>
            <w:noWrap w:val="0"/>
            <w:vAlign w:val="center"/>
          </w:tcPr>
          <w:p w14:paraId="313C5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1AE2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卢修明</w:t>
            </w:r>
          </w:p>
        </w:tc>
        <w:tc>
          <w:tcPr>
            <w:tcW w:w="1115" w:type="dxa"/>
            <w:noWrap w:val="0"/>
            <w:vAlign w:val="center"/>
          </w:tcPr>
          <w:p w14:paraId="26EF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7A72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98" w:type="dxa"/>
            <w:noWrap w:val="0"/>
            <w:vAlign w:val="center"/>
          </w:tcPr>
          <w:p w14:paraId="20C89D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6156" w:type="dxa"/>
            <w:noWrap w:val="0"/>
            <w:vAlign w:val="center"/>
          </w:tcPr>
          <w:p w14:paraId="260B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关于精准治理城区停车泊位 优化城市环境的建议</w:t>
            </w:r>
          </w:p>
        </w:tc>
        <w:tc>
          <w:tcPr>
            <w:tcW w:w="1501" w:type="dxa"/>
            <w:noWrap w:val="0"/>
            <w:vAlign w:val="center"/>
          </w:tcPr>
          <w:p w14:paraId="065EC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县国资局</w:t>
            </w:r>
          </w:p>
        </w:tc>
        <w:tc>
          <w:tcPr>
            <w:tcW w:w="3818" w:type="dxa"/>
            <w:noWrap w:val="0"/>
            <w:vAlign w:val="center"/>
          </w:tcPr>
          <w:p w14:paraId="6B9F0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县住房城乡建设局、县公安局</w:t>
            </w:r>
          </w:p>
        </w:tc>
        <w:tc>
          <w:tcPr>
            <w:tcW w:w="870" w:type="dxa"/>
            <w:noWrap w:val="0"/>
            <w:vAlign w:val="center"/>
          </w:tcPr>
          <w:p w14:paraId="2627D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唐  鑫</w:t>
            </w:r>
          </w:p>
        </w:tc>
        <w:tc>
          <w:tcPr>
            <w:tcW w:w="900" w:type="dxa"/>
            <w:noWrap w:val="0"/>
            <w:vAlign w:val="center"/>
          </w:tcPr>
          <w:p w14:paraId="087D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唐  鑫</w:t>
            </w:r>
          </w:p>
        </w:tc>
        <w:tc>
          <w:tcPr>
            <w:tcW w:w="1115" w:type="dxa"/>
            <w:noWrap w:val="0"/>
            <w:vAlign w:val="center"/>
          </w:tcPr>
          <w:p w14:paraId="5C2C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456C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8" w:type="dxa"/>
            <w:noWrap w:val="0"/>
            <w:vAlign w:val="center"/>
          </w:tcPr>
          <w:p w14:paraId="5E8BBB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6156" w:type="dxa"/>
            <w:noWrap w:val="0"/>
            <w:vAlign w:val="center"/>
          </w:tcPr>
          <w:p w14:paraId="70B8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关于深化天府科技云服务，助力创新驱动发展的建议</w:t>
            </w:r>
          </w:p>
        </w:tc>
        <w:tc>
          <w:tcPr>
            <w:tcW w:w="1501" w:type="dxa"/>
            <w:noWrap w:val="0"/>
            <w:vAlign w:val="center"/>
          </w:tcPr>
          <w:p w14:paraId="4DDDC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县科协</w:t>
            </w:r>
          </w:p>
        </w:tc>
        <w:tc>
          <w:tcPr>
            <w:tcW w:w="3818" w:type="dxa"/>
            <w:noWrap w:val="0"/>
            <w:vAlign w:val="center"/>
          </w:tcPr>
          <w:p w14:paraId="6B599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县经科局、县人力资源社会保障局、县教育局、大英经开区、现代农业园区</w:t>
            </w:r>
          </w:p>
        </w:tc>
        <w:tc>
          <w:tcPr>
            <w:tcW w:w="870" w:type="dxa"/>
            <w:noWrap w:val="0"/>
            <w:vAlign w:val="center"/>
          </w:tcPr>
          <w:p w14:paraId="41DED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6BC0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卢修明</w:t>
            </w:r>
          </w:p>
        </w:tc>
        <w:tc>
          <w:tcPr>
            <w:tcW w:w="1115" w:type="dxa"/>
            <w:noWrap w:val="0"/>
            <w:vAlign w:val="center"/>
          </w:tcPr>
          <w:p w14:paraId="5603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33BD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3FC027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6156" w:type="dxa"/>
            <w:noWrap w:val="0"/>
            <w:vAlign w:val="center"/>
          </w:tcPr>
          <w:p w14:paraId="42F7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关于在城市更新中提升消费空间的建议</w:t>
            </w:r>
          </w:p>
        </w:tc>
        <w:tc>
          <w:tcPr>
            <w:tcW w:w="1501" w:type="dxa"/>
            <w:noWrap w:val="0"/>
            <w:vAlign w:val="center"/>
          </w:tcPr>
          <w:p w14:paraId="184C1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67DE6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28D86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县发展改革局、县自然资源和规划局、县商务经合局、大英经开区</w:t>
            </w:r>
          </w:p>
        </w:tc>
        <w:tc>
          <w:tcPr>
            <w:tcW w:w="870" w:type="dxa"/>
            <w:noWrap w:val="0"/>
            <w:vAlign w:val="center"/>
          </w:tcPr>
          <w:p w14:paraId="6EE25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69B9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魏  博</w:t>
            </w:r>
          </w:p>
        </w:tc>
        <w:tc>
          <w:tcPr>
            <w:tcW w:w="1115" w:type="dxa"/>
            <w:noWrap w:val="0"/>
            <w:vAlign w:val="center"/>
          </w:tcPr>
          <w:p w14:paraId="7813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1BA1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8" w:type="dxa"/>
            <w:noWrap w:val="0"/>
            <w:vAlign w:val="center"/>
          </w:tcPr>
          <w:p w14:paraId="1E445B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6156" w:type="dxa"/>
            <w:noWrap w:val="0"/>
            <w:vAlign w:val="center"/>
          </w:tcPr>
          <w:p w14:paraId="7FB8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关于提升基层医疗卫生服务能力，助力健康大英建设的建议</w:t>
            </w:r>
          </w:p>
        </w:tc>
        <w:tc>
          <w:tcPr>
            <w:tcW w:w="1501" w:type="dxa"/>
            <w:noWrap w:val="0"/>
            <w:vAlign w:val="center"/>
          </w:tcPr>
          <w:p w14:paraId="54E46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县卫生健康局</w:t>
            </w:r>
          </w:p>
        </w:tc>
        <w:tc>
          <w:tcPr>
            <w:tcW w:w="3818" w:type="dxa"/>
            <w:noWrap w:val="0"/>
            <w:vAlign w:val="center"/>
          </w:tcPr>
          <w:p w14:paraId="01722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</w:t>
            </w:r>
          </w:p>
        </w:tc>
        <w:tc>
          <w:tcPr>
            <w:tcW w:w="870" w:type="dxa"/>
            <w:noWrap w:val="0"/>
            <w:vAlign w:val="center"/>
          </w:tcPr>
          <w:p w14:paraId="31CB8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1AA5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黄海波</w:t>
            </w:r>
          </w:p>
        </w:tc>
        <w:tc>
          <w:tcPr>
            <w:tcW w:w="1115" w:type="dxa"/>
            <w:noWrap w:val="0"/>
            <w:vAlign w:val="center"/>
          </w:tcPr>
          <w:p w14:paraId="5DA87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集体提案</w:t>
            </w:r>
          </w:p>
        </w:tc>
      </w:tr>
      <w:tr w14:paraId="1BCF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A5A573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6156" w:type="dxa"/>
            <w:noWrap w:val="0"/>
            <w:vAlign w:val="center"/>
          </w:tcPr>
          <w:p w14:paraId="787D3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关于加快推进城镇危旧房改造的建议</w:t>
            </w:r>
          </w:p>
        </w:tc>
        <w:tc>
          <w:tcPr>
            <w:tcW w:w="1501" w:type="dxa"/>
            <w:noWrap w:val="0"/>
            <w:vAlign w:val="center"/>
          </w:tcPr>
          <w:p w14:paraId="02822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23533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2F182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县自然资源和规划局、县财政局、盐井街道、蓬莱镇</w:t>
            </w:r>
          </w:p>
        </w:tc>
        <w:tc>
          <w:tcPr>
            <w:tcW w:w="870" w:type="dxa"/>
            <w:noWrap w:val="0"/>
            <w:vAlign w:val="center"/>
          </w:tcPr>
          <w:p w14:paraId="280A8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1A14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E14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96E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8" w:type="dxa"/>
            <w:noWrap w:val="0"/>
            <w:vAlign w:val="center"/>
          </w:tcPr>
          <w:p w14:paraId="6BC4CE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6156" w:type="dxa"/>
            <w:noWrap w:val="0"/>
            <w:vAlign w:val="center"/>
          </w:tcPr>
          <w:p w14:paraId="2803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关于进一步推动招商引资工作提质增效的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337B7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</w:t>
            </w:r>
          </w:p>
        </w:tc>
        <w:tc>
          <w:tcPr>
            <w:tcW w:w="3818" w:type="dxa"/>
            <w:noWrap w:val="0"/>
            <w:vAlign w:val="center"/>
          </w:tcPr>
          <w:p w14:paraId="0DA8E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县经科局、大英经开区</w:t>
            </w:r>
          </w:p>
        </w:tc>
        <w:tc>
          <w:tcPr>
            <w:tcW w:w="870" w:type="dxa"/>
            <w:noWrap w:val="0"/>
            <w:vAlign w:val="center"/>
          </w:tcPr>
          <w:p w14:paraId="1AC3F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6339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2F5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8B2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noWrap w:val="0"/>
            <w:vAlign w:val="center"/>
          </w:tcPr>
          <w:p w14:paraId="4C9CA32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6156" w:type="dxa"/>
            <w:noWrap w:val="0"/>
            <w:vAlign w:val="center"/>
          </w:tcPr>
          <w:p w14:paraId="1ADC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关于加强新时代中小学思政课建设  提升育人实效的建议</w:t>
            </w:r>
          </w:p>
        </w:tc>
        <w:tc>
          <w:tcPr>
            <w:tcW w:w="1501" w:type="dxa"/>
            <w:noWrap w:val="0"/>
            <w:vAlign w:val="center"/>
          </w:tcPr>
          <w:p w14:paraId="31DC8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3818" w:type="dxa"/>
            <w:noWrap w:val="0"/>
            <w:vAlign w:val="center"/>
          </w:tcPr>
          <w:p w14:paraId="29DDF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</w:t>
            </w:r>
          </w:p>
        </w:tc>
        <w:tc>
          <w:tcPr>
            <w:tcW w:w="870" w:type="dxa"/>
            <w:noWrap w:val="0"/>
            <w:vAlign w:val="center"/>
          </w:tcPr>
          <w:p w14:paraId="196C6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6EE7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864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BCF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8" w:type="dxa"/>
            <w:noWrap w:val="0"/>
            <w:vAlign w:val="center"/>
          </w:tcPr>
          <w:p w14:paraId="718DF4C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6156" w:type="dxa"/>
            <w:noWrap w:val="0"/>
            <w:vAlign w:val="center"/>
          </w:tcPr>
          <w:p w14:paraId="322B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1"/>
                <w:szCs w:val="21"/>
                <w:lang w:val="en-US"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1"/>
                <w:szCs w:val="21"/>
              </w:rPr>
              <w:t>培育城市烟火气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1"/>
                <w:szCs w:val="21"/>
              </w:rPr>
              <w:t>激发消费新动力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1"/>
                <w:szCs w:val="21"/>
                <w:lang w:val="en-US" w:eastAsia="zh-CN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2BA82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</w:t>
            </w:r>
          </w:p>
        </w:tc>
        <w:tc>
          <w:tcPr>
            <w:tcW w:w="3818" w:type="dxa"/>
            <w:noWrap w:val="0"/>
            <w:vAlign w:val="center"/>
          </w:tcPr>
          <w:p w14:paraId="44D44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县文化广电体育旅游局、县市场监管局</w:t>
            </w:r>
          </w:p>
        </w:tc>
        <w:tc>
          <w:tcPr>
            <w:tcW w:w="870" w:type="dxa"/>
            <w:noWrap w:val="0"/>
            <w:vAlign w:val="center"/>
          </w:tcPr>
          <w:p w14:paraId="39B48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陈  曦</w:t>
            </w:r>
          </w:p>
        </w:tc>
        <w:tc>
          <w:tcPr>
            <w:tcW w:w="900" w:type="dxa"/>
            <w:noWrap w:val="0"/>
            <w:vAlign w:val="center"/>
          </w:tcPr>
          <w:p w14:paraId="3CE8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B17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A79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F807C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6156" w:type="dxa"/>
            <w:noWrap w:val="0"/>
            <w:vAlign w:val="center"/>
          </w:tcPr>
          <w:p w14:paraId="0666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  <w:t>关于进一步加强社区工作者队伍建设  夯实基层治理根基的建议</w:t>
            </w:r>
          </w:p>
        </w:tc>
        <w:tc>
          <w:tcPr>
            <w:tcW w:w="1501" w:type="dxa"/>
            <w:noWrap w:val="0"/>
            <w:vAlign w:val="center"/>
          </w:tcPr>
          <w:p w14:paraId="78EF6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县委社会</w:t>
            </w:r>
          </w:p>
          <w:p w14:paraId="12E75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工作部</w:t>
            </w:r>
          </w:p>
        </w:tc>
        <w:tc>
          <w:tcPr>
            <w:tcW w:w="3818" w:type="dxa"/>
            <w:noWrap w:val="0"/>
            <w:vAlign w:val="center"/>
          </w:tcPr>
          <w:p w14:paraId="23D1E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县民政局、县委政法委、县人力资源社会保障局、盐井街道、蓬莱镇</w:t>
            </w:r>
          </w:p>
        </w:tc>
        <w:tc>
          <w:tcPr>
            <w:tcW w:w="870" w:type="dxa"/>
            <w:noWrap w:val="0"/>
            <w:vAlign w:val="center"/>
          </w:tcPr>
          <w:p w14:paraId="7601B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唐明星</w:t>
            </w:r>
          </w:p>
        </w:tc>
        <w:tc>
          <w:tcPr>
            <w:tcW w:w="900" w:type="dxa"/>
            <w:noWrap w:val="0"/>
            <w:vAlign w:val="center"/>
          </w:tcPr>
          <w:p w14:paraId="35BA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01F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4AA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E756A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6156" w:type="dxa"/>
            <w:noWrap w:val="0"/>
            <w:vAlign w:val="center"/>
          </w:tcPr>
          <w:p w14:paraId="291B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关于持续优化法治化营商环境 为企业行稳致远保驾护航的建议</w:t>
            </w:r>
          </w:p>
        </w:tc>
        <w:tc>
          <w:tcPr>
            <w:tcW w:w="1501" w:type="dxa"/>
            <w:noWrap w:val="0"/>
            <w:vAlign w:val="center"/>
          </w:tcPr>
          <w:p w14:paraId="223DB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县委政法委</w:t>
            </w:r>
          </w:p>
        </w:tc>
        <w:tc>
          <w:tcPr>
            <w:tcW w:w="3818" w:type="dxa"/>
            <w:noWrap w:val="0"/>
            <w:vAlign w:val="center"/>
          </w:tcPr>
          <w:p w14:paraId="2B074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县纪委监委机关、县法院、县检察院、县公安局、县经科局、县司法局、大英经开区</w:t>
            </w:r>
          </w:p>
        </w:tc>
        <w:tc>
          <w:tcPr>
            <w:tcW w:w="870" w:type="dxa"/>
            <w:noWrap w:val="0"/>
            <w:vAlign w:val="center"/>
          </w:tcPr>
          <w:p w14:paraId="5DD99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王家伦</w:t>
            </w:r>
          </w:p>
        </w:tc>
        <w:tc>
          <w:tcPr>
            <w:tcW w:w="900" w:type="dxa"/>
            <w:noWrap w:val="0"/>
            <w:vAlign w:val="center"/>
          </w:tcPr>
          <w:p w14:paraId="0741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1C7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B03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1ADD6D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6156" w:type="dxa"/>
            <w:noWrap w:val="0"/>
            <w:vAlign w:val="center"/>
          </w:tcPr>
          <w:p w14:paraId="2703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依托大英监狱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推进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警示教育基地提档升级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46415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县纪委监委</w:t>
            </w:r>
          </w:p>
          <w:p w14:paraId="7D6B1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机关</w:t>
            </w:r>
          </w:p>
        </w:tc>
        <w:tc>
          <w:tcPr>
            <w:tcW w:w="3818" w:type="dxa"/>
            <w:noWrap w:val="0"/>
            <w:vAlign w:val="center"/>
          </w:tcPr>
          <w:p w14:paraId="2E252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县公安局、县司法局、县委组织部、大英监狱</w:t>
            </w:r>
          </w:p>
        </w:tc>
        <w:tc>
          <w:tcPr>
            <w:tcW w:w="870" w:type="dxa"/>
            <w:noWrap w:val="0"/>
            <w:vAlign w:val="center"/>
          </w:tcPr>
          <w:p w14:paraId="0086C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卢俊德</w:t>
            </w:r>
          </w:p>
        </w:tc>
        <w:tc>
          <w:tcPr>
            <w:tcW w:w="900" w:type="dxa"/>
            <w:noWrap w:val="0"/>
            <w:vAlign w:val="center"/>
          </w:tcPr>
          <w:p w14:paraId="7D7C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120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F30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8" w:type="dxa"/>
            <w:noWrap w:val="0"/>
            <w:vAlign w:val="center"/>
          </w:tcPr>
          <w:p w14:paraId="31DA84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6156" w:type="dxa"/>
            <w:noWrap w:val="0"/>
            <w:vAlign w:val="center"/>
          </w:tcPr>
          <w:p w14:paraId="5A96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  <w:t>关于加强基层医务能力建设  提高群众医疗保障水平的建议</w:t>
            </w:r>
          </w:p>
        </w:tc>
        <w:tc>
          <w:tcPr>
            <w:tcW w:w="1501" w:type="dxa"/>
            <w:noWrap w:val="0"/>
            <w:vAlign w:val="center"/>
          </w:tcPr>
          <w:p w14:paraId="48CD3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县卫生健康局</w:t>
            </w:r>
          </w:p>
        </w:tc>
        <w:tc>
          <w:tcPr>
            <w:tcW w:w="3818" w:type="dxa"/>
            <w:noWrap w:val="0"/>
            <w:vAlign w:val="center"/>
          </w:tcPr>
          <w:p w14:paraId="301BF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县医保局</w:t>
            </w:r>
          </w:p>
        </w:tc>
        <w:tc>
          <w:tcPr>
            <w:tcW w:w="870" w:type="dxa"/>
            <w:noWrap w:val="0"/>
            <w:vAlign w:val="center"/>
          </w:tcPr>
          <w:p w14:paraId="42596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37165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60E2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C6E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noWrap w:val="0"/>
            <w:vAlign w:val="center"/>
          </w:tcPr>
          <w:p w14:paraId="51C722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156" w:type="dxa"/>
            <w:noWrap w:val="0"/>
            <w:vAlign w:val="center"/>
          </w:tcPr>
          <w:p w14:paraId="0457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  <w:t>深入推进农村面源污染防治工作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5D1B0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县农业农村局</w:t>
            </w:r>
          </w:p>
        </w:tc>
        <w:tc>
          <w:tcPr>
            <w:tcW w:w="3818" w:type="dxa"/>
            <w:noWrap w:val="0"/>
            <w:vAlign w:val="center"/>
          </w:tcPr>
          <w:p w14:paraId="18185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县市场监管局、县供销社</w:t>
            </w:r>
          </w:p>
        </w:tc>
        <w:tc>
          <w:tcPr>
            <w:tcW w:w="870" w:type="dxa"/>
            <w:noWrap w:val="0"/>
            <w:vAlign w:val="center"/>
          </w:tcPr>
          <w:p w14:paraId="0E7D1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晏  刚</w:t>
            </w:r>
          </w:p>
        </w:tc>
        <w:tc>
          <w:tcPr>
            <w:tcW w:w="900" w:type="dxa"/>
            <w:noWrap w:val="0"/>
            <w:vAlign w:val="center"/>
          </w:tcPr>
          <w:p w14:paraId="1DDB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99E6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D7A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98" w:type="dxa"/>
            <w:noWrap w:val="0"/>
            <w:vAlign w:val="center"/>
          </w:tcPr>
          <w:p w14:paraId="7481220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6156" w:type="dxa"/>
            <w:noWrap w:val="0"/>
            <w:vAlign w:val="center"/>
          </w:tcPr>
          <w:p w14:paraId="403F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关于推动蔬菜产业提能强链的建议</w:t>
            </w:r>
          </w:p>
        </w:tc>
        <w:tc>
          <w:tcPr>
            <w:tcW w:w="1501" w:type="dxa"/>
            <w:noWrap w:val="0"/>
            <w:vAlign w:val="center"/>
          </w:tcPr>
          <w:p w14:paraId="0D800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县农业农村局</w:t>
            </w:r>
          </w:p>
        </w:tc>
        <w:tc>
          <w:tcPr>
            <w:tcW w:w="3818" w:type="dxa"/>
            <w:noWrap w:val="0"/>
            <w:vAlign w:val="center"/>
          </w:tcPr>
          <w:p w14:paraId="5BE9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县文化广电体育旅游局、回马镇</w:t>
            </w:r>
          </w:p>
        </w:tc>
        <w:tc>
          <w:tcPr>
            <w:tcW w:w="870" w:type="dxa"/>
            <w:noWrap w:val="0"/>
            <w:vAlign w:val="center"/>
          </w:tcPr>
          <w:p w14:paraId="6B197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晏  刚</w:t>
            </w:r>
          </w:p>
        </w:tc>
        <w:tc>
          <w:tcPr>
            <w:tcW w:w="900" w:type="dxa"/>
            <w:noWrap w:val="0"/>
            <w:vAlign w:val="center"/>
          </w:tcPr>
          <w:p w14:paraId="363B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9D2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450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031819D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6156" w:type="dxa"/>
            <w:noWrap w:val="0"/>
            <w:vAlign w:val="center"/>
          </w:tcPr>
          <w:p w14:paraId="4A59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关于以“效率革命行动”为引领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着力攻坚重大文旅项目遗留难题的建议</w:t>
            </w:r>
          </w:p>
        </w:tc>
        <w:tc>
          <w:tcPr>
            <w:tcW w:w="1501" w:type="dxa"/>
            <w:noWrap w:val="0"/>
            <w:vAlign w:val="center"/>
          </w:tcPr>
          <w:p w14:paraId="20D7F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遂宁市中国死海旅游度假区</w:t>
            </w:r>
          </w:p>
        </w:tc>
        <w:tc>
          <w:tcPr>
            <w:tcW w:w="3818" w:type="dxa"/>
            <w:noWrap w:val="0"/>
            <w:vAlign w:val="center"/>
          </w:tcPr>
          <w:p w14:paraId="7CA06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县文化广电体育旅游局</w:t>
            </w:r>
          </w:p>
        </w:tc>
        <w:tc>
          <w:tcPr>
            <w:tcW w:w="870" w:type="dxa"/>
            <w:noWrap w:val="0"/>
            <w:vAlign w:val="center"/>
          </w:tcPr>
          <w:p w14:paraId="6CDDB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15AE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BA2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274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4B649B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6156" w:type="dxa"/>
            <w:noWrap w:val="0"/>
            <w:vAlign w:val="center"/>
          </w:tcPr>
          <w:p w14:paraId="654C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关于激活基层“小网格” 赋能治理“大提升”的建议</w:t>
            </w:r>
          </w:p>
        </w:tc>
        <w:tc>
          <w:tcPr>
            <w:tcW w:w="1501" w:type="dxa"/>
            <w:noWrap w:val="0"/>
            <w:vAlign w:val="center"/>
          </w:tcPr>
          <w:p w14:paraId="56B67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县委组织部</w:t>
            </w:r>
          </w:p>
        </w:tc>
        <w:tc>
          <w:tcPr>
            <w:tcW w:w="3818" w:type="dxa"/>
            <w:noWrap w:val="0"/>
            <w:vAlign w:val="center"/>
          </w:tcPr>
          <w:p w14:paraId="31649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县公安局、县住房城乡建设局、县综合执法局、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县委社会工作部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、县委政法委、各镇（街道）</w:t>
            </w:r>
          </w:p>
        </w:tc>
        <w:tc>
          <w:tcPr>
            <w:tcW w:w="870" w:type="dxa"/>
            <w:noWrap w:val="0"/>
            <w:vAlign w:val="center"/>
          </w:tcPr>
          <w:p w14:paraId="1D9D7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唐明星</w:t>
            </w:r>
          </w:p>
        </w:tc>
        <w:tc>
          <w:tcPr>
            <w:tcW w:w="900" w:type="dxa"/>
            <w:noWrap w:val="0"/>
            <w:vAlign w:val="center"/>
          </w:tcPr>
          <w:p w14:paraId="5A8D2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C15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43A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1E8097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156" w:type="dxa"/>
            <w:noWrap w:val="0"/>
            <w:vAlign w:val="center"/>
          </w:tcPr>
          <w:p w14:paraId="4781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关于“引客入遂”助力乡村振兴的建议</w:t>
            </w:r>
          </w:p>
        </w:tc>
        <w:tc>
          <w:tcPr>
            <w:tcW w:w="1501" w:type="dxa"/>
            <w:noWrap w:val="0"/>
            <w:vAlign w:val="center"/>
          </w:tcPr>
          <w:p w14:paraId="2820B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71313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2ACB5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县农业农村局、县人力资源社会保障局</w:t>
            </w:r>
          </w:p>
        </w:tc>
        <w:tc>
          <w:tcPr>
            <w:tcW w:w="870" w:type="dxa"/>
            <w:noWrap w:val="0"/>
            <w:vAlign w:val="center"/>
          </w:tcPr>
          <w:p w14:paraId="601C9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3644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204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9A5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8" w:type="dxa"/>
            <w:noWrap w:val="0"/>
            <w:vAlign w:val="center"/>
          </w:tcPr>
          <w:p w14:paraId="38F667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6156" w:type="dxa"/>
            <w:noWrap w:val="0"/>
            <w:vAlign w:val="center"/>
          </w:tcPr>
          <w:p w14:paraId="690D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关于加强县城区停车位建设和管理的建议</w:t>
            </w:r>
          </w:p>
        </w:tc>
        <w:tc>
          <w:tcPr>
            <w:tcW w:w="1501" w:type="dxa"/>
            <w:noWrap w:val="0"/>
            <w:vAlign w:val="center"/>
          </w:tcPr>
          <w:p w14:paraId="1415A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</w:t>
            </w:r>
          </w:p>
        </w:tc>
        <w:tc>
          <w:tcPr>
            <w:tcW w:w="3818" w:type="dxa"/>
            <w:noWrap w:val="0"/>
            <w:vAlign w:val="center"/>
          </w:tcPr>
          <w:p w14:paraId="6AA3F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县住房城乡建设局、盐井街道、蓬莱镇</w:t>
            </w:r>
          </w:p>
        </w:tc>
        <w:tc>
          <w:tcPr>
            <w:tcW w:w="870" w:type="dxa"/>
            <w:noWrap w:val="0"/>
            <w:vAlign w:val="center"/>
          </w:tcPr>
          <w:p w14:paraId="2E47B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席孝敏</w:t>
            </w:r>
          </w:p>
        </w:tc>
        <w:tc>
          <w:tcPr>
            <w:tcW w:w="900" w:type="dxa"/>
            <w:noWrap w:val="0"/>
            <w:vAlign w:val="center"/>
          </w:tcPr>
          <w:p w14:paraId="2D56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F39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34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5D853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6156" w:type="dxa"/>
            <w:noWrap w:val="0"/>
            <w:vAlign w:val="center"/>
          </w:tcPr>
          <w:p w14:paraId="169F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关于推进宜居宜业和美乡村建设的建议</w:t>
            </w:r>
          </w:p>
        </w:tc>
        <w:tc>
          <w:tcPr>
            <w:tcW w:w="1501" w:type="dxa"/>
            <w:noWrap w:val="0"/>
            <w:vAlign w:val="center"/>
          </w:tcPr>
          <w:p w14:paraId="638F5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县农业农村局</w:t>
            </w:r>
          </w:p>
        </w:tc>
        <w:tc>
          <w:tcPr>
            <w:tcW w:w="3818" w:type="dxa"/>
            <w:noWrap w:val="0"/>
            <w:vAlign w:val="center"/>
          </w:tcPr>
          <w:p w14:paraId="233D0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县市场监管局、县住房城乡建设局、县自然资源和规划局</w:t>
            </w:r>
          </w:p>
        </w:tc>
        <w:tc>
          <w:tcPr>
            <w:tcW w:w="870" w:type="dxa"/>
            <w:noWrap w:val="0"/>
            <w:vAlign w:val="center"/>
          </w:tcPr>
          <w:p w14:paraId="3CBCE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晏  刚</w:t>
            </w:r>
          </w:p>
        </w:tc>
        <w:tc>
          <w:tcPr>
            <w:tcW w:w="900" w:type="dxa"/>
            <w:noWrap w:val="0"/>
            <w:vAlign w:val="center"/>
          </w:tcPr>
          <w:p w14:paraId="494AB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7975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51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dxa"/>
            <w:noWrap w:val="0"/>
            <w:vAlign w:val="center"/>
          </w:tcPr>
          <w:p w14:paraId="52F1C8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156" w:type="dxa"/>
            <w:noWrap w:val="0"/>
            <w:vAlign w:val="center"/>
          </w:tcPr>
          <w:p w14:paraId="36F5A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171A1D"/>
                <w:sz w:val="21"/>
                <w:szCs w:val="21"/>
                <w:lang w:val="en-US" w:eastAsia="zh-CN"/>
              </w:rPr>
              <w:t>关于加强我县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171A1D"/>
                <w:sz w:val="21"/>
                <w:szCs w:val="21"/>
              </w:rPr>
              <w:t>窨井盖建设管护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171A1D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171A1D"/>
                <w:sz w:val="21"/>
                <w:szCs w:val="21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2C65F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7F161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6E61E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县财政局、县交通运输局</w:t>
            </w:r>
          </w:p>
        </w:tc>
        <w:tc>
          <w:tcPr>
            <w:tcW w:w="870" w:type="dxa"/>
            <w:noWrap w:val="0"/>
            <w:vAlign w:val="center"/>
          </w:tcPr>
          <w:p w14:paraId="6DE22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512D1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21A4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CC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E8872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156" w:type="dxa"/>
            <w:noWrap w:val="0"/>
            <w:vAlign w:val="center"/>
          </w:tcPr>
          <w:p w14:paraId="04D0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关于增加园区公租房优化周边配套建议</w:t>
            </w:r>
          </w:p>
        </w:tc>
        <w:tc>
          <w:tcPr>
            <w:tcW w:w="1501" w:type="dxa"/>
            <w:noWrap w:val="0"/>
            <w:vAlign w:val="center"/>
          </w:tcPr>
          <w:p w14:paraId="749FD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7D6F6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478EF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县自然资源和规划局、县财政局、县商务经合局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、大英经开区</w:t>
            </w:r>
          </w:p>
        </w:tc>
        <w:tc>
          <w:tcPr>
            <w:tcW w:w="870" w:type="dxa"/>
            <w:noWrap w:val="0"/>
            <w:vAlign w:val="center"/>
          </w:tcPr>
          <w:p w14:paraId="3344D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27477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8D5E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50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2FE571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156" w:type="dxa"/>
            <w:noWrap w:val="0"/>
            <w:vAlign w:val="center"/>
          </w:tcPr>
          <w:p w14:paraId="77DE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关于加强对中共回马康家支部旧址抢救性维修的建议</w:t>
            </w:r>
          </w:p>
        </w:tc>
        <w:tc>
          <w:tcPr>
            <w:tcW w:w="1501" w:type="dxa"/>
            <w:noWrap w:val="0"/>
            <w:vAlign w:val="center"/>
          </w:tcPr>
          <w:p w14:paraId="0E51C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2A316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2E7D7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县人力资源社会保障局、县文化广电</w:t>
            </w:r>
          </w:p>
          <w:p w14:paraId="686A6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县财政局、回马镇</w:t>
            </w:r>
          </w:p>
        </w:tc>
        <w:tc>
          <w:tcPr>
            <w:tcW w:w="870" w:type="dxa"/>
            <w:noWrap w:val="0"/>
            <w:vAlign w:val="center"/>
          </w:tcPr>
          <w:p w14:paraId="2C0DA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4E135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8596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89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8" w:type="dxa"/>
            <w:noWrap w:val="0"/>
            <w:vAlign w:val="center"/>
          </w:tcPr>
          <w:p w14:paraId="6B2D78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6156" w:type="dxa"/>
            <w:noWrap w:val="0"/>
            <w:vAlign w:val="center"/>
          </w:tcPr>
          <w:p w14:paraId="766B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关于进一步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建立心理健康教育体系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7F21B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3818" w:type="dxa"/>
            <w:noWrap w:val="0"/>
            <w:vAlign w:val="center"/>
          </w:tcPr>
          <w:p w14:paraId="1D2F1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县人力资源社会保障局、县卫生健康局、县妇联</w:t>
            </w:r>
          </w:p>
        </w:tc>
        <w:tc>
          <w:tcPr>
            <w:tcW w:w="870" w:type="dxa"/>
            <w:noWrap w:val="0"/>
            <w:vAlign w:val="center"/>
          </w:tcPr>
          <w:p w14:paraId="35FA4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1B4FD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E58D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DA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8" w:type="dxa"/>
            <w:noWrap w:val="0"/>
            <w:vAlign w:val="center"/>
          </w:tcPr>
          <w:p w14:paraId="032633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6156" w:type="dxa"/>
            <w:noWrap w:val="0"/>
            <w:vAlign w:val="center"/>
          </w:tcPr>
          <w:p w14:paraId="4FF2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关于加强未成年人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妇女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及老年人骑乘电动自行车安全管理的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3DF68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</w:t>
            </w:r>
          </w:p>
        </w:tc>
        <w:tc>
          <w:tcPr>
            <w:tcW w:w="3818" w:type="dxa"/>
            <w:noWrap w:val="0"/>
            <w:vAlign w:val="center"/>
          </w:tcPr>
          <w:p w14:paraId="4B192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县市场监管局、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各镇（街道）</w:t>
            </w:r>
          </w:p>
        </w:tc>
        <w:tc>
          <w:tcPr>
            <w:tcW w:w="870" w:type="dxa"/>
            <w:noWrap w:val="0"/>
            <w:vAlign w:val="center"/>
          </w:tcPr>
          <w:p w14:paraId="5526C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席孝敏</w:t>
            </w:r>
          </w:p>
        </w:tc>
        <w:tc>
          <w:tcPr>
            <w:tcW w:w="900" w:type="dxa"/>
            <w:noWrap w:val="0"/>
            <w:vAlign w:val="center"/>
          </w:tcPr>
          <w:p w14:paraId="0707B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BD4B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00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noWrap w:val="0"/>
            <w:vAlign w:val="center"/>
          </w:tcPr>
          <w:p w14:paraId="357547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156" w:type="dxa"/>
            <w:noWrap w:val="0"/>
            <w:vAlign w:val="center"/>
          </w:tcPr>
          <w:p w14:paraId="052C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关于治理车辆乱停乱放问题的建议</w:t>
            </w:r>
          </w:p>
        </w:tc>
        <w:tc>
          <w:tcPr>
            <w:tcW w:w="1501" w:type="dxa"/>
            <w:noWrap w:val="0"/>
            <w:vAlign w:val="center"/>
          </w:tcPr>
          <w:p w14:paraId="30CDB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</w:t>
            </w:r>
          </w:p>
        </w:tc>
        <w:tc>
          <w:tcPr>
            <w:tcW w:w="3818" w:type="dxa"/>
            <w:noWrap w:val="0"/>
            <w:vAlign w:val="center"/>
          </w:tcPr>
          <w:p w14:paraId="34F5B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县住房城乡建设局、县综合执法局</w:t>
            </w:r>
          </w:p>
        </w:tc>
        <w:tc>
          <w:tcPr>
            <w:tcW w:w="870" w:type="dxa"/>
            <w:noWrap w:val="0"/>
            <w:vAlign w:val="center"/>
          </w:tcPr>
          <w:p w14:paraId="628F9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席孝敏</w:t>
            </w:r>
          </w:p>
        </w:tc>
        <w:tc>
          <w:tcPr>
            <w:tcW w:w="900" w:type="dxa"/>
            <w:noWrap w:val="0"/>
            <w:vAlign w:val="center"/>
          </w:tcPr>
          <w:p w14:paraId="181F5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D16C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94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135317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156" w:type="dxa"/>
            <w:noWrap w:val="0"/>
            <w:vAlign w:val="center"/>
          </w:tcPr>
          <w:p w14:paraId="3B6D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关于解决大英县餐饮集中区域停车难题，助力“引客入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”的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0DE66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31F76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26E84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县公安局、县综合执法局、盐井街道、蓬莱镇</w:t>
            </w:r>
          </w:p>
        </w:tc>
        <w:tc>
          <w:tcPr>
            <w:tcW w:w="870" w:type="dxa"/>
            <w:noWrap w:val="0"/>
            <w:vAlign w:val="center"/>
          </w:tcPr>
          <w:p w14:paraId="6F9ED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1EC3A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8F90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9D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36E0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6156" w:type="dxa"/>
            <w:noWrap w:val="0"/>
            <w:vAlign w:val="center"/>
          </w:tcPr>
          <w:p w14:paraId="339B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  <w:t>关于进一步持续深化大英县托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 w:bidi="ar-SA"/>
              </w:rPr>
              <w:t>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  <w:t>服务的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 w:bidi="ar-SA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36F1E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县卫生健康局</w:t>
            </w:r>
          </w:p>
        </w:tc>
        <w:tc>
          <w:tcPr>
            <w:tcW w:w="3818" w:type="dxa"/>
            <w:noWrap w:val="0"/>
            <w:vAlign w:val="center"/>
          </w:tcPr>
          <w:p w14:paraId="26611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县财政局、县公安局、县卫生健康局、县市场监管局、县教育局</w:t>
            </w:r>
          </w:p>
        </w:tc>
        <w:tc>
          <w:tcPr>
            <w:tcW w:w="870" w:type="dxa"/>
            <w:noWrap w:val="0"/>
            <w:vAlign w:val="center"/>
          </w:tcPr>
          <w:p w14:paraId="68A5F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2E6AC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C999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90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C1C3E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156" w:type="dxa"/>
            <w:noWrap w:val="0"/>
            <w:vAlign w:val="center"/>
          </w:tcPr>
          <w:p w14:paraId="43F6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bidi="ar-SA"/>
              </w:rPr>
              <w:t>关于加强老旧小区物业管理的建议</w:t>
            </w:r>
          </w:p>
        </w:tc>
        <w:tc>
          <w:tcPr>
            <w:tcW w:w="1501" w:type="dxa"/>
            <w:noWrap w:val="0"/>
            <w:vAlign w:val="center"/>
          </w:tcPr>
          <w:p w14:paraId="3D6FD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5CE4E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3EC85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县财政局、盐井街道、蓬莱镇</w:t>
            </w:r>
          </w:p>
        </w:tc>
        <w:tc>
          <w:tcPr>
            <w:tcW w:w="870" w:type="dxa"/>
            <w:noWrap w:val="0"/>
            <w:vAlign w:val="center"/>
          </w:tcPr>
          <w:p w14:paraId="006BB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21B57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1EE6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A1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1D94605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156" w:type="dxa"/>
            <w:noWrap w:val="0"/>
            <w:vAlign w:val="center"/>
          </w:tcPr>
          <w:p w14:paraId="4477C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关于预防未成年人违法犯罪的建议</w:t>
            </w:r>
          </w:p>
        </w:tc>
        <w:tc>
          <w:tcPr>
            <w:tcW w:w="1501" w:type="dxa"/>
            <w:noWrap w:val="0"/>
            <w:vAlign w:val="center"/>
          </w:tcPr>
          <w:p w14:paraId="09CDE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3818" w:type="dxa"/>
            <w:noWrap w:val="0"/>
            <w:vAlign w:val="center"/>
          </w:tcPr>
          <w:p w14:paraId="6B44C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县公安局、县公安局、县民政局、县司法局、县委政法委、县妇联、县市场监管局、县文化广电体育旅游局</w:t>
            </w:r>
          </w:p>
        </w:tc>
        <w:tc>
          <w:tcPr>
            <w:tcW w:w="870" w:type="dxa"/>
            <w:noWrap w:val="0"/>
            <w:vAlign w:val="center"/>
          </w:tcPr>
          <w:p w14:paraId="6D6D9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15C32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DB72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67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14C051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6156" w:type="dxa"/>
            <w:noWrap w:val="0"/>
            <w:vAlign w:val="center"/>
          </w:tcPr>
          <w:p w14:paraId="195B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关于加强对临时摊位的规范管理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为临时摊主创造相对稳定营业场所的建议</w:t>
            </w:r>
          </w:p>
        </w:tc>
        <w:tc>
          <w:tcPr>
            <w:tcW w:w="1501" w:type="dxa"/>
            <w:noWrap w:val="0"/>
            <w:vAlign w:val="center"/>
          </w:tcPr>
          <w:p w14:paraId="371F9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县综合执法局</w:t>
            </w:r>
          </w:p>
        </w:tc>
        <w:tc>
          <w:tcPr>
            <w:tcW w:w="3818" w:type="dxa"/>
            <w:noWrap w:val="0"/>
            <w:vAlign w:val="center"/>
          </w:tcPr>
          <w:p w14:paraId="1C6BA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县市场监管局、县自然资源和规划局、县应急局、县公安局、盐井街道、蓬莱镇</w:t>
            </w:r>
          </w:p>
        </w:tc>
        <w:tc>
          <w:tcPr>
            <w:tcW w:w="870" w:type="dxa"/>
            <w:noWrap w:val="0"/>
            <w:vAlign w:val="center"/>
          </w:tcPr>
          <w:p w14:paraId="69A1C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席孝敏</w:t>
            </w:r>
          </w:p>
        </w:tc>
        <w:tc>
          <w:tcPr>
            <w:tcW w:w="900" w:type="dxa"/>
            <w:noWrap w:val="0"/>
            <w:vAlign w:val="center"/>
          </w:tcPr>
          <w:p w14:paraId="7BD6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323D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7A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8" w:type="dxa"/>
            <w:noWrap w:val="0"/>
            <w:vAlign w:val="center"/>
          </w:tcPr>
          <w:p w14:paraId="396781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6156" w:type="dxa"/>
            <w:noWrap w:val="0"/>
            <w:vAlign w:val="center"/>
          </w:tcPr>
          <w:p w14:paraId="6CE40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关于加强青少年心理健康管理的建议</w:t>
            </w:r>
          </w:p>
        </w:tc>
        <w:tc>
          <w:tcPr>
            <w:tcW w:w="1501" w:type="dxa"/>
            <w:noWrap w:val="0"/>
            <w:vAlign w:val="center"/>
          </w:tcPr>
          <w:p w14:paraId="70ED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3818" w:type="dxa"/>
            <w:noWrap w:val="0"/>
            <w:vAlign w:val="center"/>
          </w:tcPr>
          <w:p w14:paraId="2B3C1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县人力资源社会保障局、县卫生健康局、县财政局、县关工委</w:t>
            </w:r>
          </w:p>
        </w:tc>
        <w:tc>
          <w:tcPr>
            <w:tcW w:w="870" w:type="dxa"/>
            <w:noWrap w:val="0"/>
            <w:vAlign w:val="center"/>
          </w:tcPr>
          <w:p w14:paraId="48C25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6D78A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D40D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15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2DF1300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6156" w:type="dxa"/>
            <w:noWrap w:val="0"/>
            <w:vAlign w:val="center"/>
          </w:tcPr>
          <w:p w14:paraId="02FD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关于加强中小学生交通安全管理工作的建议</w:t>
            </w:r>
          </w:p>
        </w:tc>
        <w:tc>
          <w:tcPr>
            <w:tcW w:w="1501" w:type="dxa"/>
            <w:noWrap w:val="0"/>
            <w:vAlign w:val="center"/>
          </w:tcPr>
          <w:p w14:paraId="40D1A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</w:t>
            </w:r>
          </w:p>
        </w:tc>
        <w:tc>
          <w:tcPr>
            <w:tcW w:w="3818" w:type="dxa"/>
            <w:noWrap w:val="0"/>
            <w:vAlign w:val="center"/>
          </w:tcPr>
          <w:p w14:paraId="67240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县交通运输局、县住房城乡建设局、县综合执法局、县教育局、蓬莱镇、盐井街道</w:t>
            </w:r>
          </w:p>
        </w:tc>
        <w:tc>
          <w:tcPr>
            <w:tcW w:w="870" w:type="dxa"/>
            <w:noWrap w:val="0"/>
            <w:vAlign w:val="center"/>
          </w:tcPr>
          <w:p w14:paraId="40217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席孝敏</w:t>
            </w:r>
          </w:p>
        </w:tc>
        <w:tc>
          <w:tcPr>
            <w:tcW w:w="900" w:type="dxa"/>
            <w:noWrap w:val="0"/>
            <w:vAlign w:val="center"/>
          </w:tcPr>
          <w:p w14:paraId="20EC1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C604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7C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46775F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6156" w:type="dxa"/>
            <w:noWrap w:val="0"/>
            <w:vAlign w:val="center"/>
          </w:tcPr>
          <w:p w14:paraId="6304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关于举办电竞赛事激活县域文旅经济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打造川渝“周末奔县游”青年首选地的提案</w:t>
            </w:r>
          </w:p>
        </w:tc>
        <w:tc>
          <w:tcPr>
            <w:tcW w:w="1501" w:type="dxa"/>
            <w:noWrap w:val="0"/>
            <w:vAlign w:val="center"/>
          </w:tcPr>
          <w:p w14:paraId="544EC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3689D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0E06A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县商务经合局、县教育局、县市场监管局</w:t>
            </w:r>
          </w:p>
        </w:tc>
        <w:tc>
          <w:tcPr>
            <w:tcW w:w="870" w:type="dxa"/>
            <w:noWrap w:val="0"/>
            <w:vAlign w:val="center"/>
          </w:tcPr>
          <w:p w14:paraId="39954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1B9B0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A8D3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BB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09AF41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6156" w:type="dxa"/>
            <w:noWrap w:val="0"/>
            <w:vAlign w:val="center"/>
          </w:tcPr>
          <w:p w14:paraId="79AE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关于加强蓬莱公园公共设施管理的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63CAC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6481E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5F278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县文化广电体育旅游局、县国资局、县综合执法局</w:t>
            </w:r>
          </w:p>
        </w:tc>
        <w:tc>
          <w:tcPr>
            <w:tcW w:w="870" w:type="dxa"/>
            <w:noWrap w:val="0"/>
            <w:vAlign w:val="center"/>
          </w:tcPr>
          <w:p w14:paraId="635AF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07649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EDA6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1E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4BEEF01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6156" w:type="dxa"/>
            <w:noWrap w:val="0"/>
            <w:vAlign w:val="center"/>
          </w:tcPr>
          <w:p w14:paraId="67FB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解决历史遗留问题中的办证难题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15B45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县自然资源</w:t>
            </w:r>
          </w:p>
          <w:p w14:paraId="17769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和规划局</w:t>
            </w:r>
          </w:p>
        </w:tc>
        <w:tc>
          <w:tcPr>
            <w:tcW w:w="3818" w:type="dxa"/>
            <w:noWrap w:val="0"/>
            <w:vAlign w:val="center"/>
          </w:tcPr>
          <w:p w14:paraId="53551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县住房城乡建设局、县农业农村局、县税务局、县消防救援大队</w:t>
            </w:r>
          </w:p>
        </w:tc>
        <w:tc>
          <w:tcPr>
            <w:tcW w:w="870" w:type="dxa"/>
            <w:noWrap w:val="0"/>
            <w:vAlign w:val="center"/>
          </w:tcPr>
          <w:p w14:paraId="457AF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1E29D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7085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71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71798ED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6156" w:type="dxa"/>
            <w:noWrap w:val="0"/>
            <w:vAlign w:val="center"/>
          </w:tcPr>
          <w:p w14:paraId="5A6E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治理“拉链马路”的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605C9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1DC16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6A3FE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县自然资源和规划局、县综合执法局</w:t>
            </w:r>
          </w:p>
        </w:tc>
        <w:tc>
          <w:tcPr>
            <w:tcW w:w="870" w:type="dxa"/>
            <w:noWrap w:val="0"/>
            <w:vAlign w:val="center"/>
          </w:tcPr>
          <w:p w14:paraId="3076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1B4CB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2104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AD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98" w:type="dxa"/>
            <w:noWrap w:val="0"/>
            <w:vAlign w:val="center"/>
          </w:tcPr>
          <w:p w14:paraId="421718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6156" w:type="dxa"/>
            <w:noWrap w:val="0"/>
            <w:vAlign w:val="center"/>
          </w:tcPr>
          <w:p w14:paraId="2C43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关于统筹推进郪江流域防洪堤标准化建设的建议</w:t>
            </w:r>
          </w:p>
        </w:tc>
        <w:tc>
          <w:tcPr>
            <w:tcW w:w="1501" w:type="dxa"/>
            <w:noWrap w:val="0"/>
            <w:vAlign w:val="center"/>
          </w:tcPr>
          <w:p w14:paraId="1AE33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县水利局</w:t>
            </w:r>
          </w:p>
        </w:tc>
        <w:tc>
          <w:tcPr>
            <w:tcW w:w="3818" w:type="dxa"/>
            <w:noWrap w:val="0"/>
            <w:vAlign w:val="center"/>
          </w:tcPr>
          <w:p w14:paraId="6BEB3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县住房城乡建设局、县自然资源和规划局</w:t>
            </w:r>
          </w:p>
        </w:tc>
        <w:tc>
          <w:tcPr>
            <w:tcW w:w="870" w:type="dxa"/>
            <w:noWrap w:val="0"/>
            <w:vAlign w:val="center"/>
          </w:tcPr>
          <w:p w14:paraId="6E45A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晏  刚</w:t>
            </w:r>
          </w:p>
        </w:tc>
        <w:tc>
          <w:tcPr>
            <w:tcW w:w="900" w:type="dxa"/>
            <w:noWrap w:val="0"/>
            <w:vAlign w:val="center"/>
          </w:tcPr>
          <w:p w14:paraId="10BA9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9F3E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17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98" w:type="dxa"/>
            <w:noWrap w:val="0"/>
            <w:vAlign w:val="center"/>
          </w:tcPr>
          <w:p w14:paraId="0A64975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6156" w:type="dxa"/>
            <w:noWrap w:val="0"/>
            <w:vAlign w:val="center"/>
          </w:tcPr>
          <w:p w14:paraId="0000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关于进一步推进平安校园建设的建议</w:t>
            </w:r>
          </w:p>
        </w:tc>
        <w:tc>
          <w:tcPr>
            <w:tcW w:w="1501" w:type="dxa"/>
            <w:noWrap w:val="0"/>
            <w:vAlign w:val="center"/>
          </w:tcPr>
          <w:p w14:paraId="0B66A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3818" w:type="dxa"/>
            <w:noWrap w:val="0"/>
            <w:vAlign w:val="center"/>
          </w:tcPr>
          <w:p w14:paraId="55347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县公安局、县市场监管局</w:t>
            </w:r>
          </w:p>
        </w:tc>
        <w:tc>
          <w:tcPr>
            <w:tcW w:w="870" w:type="dxa"/>
            <w:noWrap w:val="0"/>
            <w:vAlign w:val="center"/>
          </w:tcPr>
          <w:p w14:paraId="5A0AB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1E886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AEA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FC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3E9130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6156" w:type="dxa"/>
            <w:noWrap w:val="0"/>
            <w:vAlign w:val="center"/>
          </w:tcPr>
          <w:p w14:paraId="4F56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关于加强文艺人才队伍建设的建议</w:t>
            </w:r>
          </w:p>
        </w:tc>
        <w:tc>
          <w:tcPr>
            <w:tcW w:w="1501" w:type="dxa"/>
            <w:noWrap w:val="0"/>
            <w:vAlign w:val="center"/>
          </w:tcPr>
          <w:p w14:paraId="38004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县委宣传部</w:t>
            </w:r>
          </w:p>
        </w:tc>
        <w:tc>
          <w:tcPr>
            <w:tcW w:w="3818" w:type="dxa"/>
            <w:noWrap w:val="0"/>
            <w:vAlign w:val="center"/>
          </w:tcPr>
          <w:p w14:paraId="3473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县文化广电体育旅游局、县委编办、县人力资源社会保障局、县教育局、县文联</w:t>
            </w:r>
          </w:p>
        </w:tc>
        <w:tc>
          <w:tcPr>
            <w:tcW w:w="870" w:type="dxa"/>
            <w:noWrap w:val="0"/>
            <w:vAlign w:val="center"/>
          </w:tcPr>
          <w:p w14:paraId="6F04E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翟宁凤</w:t>
            </w:r>
          </w:p>
        </w:tc>
        <w:tc>
          <w:tcPr>
            <w:tcW w:w="900" w:type="dxa"/>
            <w:noWrap w:val="0"/>
            <w:vAlign w:val="center"/>
          </w:tcPr>
          <w:p w14:paraId="45AAA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76E7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8E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36BB273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6156" w:type="dxa"/>
            <w:noWrap w:val="0"/>
            <w:vAlign w:val="center"/>
          </w:tcPr>
          <w:p w14:paraId="40C0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关于完善夜间经济产业链，培育大英特色文旅消费新场景的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19FA0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</w:t>
            </w:r>
          </w:p>
        </w:tc>
        <w:tc>
          <w:tcPr>
            <w:tcW w:w="3818" w:type="dxa"/>
            <w:noWrap w:val="0"/>
            <w:vAlign w:val="center"/>
          </w:tcPr>
          <w:p w14:paraId="36864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县住房城乡建设局、县市场监管局、县综合执法局、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县文化广电体育旅游局、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蓬莱镇、盐井街道</w:t>
            </w:r>
          </w:p>
        </w:tc>
        <w:tc>
          <w:tcPr>
            <w:tcW w:w="870" w:type="dxa"/>
            <w:noWrap w:val="0"/>
            <w:vAlign w:val="center"/>
          </w:tcPr>
          <w:p w14:paraId="7FAA8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陈  曦</w:t>
            </w:r>
          </w:p>
        </w:tc>
        <w:tc>
          <w:tcPr>
            <w:tcW w:w="900" w:type="dxa"/>
            <w:noWrap w:val="0"/>
            <w:vAlign w:val="center"/>
          </w:tcPr>
          <w:p w14:paraId="313DB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C309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8A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98" w:type="dxa"/>
            <w:noWrap w:val="0"/>
            <w:vAlign w:val="center"/>
          </w:tcPr>
          <w:p w14:paraId="25F6C0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6156" w:type="dxa"/>
            <w:noWrap w:val="0"/>
            <w:vAlign w:val="center"/>
          </w:tcPr>
          <w:p w14:paraId="4A4C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关于推动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旅游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要素深度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融合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形成新文旅IP的建议</w:t>
            </w:r>
          </w:p>
        </w:tc>
        <w:tc>
          <w:tcPr>
            <w:tcW w:w="1501" w:type="dxa"/>
            <w:noWrap w:val="0"/>
            <w:vAlign w:val="center"/>
          </w:tcPr>
          <w:p w14:paraId="5E4C4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535E9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6CFC3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县经科局、县商务经合局、县市场监管局、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遂宁市中国死海旅游度假区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、蓬莱镇、卓筒井镇</w:t>
            </w:r>
          </w:p>
        </w:tc>
        <w:tc>
          <w:tcPr>
            <w:tcW w:w="870" w:type="dxa"/>
            <w:noWrap w:val="0"/>
            <w:vAlign w:val="center"/>
          </w:tcPr>
          <w:p w14:paraId="0ECF4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5797B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69E8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EE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98" w:type="dxa"/>
            <w:noWrap w:val="0"/>
            <w:vAlign w:val="center"/>
          </w:tcPr>
          <w:p w14:paraId="6A7582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6156" w:type="dxa"/>
            <w:noWrap w:val="0"/>
            <w:vAlign w:val="center"/>
          </w:tcPr>
          <w:p w14:paraId="184B6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关于优化托育服务，破解带娃难题建议</w:t>
            </w:r>
          </w:p>
        </w:tc>
        <w:tc>
          <w:tcPr>
            <w:tcW w:w="1501" w:type="dxa"/>
            <w:noWrap w:val="0"/>
            <w:vAlign w:val="center"/>
          </w:tcPr>
          <w:p w14:paraId="14E83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县卫生健康局</w:t>
            </w:r>
          </w:p>
        </w:tc>
        <w:tc>
          <w:tcPr>
            <w:tcW w:w="3818" w:type="dxa"/>
            <w:noWrap w:val="0"/>
            <w:vAlign w:val="center"/>
          </w:tcPr>
          <w:p w14:paraId="587F0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县教育局、县民政局</w:t>
            </w:r>
          </w:p>
        </w:tc>
        <w:tc>
          <w:tcPr>
            <w:tcW w:w="870" w:type="dxa"/>
            <w:noWrap w:val="0"/>
            <w:vAlign w:val="center"/>
          </w:tcPr>
          <w:p w14:paraId="1A2C3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0796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B66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95B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8" w:type="dxa"/>
            <w:noWrap w:val="0"/>
            <w:vAlign w:val="center"/>
          </w:tcPr>
          <w:p w14:paraId="64929CB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6156" w:type="dxa"/>
            <w:noWrap w:val="0"/>
            <w:vAlign w:val="center"/>
          </w:tcPr>
          <w:p w14:paraId="216E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关于大力开发运用非遗文创产品 助力大英文旅高质量发展的建议</w:t>
            </w:r>
          </w:p>
        </w:tc>
        <w:tc>
          <w:tcPr>
            <w:tcW w:w="1501" w:type="dxa"/>
            <w:noWrap w:val="0"/>
            <w:vAlign w:val="center"/>
          </w:tcPr>
          <w:p w14:paraId="0C66D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</w:t>
            </w:r>
          </w:p>
        </w:tc>
        <w:tc>
          <w:tcPr>
            <w:tcW w:w="3818" w:type="dxa"/>
            <w:noWrap w:val="0"/>
            <w:vAlign w:val="center"/>
          </w:tcPr>
          <w:p w14:paraId="1860F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县文化广电体育旅游局</w:t>
            </w:r>
          </w:p>
        </w:tc>
        <w:tc>
          <w:tcPr>
            <w:tcW w:w="870" w:type="dxa"/>
            <w:noWrap w:val="0"/>
            <w:vAlign w:val="center"/>
          </w:tcPr>
          <w:p w14:paraId="358D2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陈  曦</w:t>
            </w:r>
          </w:p>
        </w:tc>
        <w:tc>
          <w:tcPr>
            <w:tcW w:w="900" w:type="dxa"/>
            <w:noWrap w:val="0"/>
            <w:vAlign w:val="center"/>
          </w:tcPr>
          <w:p w14:paraId="0A7C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62C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819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45909D3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6156" w:type="dxa"/>
            <w:noWrap w:val="0"/>
            <w:vAlign w:val="center"/>
          </w:tcPr>
          <w:p w14:paraId="1FAB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关于进一步加快工业遗产开发利用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促进工业文化和旅游融合发展的建议</w:t>
            </w:r>
          </w:p>
        </w:tc>
        <w:tc>
          <w:tcPr>
            <w:tcW w:w="1501" w:type="dxa"/>
            <w:noWrap w:val="0"/>
            <w:vAlign w:val="center"/>
          </w:tcPr>
          <w:p w14:paraId="35BC2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55A63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61E0A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卓筒井镇</w:t>
            </w:r>
          </w:p>
        </w:tc>
        <w:tc>
          <w:tcPr>
            <w:tcW w:w="870" w:type="dxa"/>
            <w:noWrap w:val="0"/>
            <w:vAlign w:val="center"/>
          </w:tcPr>
          <w:p w14:paraId="3BCFE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3AA9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2E8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876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98" w:type="dxa"/>
            <w:noWrap w:val="0"/>
            <w:vAlign w:val="center"/>
          </w:tcPr>
          <w:p w14:paraId="232FAD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6156" w:type="dxa"/>
            <w:noWrap w:val="0"/>
            <w:vAlign w:val="center"/>
          </w:tcPr>
          <w:p w14:paraId="3368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关于完善长期护理保险体系 助力应对人口老龄化挑战的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78488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县医保局</w:t>
            </w:r>
          </w:p>
        </w:tc>
        <w:tc>
          <w:tcPr>
            <w:tcW w:w="3818" w:type="dxa"/>
            <w:noWrap w:val="0"/>
            <w:vAlign w:val="center"/>
          </w:tcPr>
          <w:p w14:paraId="026FA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县人力资源社会保障局、县卫生健康局、县民政局、县财政局</w:t>
            </w:r>
          </w:p>
        </w:tc>
        <w:tc>
          <w:tcPr>
            <w:tcW w:w="870" w:type="dxa"/>
            <w:noWrap w:val="0"/>
            <w:vAlign w:val="center"/>
          </w:tcPr>
          <w:p w14:paraId="0D9D3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7B20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E1B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57D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98" w:type="dxa"/>
            <w:noWrap w:val="0"/>
            <w:vAlign w:val="center"/>
          </w:tcPr>
          <w:p w14:paraId="726F14D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6156" w:type="dxa"/>
            <w:noWrap w:val="0"/>
            <w:vAlign w:val="center"/>
          </w:tcPr>
          <w:p w14:paraId="34C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关于加快推进我县“厕所革命”的建议</w:t>
            </w:r>
          </w:p>
        </w:tc>
        <w:tc>
          <w:tcPr>
            <w:tcW w:w="1501" w:type="dxa"/>
            <w:noWrap w:val="0"/>
            <w:vAlign w:val="center"/>
          </w:tcPr>
          <w:p w14:paraId="3688F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政府办公室</w:t>
            </w:r>
          </w:p>
        </w:tc>
        <w:tc>
          <w:tcPr>
            <w:tcW w:w="3818" w:type="dxa"/>
            <w:noWrap w:val="0"/>
            <w:vAlign w:val="center"/>
          </w:tcPr>
          <w:p w14:paraId="531AA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县综合执法局、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县住房城乡建设局、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县农业农村局、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各镇（街道）</w:t>
            </w:r>
          </w:p>
        </w:tc>
        <w:tc>
          <w:tcPr>
            <w:tcW w:w="870" w:type="dxa"/>
            <w:noWrap w:val="0"/>
            <w:vAlign w:val="center"/>
          </w:tcPr>
          <w:p w14:paraId="34C09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唐  鑫</w:t>
            </w:r>
          </w:p>
        </w:tc>
        <w:tc>
          <w:tcPr>
            <w:tcW w:w="900" w:type="dxa"/>
            <w:noWrap w:val="0"/>
            <w:vAlign w:val="center"/>
          </w:tcPr>
          <w:p w14:paraId="3493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7DC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7DC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5342EB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6156" w:type="dxa"/>
            <w:noWrap w:val="0"/>
            <w:vAlign w:val="center"/>
          </w:tcPr>
          <w:p w14:paraId="07E9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以文化基因激活与全民共创 推动全域旅游高质量发展的建议</w:t>
            </w:r>
          </w:p>
        </w:tc>
        <w:tc>
          <w:tcPr>
            <w:tcW w:w="1501" w:type="dxa"/>
            <w:noWrap w:val="0"/>
            <w:vAlign w:val="center"/>
          </w:tcPr>
          <w:p w14:paraId="75BEF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666FA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1BCF3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</w:t>
            </w:r>
          </w:p>
        </w:tc>
        <w:tc>
          <w:tcPr>
            <w:tcW w:w="870" w:type="dxa"/>
            <w:noWrap w:val="0"/>
            <w:vAlign w:val="center"/>
          </w:tcPr>
          <w:p w14:paraId="60671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50D5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C6D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0A6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0A8AD8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6156" w:type="dxa"/>
            <w:noWrap w:val="0"/>
            <w:vAlign w:val="center"/>
          </w:tcPr>
          <w:p w14:paraId="6F83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进一步优化退役军人服务保障工作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5FFC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县退役军人</w:t>
            </w:r>
          </w:p>
          <w:p w14:paraId="43F48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事务局</w:t>
            </w:r>
          </w:p>
        </w:tc>
        <w:tc>
          <w:tcPr>
            <w:tcW w:w="3818" w:type="dxa"/>
            <w:noWrap w:val="0"/>
            <w:vAlign w:val="center"/>
          </w:tcPr>
          <w:p w14:paraId="4A256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县财政局</w:t>
            </w:r>
          </w:p>
        </w:tc>
        <w:tc>
          <w:tcPr>
            <w:tcW w:w="870" w:type="dxa"/>
            <w:noWrap w:val="0"/>
            <w:vAlign w:val="center"/>
          </w:tcPr>
          <w:p w14:paraId="6D5A2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陈  曦</w:t>
            </w:r>
          </w:p>
        </w:tc>
        <w:tc>
          <w:tcPr>
            <w:tcW w:w="900" w:type="dxa"/>
            <w:noWrap w:val="0"/>
            <w:vAlign w:val="center"/>
          </w:tcPr>
          <w:p w14:paraId="4DAC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8857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726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98" w:type="dxa"/>
            <w:noWrap w:val="0"/>
            <w:vAlign w:val="center"/>
          </w:tcPr>
          <w:p w14:paraId="0A1DA4E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6156" w:type="dxa"/>
            <w:noWrap w:val="0"/>
            <w:vAlign w:val="center"/>
          </w:tcPr>
          <w:p w14:paraId="6F51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关于不断优化要素、提供零距离服务促进民营经济高质量发展的建议</w:t>
            </w:r>
          </w:p>
        </w:tc>
        <w:tc>
          <w:tcPr>
            <w:tcW w:w="1501" w:type="dxa"/>
            <w:noWrap w:val="0"/>
            <w:vAlign w:val="center"/>
          </w:tcPr>
          <w:p w14:paraId="73F91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3818" w:type="dxa"/>
            <w:noWrap w:val="0"/>
            <w:vAlign w:val="center"/>
          </w:tcPr>
          <w:p w14:paraId="4117A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县公安局、县司法局、县商务经合局、县行政审批和数据局</w:t>
            </w:r>
          </w:p>
        </w:tc>
        <w:tc>
          <w:tcPr>
            <w:tcW w:w="870" w:type="dxa"/>
            <w:noWrap w:val="0"/>
            <w:vAlign w:val="center"/>
          </w:tcPr>
          <w:p w14:paraId="0D7F8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24652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A80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6DE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24659A3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6156" w:type="dxa"/>
            <w:noWrap w:val="0"/>
            <w:vAlign w:val="center"/>
          </w:tcPr>
          <w:p w14:paraId="4B8F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集中清理违法广告 严厉打击黄赌毒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5EA10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县政府办公室</w:t>
            </w:r>
          </w:p>
        </w:tc>
        <w:tc>
          <w:tcPr>
            <w:tcW w:w="3818" w:type="dxa"/>
            <w:noWrap w:val="0"/>
            <w:vAlign w:val="center"/>
          </w:tcPr>
          <w:p w14:paraId="40D39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县综合执法局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县公安局、县市场监管局</w:t>
            </w:r>
          </w:p>
        </w:tc>
        <w:tc>
          <w:tcPr>
            <w:tcW w:w="870" w:type="dxa"/>
            <w:noWrap w:val="0"/>
            <w:vAlign w:val="center"/>
          </w:tcPr>
          <w:p w14:paraId="298C3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唐  鑫</w:t>
            </w:r>
          </w:p>
        </w:tc>
        <w:tc>
          <w:tcPr>
            <w:tcW w:w="900" w:type="dxa"/>
            <w:noWrap w:val="0"/>
            <w:vAlign w:val="center"/>
          </w:tcPr>
          <w:p w14:paraId="2F6B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F33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569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8" w:type="dxa"/>
            <w:noWrap w:val="0"/>
            <w:vAlign w:val="center"/>
          </w:tcPr>
          <w:p w14:paraId="71C186B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6156" w:type="dxa"/>
            <w:noWrap w:val="0"/>
            <w:vAlign w:val="center"/>
          </w:tcPr>
          <w:p w14:paraId="1F2B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加快企业合规建设促进“两个健康”助力民营经济高质量发展</w:t>
            </w:r>
          </w:p>
        </w:tc>
        <w:tc>
          <w:tcPr>
            <w:tcW w:w="1501" w:type="dxa"/>
            <w:noWrap w:val="0"/>
            <w:vAlign w:val="center"/>
          </w:tcPr>
          <w:p w14:paraId="7ABEF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auto"/>
                <w:szCs w:val="21"/>
              </w:rPr>
              <w:t>县政府办公室</w:t>
            </w:r>
          </w:p>
        </w:tc>
        <w:tc>
          <w:tcPr>
            <w:tcW w:w="3818" w:type="dxa"/>
            <w:noWrap w:val="0"/>
            <w:vAlign w:val="center"/>
          </w:tcPr>
          <w:p w14:paraId="6A9DA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auto"/>
                <w:szCs w:val="21"/>
              </w:rPr>
              <w:t>县经科局、县司法局、县税务局、大英经开区、县法院、县检察院</w:t>
            </w:r>
          </w:p>
        </w:tc>
        <w:tc>
          <w:tcPr>
            <w:tcW w:w="870" w:type="dxa"/>
            <w:noWrap w:val="0"/>
            <w:vAlign w:val="center"/>
          </w:tcPr>
          <w:p w14:paraId="309A1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唐  鑫</w:t>
            </w:r>
          </w:p>
        </w:tc>
        <w:tc>
          <w:tcPr>
            <w:tcW w:w="900" w:type="dxa"/>
            <w:noWrap w:val="0"/>
            <w:vAlign w:val="center"/>
          </w:tcPr>
          <w:p w14:paraId="3B983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7B2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8CD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98" w:type="dxa"/>
            <w:noWrap w:val="0"/>
            <w:vAlign w:val="center"/>
          </w:tcPr>
          <w:p w14:paraId="2750EF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6156" w:type="dxa"/>
            <w:noWrap w:val="0"/>
            <w:vAlign w:val="center"/>
          </w:tcPr>
          <w:p w14:paraId="170A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加强合规建设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保障国企高质量发展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59FA6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县国资局</w:t>
            </w:r>
          </w:p>
        </w:tc>
        <w:tc>
          <w:tcPr>
            <w:tcW w:w="3818" w:type="dxa"/>
            <w:noWrap w:val="0"/>
            <w:vAlign w:val="center"/>
          </w:tcPr>
          <w:p w14:paraId="6FEFB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县发展改革局</w:t>
            </w:r>
          </w:p>
        </w:tc>
        <w:tc>
          <w:tcPr>
            <w:tcW w:w="870" w:type="dxa"/>
            <w:noWrap w:val="0"/>
            <w:vAlign w:val="center"/>
          </w:tcPr>
          <w:p w14:paraId="244B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唐  鑫</w:t>
            </w:r>
          </w:p>
        </w:tc>
        <w:tc>
          <w:tcPr>
            <w:tcW w:w="900" w:type="dxa"/>
            <w:noWrap w:val="0"/>
            <w:vAlign w:val="center"/>
          </w:tcPr>
          <w:p w14:paraId="6247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99D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DEC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8" w:type="dxa"/>
            <w:noWrap w:val="0"/>
            <w:vAlign w:val="center"/>
          </w:tcPr>
          <w:p w14:paraId="433380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6156" w:type="dxa"/>
            <w:noWrap w:val="0"/>
            <w:vAlign w:val="center"/>
          </w:tcPr>
          <w:p w14:paraId="49882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关于将大英至遂宁快速通道限速标准提升至80公里的建议</w:t>
            </w:r>
          </w:p>
        </w:tc>
        <w:tc>
          <w:tcPr>
            <w:tcW w:w="1501" w:type="dxa"/>
            <w:noWrap w:val="0"/>
            <w:vAlign w:val="center"/>
          </w:tcPr>
          <w:p w14:paraId="5D916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</w:t>
            </w:r>
          </w:p>
        </w:tc>
        <w:tc>
          <w:tcPr>
            <w:tcW w:w="3818" w:type="dxa"/>
            <w:noWrap w:val="0"/>
            <w:vAlign w:val="center"/>
          </w:tcPr>
          <w:p w14:paraId="51AEF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县交通运输局</w:t>
            </w:r>
          </w:p>
        </w:tc>
        <w:tc>
          <w:tcPr>
            <w:tcW w:w="870" w:type="dxa"/>
            <w:noWrap w:val="0"/>
            <w:vAlign w:val="center"/>
          </w:tcPr>
          <w:p w14:paraId="77A17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席孝敏</w:t>
            </w:r>
          </w:p>
        </w:tc>
        <w:tc>
          <w:tcPr>
            <w:tcW w:w="900" w:type="dxa"/>
            <w:noWrap w:val="0"/>
            <w:vAlign w:val="center"/>
          </w:tcPr>
          <w:p w14:paraId="2065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D505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272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0D790D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6156" w:type="dxa"/>
            <w:noWrap w:val="0"/>
            <w:vAlign w:val="center"/>
          </w:tcPr>
          <w:p w14:paraId="4858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让“红领巾”飘起来，切实推进小学思政教育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49F73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3818" w:type="dxa"/>
            <w:noWrap w:val="0"/>
            <w:vAlign w:val="center"/>
          </w:tcPr>
          <w:p w14:paraId="5B6CB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县文明办、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县委社会工作部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、县检察院、县妇联、县关工委</w:t>
            </w:r>
          </w:p>
        </w:tc>
        <w:tc>
          <w:tcPr>
            <w:tcW w:w="870" w:type="dxa"/>
            <w:noWrap w:val="0"/>
            <w:vAlign w:val="center"/>
          </w:tcPr>
          <w:p w14:paraId="07F6D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2F72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79F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F42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3F1EF0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6156" w:type="dxa"/>
            <w:noWrap w:val="0"/>
            <w:vAlign w:val="center"/>
          </w:tcPr>
          <w:p w14:paraId="0006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关于发展农村电商，助力乡村振兴的建议</w:t>
            </w:r>
          </w:p>
        </w:tc>
        <w:tc>
          <w:tcPr>
            <w:tcW w:w="1501" w:type="dxa"/>
            <w:noWrap w:val="0"/>
            <w:vAlign w:val="center"/>
          </w:tcPr>
          <w:p w14:paraId="30E24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</w:t>
            </w:r>
          </w:p>
        </w:tc>
        <w:tc>
          <w:tcPr>
            <w:tcW w:w="3818" w:type="dxa"/>
            <w:noWrap w:val="0"/>
            <w:vAlign w:val="center"/>
          </w:tcPr>
          <w:p w14:paraId="616D8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县农业农村局、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县市场监管局、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县人力资源社会保障局、县交通运输局</w:t>
            </w:r>
          </w:p>
        </w:tc>
        <w:tc>
          <w:tcPr>
            <w:tcW w:w="870" w:type="dxa"/>
            <w:noWrap w:val="0"/>
            <w:vAlign w:val="center"/>
          </w:tcPr>
          <w:p w14:paraId="25213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陈  曦</w:t>
            </w:r>
          </w:p>
        </w:tc>
        <w:tc>
          <w:tcPr>
            <w:tcW w:w="900" w:type="dxa"/>
            <w:noWrap w:val="0"/>
            <w:vAlign w:val="center"/>
          </w:tcPr>
          <w:p w14:paraId="07A0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BBA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C81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213C5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6156" w:type="dxa"/>
            <w:noWrap w:val="0"/>
            <w:vAlign w:val="center"/>
          </w:tcPr>
          <w:p w14:paraId="2D5AC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关于加强污水处理设施监管助力县域水环境质量改善的建议</w:t>
            </w:r>
          </w:p>
        </w:tc>
        <w:tc>
          <w:tcPr>
            <w:tcW w:w="1501" w:type="dxa"/>
            <w:noWrap w:val="0"/>
            <w:vAlign w:val="center"/>
          </w:tcPr>
          <w:p w14:paraId="68DD9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5FABC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6CBDE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大英生态环境局、县财政局、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各镇（街道）</w:t>
            </w:r>
          </w:p>
        </w:tc>
        <w:tc>
          <w:tcPr>
            <w:tcW w:w="870" w:type="dxa"/>
            <w:noWrap w:val="0"/>
            <w:vAlign w:val="center"/>
          </w:tcPr>
          <w:p w14:paraId="2242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1DC5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816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977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8" w:type="dxa"/>
            <w:noWrap w:val="0"/>
            <w:vAlign w:val="center"/>
          </w:tcPr>
          <w:p w14:paraId="7B3B78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6156" w:type="dxa"/>
            <w:noWrap w:val="0"/>
            <w:vAlign w:val="center"/>
          </w:tcPr>
          <w:p w14:paraId="0748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关于完善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中小学生心理健康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教育体系的建议</w:t>
            </w:r>
          </w:p>
        </w:tc>
        <w:tc>
          <w:tcPr>
            <w:tcW w:w="1501" w:type="dxa"/>
            <w:noWrap w:val="0"/>
            <w:vAlign w:val="center"/>
          </w:tcPr>
          <w:p w14:paraId="61E50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3818" w:type="dxa"/>
            <w:noWrap w:val="0"/>
            <w:vAlign w:val="center"/>
          </w:tcPr>
          <w:p w14:paraId="143AA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88D7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635E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765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797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4D8A620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6156" w:type="dxa"/>
            <w:noWrap w:val="0"/>
            <w:vAlign w:val="center"/>
          </w:tcPr>
          <w:p w14:paraId="724B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关于在县城区建设营运一批公益性游泳池的建议</w:t>
            </w:r>
          </w:p>
        </w:tc>
        <w:tc>
          <w:tcPr>
            <w:tcW w:w="1501" w:type="dxa"/>
            <w:noWrap w:val="0"/>
            <w:vAlign w:val="center"/>
          </w:tcPr>
          <w:p w14:paraId="78ABB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3CC9F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77148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县住房城乡建设局、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遂宁市中国死海旅游度假区</w:t>
            </w:r>
          </w:p>
        </w:tc>
        <w:tc>
          <w:tcPr>
            <w:tcW w:w="870" w:type="dxa"/>
            <w:noWrap w:val="0"/>
            <w:vAlign w:val="center"/>
          </w:tcPr>
          <w:p w14:paraId="64258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0361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FD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B9C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08CB65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6156" w:type="dxa"/>
            <w:noWrap w:val="0"/>
            <w:vAlign w:val="center"/>
          </w:tcPr>
          <w:p w14:paraId="1177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关于进一步加强老旧小区改造管理的建议</w:t>
            </w:r>
          </w:p>
        </w:tc>
        <w:tc>
          <w:tcPr>
            <w:tcW w:w="1501" w:type="dxa"/>
            <w:noWrap w:val="0"/>
            <w:vAlign w:val="center"/>
          </w:tcPr>
          <w:p w14:paraId="70E6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72130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6565D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县财政局、盐井街道、蓬莱镇</w:t>
            </w:r>
          </w:p>
        </w:tc>
        <w:tc>
          <w:tcPr>
            <w:tcW w:w="870" w:type="dxa"/>
            <w:noWrap w:val="0"/>
            <w:vAlign w:val="center"/>
          </w:tcPr>
          <w:p w14:paraId="0D918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1A5B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056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9CD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37552F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6156" w:type="dxa"/>
            <w:noWrap w:val="0"/>
            <w:vAlign w:val="center"/>
          </w:tcPr>
          <w:p w14:paraId="0418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关于加快数字校园建设 推动教育优质均衡发展的建议</w:t>
            </w:r>
          </w:p>
        </w:tc>
        <w:tc>
          <w:tcPr>
            <w:tcW w:w="1501" w:type="dxa"/>
            <w:noWrap w:val="0"/>
            <w:vAlign w:val="center"/>
          </w:tcPr>
          <w:p w14:paraId="6382B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3818" w:type="dxa"/>
            <w:noWrap w:val="0"/>
            <w:vAlign w:val="center"/>
          </w:tcPr>
          <w:p w14:paraId="4E353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A99B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22A3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B61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E15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52DE5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6156" w:type="dxa"/>
            <w:noWrap w:val="0"/>
            <w:vAlign w:val="center"/>
          </w:tcPr>
          <w:p w14:paraId="662E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关于提升物业服务水平 化解城市社会矛盾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1A66C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00FC7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3D133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盐井街道、蓬莱镇</w:t>
            </w:r>
          </w:p>
        </w:tc>
        <w:tc>
          <w:tcPr>
            <w:tcW w:w="870" w:type="dxa"/>
            <w:noWrap w:val="0"/>
            <w:vAlign w:val="center"/>
          </w:tcPr>
          <w:p w14:paraId="583DF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17555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6A9A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AE8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0B1856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6156" w:type="dxa"/>
            <w:noWrap w:val="0"/>
            <w:vAlign w:val="center"/>
          </w:tcPr>
          <w:p w14:paraId="7751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关于推广实施订单农业模式的建议</w:t>
            </w:r>
          </w:p>
        </w:tc>
        <w:tc>
          <w:tcPr>
            <w:tcW w:w="1501" w:type="dxa"/>
            <w:noWrap w:val="0"/>
            <w:vAlign w:val="center"/>
          </w:tcPr>
          <w:p w14:paraId="51FA9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县农业农村局</w:t>
            </w:r>
          </w:p>
        </w:tc>
        <w:tc>
          <w:tcPr>
            <w:tcW w:w="3818" w:type="dxa"/>
            <w:noWrap w:val="0"/>
            <w:vAlign w:val="center"/>
          </w:tcPr>
          <w:p w14:paraId="31994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县商务经合局、县市场监管局、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各镇（街道）</w:t>
            </w:r>
          </w:p>
        </w:tc>
        <w:tc>
          <w:tcPr>
            <w:tcW w:w="870" w:type="dxa"/>
            <w:noWrap w:val="0"/>
            <w:vAlign w:val="center"/>
          </w:tcPr>
          <w:p w14:paraId="1885F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晏  刚</w:t>
            </w:r>
          </w:p>
        </w:tc>
        <w:tc>
          <w:tcPr>
            <w:tcW w:w="900" w:type="dxa"/>
            <w:noWrap w:val="0"/>
            <w:vAlign w:val="center"/>
          </w:tcPr>
          <w:p w14:paraId="7D37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7CE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A76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1D43470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6156" w:type="dxa"/>
            <w:noWrap w:val="0"/>
            <w:vAlign w:val="center"/>
          </w:tcPr>
          <w:p w14:paraId="5F540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关于加强学校心理健康教师队伍建设的建议</w:t>
            </w:r>
          </w:p>
        </w:tc>
        <w:tc>
          <w:tcPr>
            <w:tcW w:w="1501" w:type="dxa"/>
            <w:noWrap w:val="0"/>
            <w:vAlign w:val="center"/>
          </w:tcPr>
          <w:p w14:paraId="4F8EF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3818" w:type="dxa"/>
            <w:noWrap w:val="0"/>
            <w:vAlign w:val="center"/>
          </w:tcPr>
          <w:p w14:paraId="2CBD1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</w:t>
            </w:r>
          </w:p>
        </w:tc>
        <w:tc>
          <w:tcPr>
            <w:tcW w:w="870" w:type="dxa"/>
            <w:noWrap w:val="0"/>
            <w:vAlign w:val="center"/>
          </w:tcPr>
          <w:p w14:paraId="32351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  <w:tc>
          <w:tcPr>
            <w:tcW w:w="900" w:type="dxa"/>
            <w:noWrap w:val="0"/>
            <w:vAlign w:val="center"/>
          </w:tcPr>
          <w:p w14:paraId="3B22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B97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045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2EAF3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6156" w:type="dxa"/>
            <w:noWrap w:val="0"/>
            <w:vAlign w:val="center"/>
          </w:tcPr>
          <w:p w14:paraId="70AA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zh-TW" w:eastAsia="zh-TW"/>
              </w:rPr>
              <w:t>关于规范电动车骑行管理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zh-TW" w:eastAsia="zh-TW"/>
              </w:rPr>
              <w:t>提升大英县城市旅游形象的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shd w:val="clear" w:color="auto" w:fill="auto"/>
                <w:lang w:val="zh-TW" w:eastAsia="zh-CN"/>
              </w:rPr>
              <w:t>建议</w:t>
            </w:r>
          </w:p>
        </w:tc>
        <w:tc>
          <w:tcPr>
            <w:tcW w:w="1501" w:type="dxa"/>
            <w:noWrap w:val="0"/>
            <w:vAlign w:val="center"/>
          </w:tcPr>
          <w:p w14:paraId="0431B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</w:t>
            </w:r>
          </w:p>
        </w:tc>
        <w:tc>
          <w:tcPr>
            <w:tcW w:w="3818" w:type="dxa"/>
            <w:noWrap w:val="0"/>
            <w:vAlign w:val="center"/>
          </w:tcPr>
          <w:p w14:paraId="1DFBE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县综合执法局</w:t>
            </w:r>
          </w:p>
        </w:tc>
        <w:tc>
          <w:tcPr>
            <w:tcW w:w="870" w:type="dxa"/>
            <w:noWrap w:val="0"/>
            <w:vAlign w:val="center"/>
          </w:tcPr>
          <w:p w14:paraId="5757C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席孝敏</w:t>
            </w:r>
          </w:p>
        </w:tc>
        <w:tc>
          <w:tcPr>
            <w:tcW w:w="900" w:type="dxa"/>
            <w:noWrap w:val="0"/>
            <w:vAlign w:val="center"/>
          </w:tcPr>
          <w:p w14:paraId="00CB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566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04D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90381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6156" w:type="dxa"/>
            <w:noWrap w:val="0"/>
            <w:vAlign w:val="center"/>
          </w:tcPr>
          <w:p w14:paraId="4A7B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关于优化公交线路及站点的建议</w:t>
            </w:r>
          </w:p>
        </w:tc>
        <w:tc>
          <w:tcPr>
            <w:tcW w:w="1501" w:type="dxa"/>
            <w:noWrap w:val="0"/>
            <w:vAlign w:val="center"/>
          </w:tcPr>
          <w:p w14:paraId="1160B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县交通运输局</w:t>
            </w:r>
          </w:p>
        </w:tc>
        <w:tc>
          <w:tcPr>
            <w:tcW w:w="3818" w:type="dxa"/>
            <w:noWrap w:val="0"/>
            <w:vAlign w:val="center"/>
          </w:tcPr>
          <w:p w14:paraId="540CF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A22A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135E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13E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136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03404EE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6156" w:type="dxa"/>
            <w:noWrap w:val="0"/>
            <w:vAlign w:val="center"/>
          </w:tcPr>
          <w:p w14:paraId="15A3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关于合力化解牟利性打假 共同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打造法治化营商环境的建议</w:t>
            </w:r>
          </w:p>
        </w:tc>
        <w:tc>
          <w:tcPr>
            <w:tcW w:w="1501" w:type="dxa"/>
            <w:noWrap w:val="0"/>
            <w:vAlign w:val="center"/>
          </w:tcPr>
          <w:p w14:paraId="79D6A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县市场监管局</w:t>
            </w:r>
          </w:p>
        </w:tc>
        <w:tc>
          <w:tcPr>
            <w:tcW w:w="3818" w:type="dxa"/>
            <w:noWrap w:val="0"/>
            <w:vAlign w:val="center"/>
          </w:tcPr>
          <w:p w14:paraId="1F245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县公安局、县纪委监委机关、县委绩效办、县热线中心、县信访局、县司法局、县检察院、法院、各镇（街道）</w:t>
            </w:r>
          </w:p>
        </w:tc>
        <w:tc>
          <w:tcPr>
            <w:tcW w:w="870" w:type="dxa"/>
            <w:noWrap w:val="0"/>
            <w:vAlign w:val="center"/>
          </w:tcPr>
          <w:p w14:paraId="00685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5271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D5E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CF5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20B24B7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6156" w:type="dxa"/>
            <w:noWrap w:val="0"/>
            <w:vAlign w:val="center"/>
          </w:tcPr>
          <w:p w14:paraId="3B2A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关于加强城市小区物业管理规范化建设的建议</w:t>
            </w:r>
          </w:p>
        </w:tc>
        <w:tc>
          <w:tcPr>
            <w:tcW w:w="1501" w:type="dxa"/>
            <w:noWrap w:val="0"/>
            <w:vAlign w:val="center"/>
          </w:tcPr>
          <w:p w14:paraId="06834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2A5E3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3818" w:type="dxa"/>
            <w:noWrap w:val="0"/>
            <w:vAlign w:val="center"/>
          </w:tcPr>
          <w:p w14:paraId="115FE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县消防救援大队、县公安局、县市场监管局、盐井街道、蓬莱镇</w:t>
            </w:r>
          </w:p>
        </w:tc>
        <w:tc>
          <w:tcPr>
            <w:tcW w:w="870" w:type="dxa"/>
            <w:noWrap w:val="0"/>
            <w:vAlign w:val="center"/>
          </w:tcPr>
          <w:p w14:paraId="536FE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  <w:tc>
          <w:tcPr>
            <w:tcW w:w="900" w:type="dxa"/>
            <w:noWrap w:val="0"/>
            <w:vAlign w:val="center"/>
          </w:tcPr>
          <w:p w14:paraId="0EE0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D3E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559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98" w:type="dxa"/>
            <w:noWrap w:val="0"/>
            <w:vAlign w:val="center"/>
          </w:tcPr>
          <w:p w14:paraId="19E594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6156" w:type="dxa"/>
            <w:noWrap w:val="0"/>
            <w:vAlign w:val="center"/>
          </w:tcPr>
          <w:p w14:paraId="60912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加快大英化工园区提档升级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的建议</w:t>
            </w:r>
          </w:p>
        </w:tc>
        <w:tc>
          <w:tcPr>
            <w:tcW w:w="1501" w:type="dxa"/>
            <w:noWrap w:val="0"/>
            <w:vAlign w:val="center"/>
          </w:tcPr>
          <w:p w14:paraId="275AE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大英经开区</w:t>
            </w:r>
          </w:p>
        </w:tc>
        <w:tc>
          <w:tcPr>
            <w:tcW w:w="3818" w:type="dxa"/>
            <w:noWrap w:val="0"/>
            <w:vAlign w:val="center"/>
          </w:tcPr>
          <w:p w14:paraId="59BB7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县自然资源和规划局</w:t>
            </w:r>
          </w:p>
        </w:tc>
        <w:tc>
          <w:tcPr>
            <w:tcW w:w="870" w:type="dxa"/>
            <w:noWrap w:val="0"/>
            <w:vAlign w:val="center"/>
          </w:tcPr>
          <w:p w14:paraId="0A92C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谢  彦</w:t>
            </w:r>
          </w:p>
        </w:tc>
        <w:tc>
          <w:tcPr>
            <w:tcW w:w="900" w:type="dxa"/>
            <w:noWrap w:val="0"/>
            <w:vAlign w:val="center"/>
          </w:tcPr>
          <w:p w14:paraId="0D26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B8B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03A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33E41D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6156" w:type="dxa"/>
            <w:noWrap w:val="0"/>
            <w:vAlign w:val="center"/>
          </w:tcPr>
          <w:p w14:paraId="25CD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关于深化产教融合体建设，助推职业教育高质量发展的建议</w:t>
            </w:r>
          </w:p>
        </w:tc>
        <w:tc>
          <w:tcPr>
            <w:tcW w:w="1501" w:type="dxa"/>
            <w:noWrap w:val="0"/>
            <w:vAlign w:val="center"/>
          </w:tcPr>
          <w:p w14:paraId="23B38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遂宁市中国死海旅游度假区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3818" w:type="dxa"/>
            <w:noWrap w:val="0"/>
            <w:vAlign w:val="center"/>
          </w:tcPr>
          <w:p w14:paraId="62FD4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县教育局、县经科局、大英经开区</w:t>
            </w:r>
          </w:p>
        </w:tc>
        <w:tc>
          <w:tcPr>
            <w:tcW w:w="870" w:type="dxa"/>
            <w:noWrap w:val="0"/>
            <w:vAlign w:val="center"/>
          </w:tcPr>
          <w:p w14:paraId="0A4A1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5D9E5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894A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15C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477E704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6156" w:type="dxa"/>
            <w:noWrap w:val="0"/>
            <w:vAlign w:val="center"/>
          </w:tcPr>
          <w:p w14:paraId="2E32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关于加大本土文化挖掘力度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提升天府旅游名县“文化内核”的建议</w:t>
            </w:r>
          </w:p>
        </w:tc>
        <w:tc>
          <w:tcPr>
            <w:tcW w:w="1501" w:type="dxa"/>
            <w:noWrap w:val="0"/>
            <w:vAlign w:val="center"/>
          </w:tcPr>
          <w:p w14:paraId="09D91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0ADCE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37A3E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县人力资源社会保障局</w:t>
            </w:r>
          </w:p>
        </w:tc>
        <w:tc>
          <w:tcPr>
            <w:tcW w:w="870" w:type="dxa"/>
            <w:noWrap w:val="0"/>
            <w:vAlign w:val="center"/>
          </w:tcPr>
          <w:p w14:paraId="189FE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0011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043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248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6279F52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6156" w:type="dxa"/>
            <w:noWrap w:val="0"/>
            <w:vAlign w:val="center"/>
          </w:tcPr>
          <w:p w14:paraId="6B56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关于完善研学旅行发展路径，推动我县文教旅深度融合发展的建议</w:t>
            </w:r>
          </w:p>
        </w:tc>
        <w:tc>
          <w:tcPr>
            <w:tcW w:w="1501" w:type="dxa"/>
            <w:noWrap w:val="0"/>
            <w:vAlign w:val="center"/>
          </w:tcPr>
          <w:p w14:paraId="1FE0F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县文化广电</w:t>
            </w:r>
          </w:p>
          <w:p w14:paraId="4B52C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体育旅游局</w:t>
            </w:r>
          </w:p>
        </w:tc>
        <w:tc>
          <w:tcPr>
            <w:tcW w:w="3818" w:type="dxa"/>
            <w:noWrap w:val="0"/>
            <w:vAlign w:val="center"/>
          </w:tcPr>
          <w:p w14:paraId="78E69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县教育局</w:t>
            </w:r>
          </w:p>
        </w:tc>
        <w:tc>
          <w:tcPr>
            <w:tcW w:w="870" w:type="dxa"/>
            <w:noWrap w:val="0"/>
            <w:vAlign w:val="center"/>
          </w:tcPr>
          <w:p w14:paraId="2B61A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0A19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597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764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538DC7B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6156" w:type="dxa"/>
            <w:noWrap w:val="0"/>
            <w:vAlign w:val="center"/>
          </w:tcPr>
          <w:p w14:paraId="4548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关于推行“一次告知”减基层负担，实现“一步到位”提验收效能的建议</w:t>
            </w:r>
          </w:p>
        </w:tc>
        <w:tc>
          <w:tcPr>
            <w:tcW w:w="1501" w:type="dxa"/>
            <w:noWrap w:val="0"/>
            <w:vAlign w:val="center"/>
          </w:tcPr>
          <w:p w14:paraId="001B1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县财政局</w:t>
            </w:r>
          </w:p>
        </w:tc>
        <w:tc>
          <w:tcPr>
            <w:tcW w:w="3818" w:type="dxa"/>
            <w:noWrap w:val="0"/>
            <w:vAlign w:val="center"/>
          </w:tcPr>
          <w:p w14:paraId="512EC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县行政审批和数据局、县住房城乡建设局、县交通运输局</w:t>
            </w:r>
          </w:p>
        </w:tc>
        <w:tc>
          <w:tcPr>
            <w:tcW w:w="870" w:type="dxa"/>
            <w:noWrap w:val="0"/>
            <w:vAlign w:val="center"/>
          </w:tcPr>
          <w:p w14:paraId="164E2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唐  鑫</w:t>
            </w:r>
          </w:p>
        </w:tc>
        <w:tc>
          <w:tcPr>
            <w:tcW w:w="900" w:type="dxa"/>
            <w:noWrap w:val="0"/>
            <w:vAlign w:val="center"/>
          </w:tcPr>
          <w:p w14:paraId="480D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26F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6B1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 w:val="0"/>
            <w:vAlign w:val="center"/>
          </w:tcPr>
          <w:p w14:paraId="274ABD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6156" w:type="dxa"/>
            <w:noWrap w:val="0"/>
            <w:vAlign w:val="center"/>
          </w:tcPr>
          <w:p w14:paraId="465F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关于县域旅游“破圈”赋能，推动青年发展型县域建设的建议</w:t>
            </w:r>
          </w:p>
        </w:tc>
        <w:tc>
          <w:tcPr>
            <w:tcW w:w="1501" w:type="dxa"/>
            <w:noWrap w:val="0"/>
            <w:vAlign w:val="center"/>
          </w:tcPr>
          <w:p w14:paraId="7DDCF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共青团</w:t>
            </w:r>
          </w:p>
          <w:p w14:paraId="52143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大英县委</w:t>
            </w:r>
          </w:p>
        </w:tc>
        <w:tc>
          <w:tcPr>
            <w:tcW w:w="3818" w:type="dxa"/>
            <w:noWrap w:val="0"/>
            <w:vAlign w:val="center"/>
          </w:tcPr>
          <w:p w14:paraId="6D644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县住房城乡建设局、县文化广电体育旅游局、县商务经合局、县人力资源社会保障局、县经科局、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遂宁市中国死海旅游度假区</w:t>
            </w:r>
          </w:p>
        </w:tc>
        <w:tc>
          <w:tcPr>
            <w:tcW w:w="870" w:type="dxa"/>
            <w:noWrap w:val="0"/>
            <w:vAlign w:val="center"/>
          </w:tcPr>
          <w:p w14:paraId="14B2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  <w:tc>
          <w:tcPr>
            <w:tcW w:w="900" w:type="dxa"/>
            <w:noWrap w:val="0"/>
            <w:vAlign w:val="center"/>
          </w:tcPr>
          <w:p w14:paraId="0109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A50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2D1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restart"/>
            <w:noWrap w:val="0"/>
            <w:vAlign w:val="center"/>
          </w:tcPr>
          <w:p w14:paraId="09BCF7F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D3026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AE220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570D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97F5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</w:t>
            </w:r>
          </w:p>
          <w:p w14:paraId="733855D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68BC5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63225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7BAB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901B0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</w:t>
            </w:r>
          </w:p>
        </w:tc>
        <w:tc>
          <w:tcPr>
            <w:tcW w:w="6156" w:type="dxa"/>
            <w:noWrap w:val="0"/>
            <w:vAlign w:val="center"/>
          </w:tcPr>
          <w:p w14:paraId="407A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关于健全民营企业全方位服务体系的建议</w:t>
            </w:r>
          </w:p>
        </w:tc>
        <w:tc>
          <w:tcPr>
            <w:tcW w:w="8204" w:type="dxa"/>
            <w:gridSpan w:val="5"/>
            <w:noWrap w:val="0"/>
            <w:vAlign w:val="center"/>
          </w:tcPr>
          <w:p w14:paraId="6F19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县经科局、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大英经开区、县行政审批和数据局、县发展改革局、隆盛镇、回马镇</w:t>
            </w:r>
          </w:p>
        </w:tc>
      </w:tr>
      <w:tr w14:paraId="2150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noWrap w:val="0"/>
            <w:vAlign w:val="center"/>
          </w:tcPr>
          <w:p w14:paraId="4A92A10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6" w:type="dxa"/>
            <w:noWrap w:val="0"/>
            <w:vAlign w:val="center"/>
          </w:tcPr>
          <w:p w14:paraId="4DDA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关于建立交通红绿灯数智化电子体系的建议</w:t>
            </w:r>
          </w:p>
        </w:tc>
        <w:tc>
          <w:tcPr>
            <w:tcW w:w="8204" w:type="dxa"/>
            <w:gridSpan w:val="5"/>
            <w:noWrap w:val="0"/>
            <w:vAlign w:val="center"/>
          </w:tcPr>
          <w:p w14:paraId="4ECE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县公安局</w:t>
            </w:r>
          </w:p>
        </w:tc>
      </w:tr>
      <w:tr w14:paraId="2A61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noWrap w:val="0"/>
            <w:vAlign w:val="center"/>
          </w:tcPr>
          <w:p w14:paraId="61B7F93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6" w:type="dxa"/>
            <w:noWrap w:val="0"/>
            <w:vAlign w:val="center"/>
          </w:tcPr>
          <w:p w14:paraId="3133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关于“引客入遂 大英有请”文旅先行的建议</w:t>
            </w:r>
          </w:p>
        </w:tc>
        <w:tc>
          <w:tcPr>
            <w:tcW w:w="8204" w:type="dxa"/>
            <w:gridSpan w:val="5"/>
            <w:noWrap w:val="0"/>
            <w:vAlign w:val="center"/>
          </w:tcPr>
          <w:p w14:paraId="4382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县文化广电体育旅游局、县商务经合局</w:t>
            </w:r>
          </w:p>
        </w:tc>
      </w:tr>
      <w:tr w14:paraId="639B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noWrap w:val="0"/>
            <w:vAlign w:val="center"/>
          </w:tcPr>
          <w:p w14:paraId="599E3A6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6" w:type="dxa"/>
            <w:noWrap w:val="0"/>
            <w:vAlign w:val="center"/>
          </w:tcPr>
          <w:p w14:paraId="2A16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关于开展“市民艺术夜校”，打造没有围墙的艺术课堂的建议</w:t>
            </w:r>
          </w:p>
        </w:tc>
        <w:tc>
          <w:tcPr>
            <w:tcW w:w="8204" w:type="dxa"/>
            <w:gridSpan w:val="5"/>
            <w:noWrap w:val="0"/>
            <w:vAlign w:val="center"/>
          </w:tcPr>
          <w:p w14:paraId="60B8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县文化广电体育旅游局、县人力资源社会保障局</w:t>
            </w:r>
          </w:p>
        </w:tc>
      </w:tr>
      <w:tr w14:paraId="006F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noWrap w:val="0"/>
            <w:vAlign w:val="center"/>
          </w:tcPr>
          <w:p w14:paraId="246D44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6" w:type="dxa"/>
            <w:noWrap w:val="0"/>
            <w:vAlign w:val="center"/>
          </w:tcPr>
          <w:p w14:paraId="2D453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关于加强大英工业企业技术创新与产业链融合，推动企业高质量发展的建议</w:t>
            </w:r>
          </w:p>
        </w:tc>
        <w:tc>
          <w:tcPr>
            <w:tcW w:w="8204" w:type="dxa"/>
            <w:gridSpan w:val="5"/>
            <w:noWrap w:val="0"/>
            <w:vAlign w:val="center"/>
          </w:tcPr>
          <w:p w14:paraId="734E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县经科局、县人力资源社会保障局、县财政局、大英经开区</w:t>
            </w:r>
          </w:p>
        </w:tc>
      </w:tr>
      <w:tr w14:paraId="0769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noWrap w:val="0"/>
            <w:vAlign w:val="center"/>
          </w:tcPr>
          <w:p w14:paraId="69F33A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6" w:type="dxa"/>
            <w:noWrap w:val="0"/>
            <w:vAlign w:val="center"/>
          </w:tcPr>
          <w:p w14:paraId="1D73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关于加强癌症早筛查工作的建议</w:t>
            </w:r>
          </w:p>
        </w:tc>
        <w:tc>
          <w:tcPr>
            <w:tcW w:w="8204" w:type="dxa"/>
            <w:gridSpan w:val="5"/>
            <w:noWrap w:val="0"/>
            <w:vAlign w:val="center"/>
          </w:tcPr>
          <w:p w14:paraId="41BD5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县卫生健康局</w:t>
            </w:r>
          </w:p>
        </w:tc>
      </w:tr>
      <w:tr w14:paraId="0F88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noWrap w:val="0"/>
            <w:vAlign w:val="center"/>
          </w:tcPr>
          <w:p w14:paraId="00C079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6" w:type="dxa"/>
            <w:noWrap w:val="0"/>
            <w:vAlign w:val="center"/>
          </w:tcPr>
          <w:p w14:paraId="2253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关于规范“职业打假”的建议</w:t>
            </w:r>
          </w:p>
        </w:tc>
        <w:tc>
          <w:tcPr>
            <w:tcW w:w="8204" w:type="dxa"/>
            <w:gridSpan w:val="5"/>
            <w:noWrap w:val="0"/>
            <w:vAlign w:val="center"/>
          </w:tcPr>
          <w:p w14:paraId="772A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县市场监管局、县公安局</w:t>
            </w:r>
          </w:p>
        </w:tc>
      </w:tr>
      <w:tr w14:paraId="5AE2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noWrap w:val="0"/>
            <w:vAlign w:val="center"/>
          </w:tcPr>
          <w:p w14:paraId="6687EE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6" w:type="dxa"/>
            <w:noWrap w:val="0"/>
            <w:vAlign w:val="center"/>
          </w:tcPr>
          <w:p w14:paraId="469A8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关于充分发挥产业集群优势，针对性引入上下游企业的建议</w:t>
            </w:r>
          </w:p>
        </w:tc>
        <w:tc>
          <w:tcPr>
            <w:tcW w:w="8204" w:type="dxa"/>
            <w:gridSpan w:val="5"/>
            <w:noWrap w:val="0"/>
            <w:vAlign w:val="center"/>
          </w:tcPr>
          <w:p w14:paraId="6B9E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县经科局、大英经开区</w:t>
            </w:r>
          </w:p>
        </w:tc>
      </w:tr>
      <w:tr w14:paraId="0CAA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noWrap w:val="0"/>
            <w:vAlign w:val="center"/>
          </w:tcPr>
          <w:p w14:paraId="32480F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6" w:type="dxa"/>
            <w:noWrap w:val="0"/>
            <w:vAlign w:val="center"/>
          </w:tcPr>
          <w:p w14:paraId="0776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关于保护民营企业合法权利的建议</w:t>
            </w:r>
          </w:p>
        </w:tc>
        <w:tc>
          <w:tcPr>
            <w:tcW w:w="8204" w:type="dxa"/>
            <w:gridSpan w:val="5"/>
            <w:noWrap w:val="0"/>
            <w:vAlign w:val="center"/>
          </w:tcPr>
          <w:p w14:paraId="2CF9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县发展改革局、县国资局、县司法局、县经科局</w:t>
            </w:r>
          </w:p>
        </w:tc>
      </w:tr>
      <w:tr w14:paraId="6AF1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noWrap w:val="0"/>
            <w:vAlign w:val="center"/>
          </w:tcPr>
          <w:p w14:paraId="461ADF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6" w:type="dxa"/>
            <w:noWrap w:val="0"/>
            <w:vAlign w:val="center"/>
          </w:tcPr>
          <w:p w14:paraId="0FB5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关于建设化工“无废”园区的建议</w:t>
            </w:r>
          </w:p>
        </w:tc>
        <w:tc>
          <w:tcPr>
            <w:tcW w:w="8204" w:type="dxa"/>
            <w:gridSpan w:val="5"/>
            <w:noWrap w:val="0"/>
            <w:vAlign w:val="center"/>
          </w:tcPr>
          <w:p w14:paraId="7AEE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大英生态环境局、县公安局、县应急局、县交通运输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、县卫生健康局</w:t>
            </w:r>
          </w:p>
        </w:tc>
      </w:tr>
    </w:tbl>
    <w:p w14:paraId="737AC459">
      <w:pPr>
        <w:pStyle w:val="5"/>
        <w:spacing w:line="300" w:lineRule="exact"/>
        <w:rPr>
          <w:rFonts w:ascii="Times New Roman" w:hAnsi="Times New Roman"/>
        </w:rPr>
      </w:pPr>
    </w:p>
    <w:p w14:paraId="7FD9D64C">
      <w:pPr>
        <w:spacing w:line="480" w:lineRule="exact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6195060</wp:posOffset>
                </wp:positionV>
                <wp:extent cx="933450" cy="594360"/>
                <wp:effectExtent l="4445" t="4445" r="1460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0C167A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2.25pt;margin-top:487.8pt;height:46.8pt;width:73.5pt;z-index:251659264;mso-width-relative:page;mso-height-relative:page;" fillcolor="#FFFFFF" filled="t" stroked="t" coordsize="21600,21600" o:gfxdata="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0H0o32QAAAAwBAAAPAAAAAAAAAAEAIAAAACIAAABkcnMv&#10;ZG93bnJldi54bWxQSwECFAAUAAAACACHTuJAeOGMKwICAAA2BAAADgAAAAAAAAABACAAAAAoAQAA&#10;ZHJzL2Uyb0RvYy54bWxQSwUGAAAAAAYABgBZAQAAn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F0C16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ECE89B">
      <w:pPr>
        <w:spacing w:line="61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8" w:type="first"/>
          <w:footerReference r:id="rId6" w:type="default"/>
          <w:footerReference r:id="rId7" w:type="even"/>
          <w:pgSz w:w="16838" w:h="11906" w:orient="landscape"/>
          <w:pgMar w:top="1134" w:right="1134" w:bottom="1134" w:left="1134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rtlGutter w:val="0"/>
          <w:docGrid w:linePitch="312" w:charSpace="0"/>
        </w:sectPr>
      </w:pPr>
    </w:p>
    <w:p w14:paraId="7A817291">
      <w:pPr>
        <w:spacing w:line="61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 w14:paraId="37DD9FDE">
      <w:pPr>
        <w:spacing w:line="610" w:lineRule="exact"/>
        <w:jc w:val="center"/>
        <w:rPr>
          <w:rFonts w:hint="default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2024年人大代表建议和政协委员提案B类件汇总表</w:t>
      </w:r>
    </w:p>
    <w:tbl>
      <w:tblPr>
        <w:tblStyle w:val="10"/>
        <w:tblW w:w="148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95"/>
        <w:gridCol w:w="6075"/>
        <w:gridCol w:w="1485"/>
        <w:gridCol w:w="5407"/>
        <w:gridCol w:w="905"/>
      </w:tblGrid>
      <w:tr w14:paraId="5A3FEB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CC403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类别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36D68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7FF1A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案由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047E4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主办单位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BD499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协办单位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FB940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分管</w:t>
            </w:r>
          </w:p>
          <w:p w14:paraId="2FB8A6B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领导</w:t>
            </w:r>
          </w:p>
        </w:tc>
      </w:tr>
      <w:tr w14:paraId="338F63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EAC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人</w:t>
            </w:r>
          </w:p>
          <w:p w14:paraId="1A5BB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大</w:t>
            </w:r>
          </w:p>
          <w:p w14:paraId="3006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代</w:t>
            </w:r>
          </w:p>
          <w:p w14:paraId="0DDB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表</w:t>
            </w:r>
          </w:p>
          <w:p w14:paraId="09538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建</w:t>
            </w:r>
          </w:p>
          <w:p w14:paraId="5A57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议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3AC5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C66B0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关于开展农村电缆线路综合整治的建议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2E51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8419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县农业农村局、县住房城乡建设局、电信大英分公司、移动大英分公司、联通大英分公司、国网大英县供电公司、各镇（街道）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E986E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卢修明</w:t>
            </w:r>
          </w:p>
        </w:tc>
      </w:tr>
      <w:tr w14:paraId="5CEF5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82D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CCFDD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DA6AA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关于加强农村通讯电缆杆线整治的建议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2461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64A87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县农业农村局、县住房城乡建设局、电信大英分公司、移动大英分公司、联通大英分公司、国网大英县供电公司、各镇（街道）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D9A29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卢修明</w:t>
            </w:r>
          </w:p>
        </w:tc>
      </w:tr>
      <w:tr w14:paraId="090CB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8F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FA30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CECE5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关于对四五水库灌溉渠系损毁进行修复整治的建议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B8561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BDD4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玉峰镇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58D3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  刚</w:t>
            </w:r>
          </w:p>
        </w:tc>
      </w:tr>
      <w:tr w14:paraId="22F33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3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77F9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301BF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关于采取有效举措确保美丽乡村共富路落地建设的建议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A51B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09520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县农业农村局、县自然资源和规划局、县财政局、各镇（街道）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5DBAE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 博</w:t>
            </w:r>
          </w:p>
        </w:tc>
      </w:tr>
      <w:tr w14:paraId="4DFA3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E6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787E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1FC69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 w:bidi="ar"/>
              </w:rPr>
              <w:t>关于加宽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 w:bidi="ar"/>
              </w:rPr>
              <w:t>蓬莱镇榕桥村柑橘园区道路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1FA63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86C8D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县农业农村局、蓬莱镇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EAD1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 博</w:t>
            </w:r>
          </w:p>
        </w:tc>
      </w:tr>
      <w:tr w14:paraId="35405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D7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C7AD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EB01D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关于加快解决村集体贷款问题的建议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4C4AA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3EF15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县农业农村局、县国资局、各镇（街道）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7686E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鑫</w:t>
            </w:r>
          </w:p>
        </w:tc>
      </w:tr>
      <w:tr w14:paraId="63139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39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5A73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64821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关于成立县级旅投公司，将大英全县旅游资源进行整合发展的建议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6E89F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县国资局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1EFD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县文化广电体育旅游局、遂宁市中国死海旅游度假区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7047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鑫</w:t>
            </w:r>
          </w:p>
        </w:tc>
      </w:tr>
      <w:tr w14:paraId="08DA7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3C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438D6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7BB73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关于提升大英县美食品牌影响力的建议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0FFE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县商务经合局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F637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县文化广电体育旅游局、县融媒体中心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9846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卢修明</w:t>
            </w:r>
          </w:p>
        </w:tc>
      </w:tr>
      <w:tr w14:paraId="2D7DA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5BC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1639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7DD6C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关于在江东路与双桥路交汇处（天保路口）设置红绿灯的建议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16AE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DC25E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3BBB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席孝敏</w:t>
            </w:r>
          </w:p>
        </w:tc>
      </w:tr>
      <w:tr w14:paraId="27C38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05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C4C9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89863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关于加快国道350隆盛段提质建设的建议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FCFF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27ECA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隆盛镇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2FA9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 博</w:t>
            </w:r>
          </w:p>
        </w:tc>
      </w:tr>
      <w:tr w14:paraId="4A5D9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765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9972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68DF1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关于硬化双池幼儿园旁道路的建议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4CBC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县住房城乡</w:t>
            </w:r>
          </w:p>
          <w:p w14:paraId="0B93C45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B00B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9EC8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 博</w:t>
            </w:r>
          </w:p>
        </w:tc>
      </w:tr>
      <w:tr w14:paraId="4DE8B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2E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D91A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07EE7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关于引入社会工作者进校园，助力未成年人健康成长的建议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2B48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90C3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县教育局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02985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黄海波</w:t>
            </w:r>
          </w:p>
        </w:tc>
      </w:tr>
      <w:tr w14:paraId="6F504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80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4E05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27C78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关于加强全县市政消火栓建设的建议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D70E2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县住房城乡</w:t>
            </w:r>
          </w:p>
          <w:p w14:paraId="4154E3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4028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县自然资源和规划局、县应急局、县消防救援大队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FA8E2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 博</w:t>
            </w:r>
          </w:p>
        </w:tc>
      </w:tr>
      <w:tr w14:paraId="1EB11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770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9214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A0D41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关于在郪江新城设置农贸市场的建议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4F93F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县商务经合局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CD13E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县住房城乡建设局、县自然资源和规划局、蓬莱镇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36D95C">
            <w:pPr>
              <w:keepNext w:val="0"/>
              <w:keepLines w:val="0"/>
              <w:widowControl/>
              <w:suppressLineNumbers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卢修明</w:t>
            </w:r>
          </w:p>
        </w:tc>
      </w:tr>
      <w:tr w14:paraId="3ECE3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1AB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CF41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90180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关于整治“潲水油”“地沟油”的建议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CD127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94E2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县综合执法局、县公安局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16FEA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黄海波</w:t>
            </w:r>
          </w:p>
        </w:tc>
      </w:tr>
      <w:tr w14:paraId="5D5C6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09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BE9E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37F5C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关于各镇设置报税人员的建议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549F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0E44B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各镇（盐井街道）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B9C5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鑫</w:t>
            </w:r>
          </w:p>
        </w:tc>
      </w:tr>
      <w:tr w14:paraId="68B9C1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F4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政</w:t>
            </w:r>
          </w:p>
          <w:p w14:paraId="6035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协</w:t>
            </w:r>
          </w:p>
          <w:p w14:paraId="05645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提</w:t>
            </w:r>
          </w:p>
          <w:p w14:paraId="72EC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案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D64B3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30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关于深度挖掘卓筒井文明 加快申报世界文化遗产步伐的建议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4829A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县文化广电</w:t>
            </w:r>
          </w:p>
          <w:p w14:paraId="2179EA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体育旅游局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D2B7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县委宣传部、县农业农村局、县融媒体中心、卓筒井镇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76B7F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黄海波</w:t>
            </w:r>
          </w:p>
        </w:tc>
      </w:tr>
      <w:tr w14:paraId="33F025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7E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561D8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08E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关于规范市政公用管线建设 持续提升城市管理质效的建议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AFEF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5DB3353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4B8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县自然资源和规划局、县综合执法局、大英燃气公司、川投水务大英公司、国网大英县供电公司、电信大英分公司、移动大英分公司、联通大英分公司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C4AC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</w:tr>
      <w:tr w14:paraId="62577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E8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645C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3CC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关于推动农贸市场升级改造的建议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B3CD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县商务经合局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C80B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县财政局、县自然资源和规划局、县市场监管局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DD8D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</w:tr>
      <w:tr w14:paraId="46CF8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8F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AA0C0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46A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持续推进城市更新  建设宜居 韧性 智慧城市的建议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BD82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52BE4C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F561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县自然资源和规划局、县综合执法局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BDE93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</w:tr>
      <w:tr w14:paraId="6466F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25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E07A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E39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关于完善公交站台功能建设的建议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7CB08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4331DC2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541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县国资局、县交通运输局、县文化广电体育旅游局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819C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</w:tr>
      <w:tr w14:paraId="416E23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91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4FC4A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5F0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关于促进县属国有企业高质量发展的建议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A259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县国资局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AC53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县财政局、县发展改革局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F0C61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唐  鑫</w:t>
            </w:r>
          </w:p>
        </w:tc>
      </w:tr>
      <w:tr w14:paraId="39859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D72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C818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40EA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关于持续推进公园城市建设的建议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216DE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47B565E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8D54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县自然资源和规划局、县综合执法局、盐井街道、蓬莱镇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D6466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</w:tr>
      <w:tr w14:paraId="14F80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0A2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CCB7D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272C2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关于建设“小微”停车场缓解停车难的建议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7A37D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县住房城乡</w:t>
            </w:r>
          </w:p>
          <w:p w14:paraId="2A3CC1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建设局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8803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县自然资源和规划局、县公安局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D070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魏  博</w:t>
            </w:r>
          </w:p>
        </w:tc>
      </w:tr>
      <w:tr w14:paraId="5C74A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459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E29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3ACB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关于大力发展动物医药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加快推进宠物医药创新发展的建议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A6A2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县商务经合局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B2D5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县委组织部、县经科局、县农业农村局、县卫生健康局、大英经开区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4CB6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卢修明</w:t>
            </w:r>
          </w:p>
        </w:tc>
      </w:tr>
      <w:tr w14:paraId="252A06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6C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FFA6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ADAB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关于加强供销综合服务平台体系建设的建议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340F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县供销社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DE6F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" w:eastAsia="zh-CN" w:bidi="ar-SA"/>
              </w:rPr>
              <w:t>县国资局、县农业农村局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4793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晏  刚</w:t>
            </w:r>
          </w:p>
        </w:tc>
      </w:tr>
    </w:tbl>
    <w:p w14:paraId="5E47D0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pgSz w:w="16838" w:h="11906" w:orient="landscape"/>
          <w:pgMar w:top="1134" w:right="1134" w:bottom="1134" w:left="1134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rtlGutter w:val="0"/>
          <w:docGrid w:linePitch="312" w:charSpace="0"/>
        </w:sectPr>
      </w:pPr>
    </w:p>
    <w:p w14:paraId="5962DF8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6519A2C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-2147483648" w:line="560" w:lineRule="exact"/>
        <w:textAlignment w:val="auto"/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</w:rPr>
        <w:t>《办理人大代表建议复函》格式</w:t>
      </w:r>
    </w:p>
    <w:p w14:paraId="70276C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F2D06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×类</w:t>
      </w:r>
    </w:p>
    <w:p w14:paraId="0C8964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××××（承办单位名称）                 </w:t>
      </w:r>
    </w:p>
    <w:p w14:paraId="4921DC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×××函〔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〕×号 </w:t>
      </w:r>
    </w:p>
    <w:p w14:paraId="21CB2D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F79AA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××××××××（承办单位名称）</w:t>
      </w:r>
    </w:p>
    <w:p w14:paraId="547E0B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关于县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届人大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次会议第××号建议的</w:t>
      </w:r>
    </w:p>
    <w:p w14:paraId="080416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复    函</w:t>
      </w:r>
    </w:p>
    <w:p w14:paraId="69F02C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23CFCC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××××代表：</w:t>
      </w:r>
    </w:p>
    <w:p w14:paraId="0E66E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们（您）在县×届人大×次会议上提出的《×××》（第×号建议）收悉，现将办理情况函复如下。</w:t>
      </w:r>
    </w:p>
    <w:p w14:paraId="4907A7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××××（办理情况略）。</w:t>
      </w:r>
    </w:p>
    <w:p w14:paraId="0FD1A6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32FA9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××××（承办单位名称）</w:t>
      </w:r>
    </w:p>
    <w:p w14:paraId="08DDEF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年×月×日</w:t>
      </w:r>
    </w:p>
    <w:p w14:paraId="2B6F4CA6">
      <w:pPr>
        <w:pStyle w:val="13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71CD8C5">
      <w:pPr>
        <w:pStyle w:val="13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89650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（联系人：×××；联系电话：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</w:t>
      </w:r>
    </w:p>
    <w:p w14:paraId="08B3C1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61BAA9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360" w:beforeLines="150" w:line="560" w:lineRule="exact"/>
        <w:ind w:firstLine="42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抄送：县人大常委会人事代表工委（2份），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县政府办公室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6B6DA9D5">
      <w:pPr>
        <w:pStyle w:val="6"/>
        <w:rPr>
          <w:rFonts w:hint="default" w:ascii="Times New Roman" w:hAnsi="Times New Roman"/>
        </w:rPr>
      </w:pPr>
    </w:p>
    <w:p w14:paraId="7757B55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-2147483648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 w14:paraId="1148240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-2147483648" w:line="560" w:lineRule="exact"/>
        <w:textAlignment w:val="auto"/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</w:rPr>
        <w:t>《办理政协</w:t>
      </w:r>
      <w:r>
        <w:rPr>
          <w:rFonts w:hint="eastAsia" w:ascii="Times New Roman" w:hAnsi="Times New Roman" w:eastAsia="黑体" w:cs="Times New Roman"/>
          <w:bCs w:val="0"/>
          <w:color w:val="auto"/>
          <w:sz w:val="32"/>
          <w:szCs w:val="32"/>
          <w:lang w:eastAsia="zh-CN"/>
        </w:rPr>
        <w:t>委员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</w:rPr>
        <w:t>提案复函》格式</w:t>
      </w:r>
    </w:p>
    <w:p w14:paraId="3F4822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045477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×类</w:t>
      </w:r>
    </w:p>
    <w:p w14:paraId="056A7C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××××（承办单位名称）                  </w:t>
      </w:r>
    </w:p>
    <w:p w14:paraId="5AD9C5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×××函〔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〕×号 </w:t>
      </w:r>
    </w:p>
    <w:p w14:paraId="24DC5A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p w14:paraId="62BDF8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××××××××（承办单位名称）</w:t>
      </w:r>
    </w:p>
    <w:p w14:paraId="39D90F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关于县政协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届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会议第××号提案的</w:t>
      </w:r>
    </w:p>
    <w:p w14:paraId="4EECBE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复    函</w:t>
      </w:r>
    </w:p>
    <w:p w14:paraId="395A9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368C7A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×××委员（×××民主党派）：</w:t>
      </w:r>
    </w:p>
    <w:p w14:paraId="0D1A04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们（您）在县政协×届×次会议上提出的《×××》（第×号提案）收悉，现将办理情况函复如下。</w:t>
      </w:r>
    </w:p>
    <w:p w14:paraId="084D98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××××（办理情况略）。</w:t>
      </w:r>
    </w:p>
    <w:p w14:paraId="6A51A9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3F6ED2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××××（承办单位名称）</w:t>
      </w:r>
    </w:p>
    <w:p w14:paraId="0B46FA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年×月×日</w:t>
      </w:r>
    </w:p>
    <w:p w14:paraId="29338FD5">
      <w:pPr>
        <w:pStyle w:val="13"/>
        <w:rPr>
          <w:rFonts w:hint="default"/>
        </w:rPr>
      </w:pPr>
    </w:p>
    <w:p w14:paraId="3BAFB5AF">
      <w:pPr>
        <w:pStyle w:val="13"/>
        <w:rPr>
          <w:rFonts w:hint="default"/>
        </w:rPr>
      </w:pPr>
    </w:p>
    <w:p w14:paraId="56F8BD5D">
      <w:pPr>
        <w:pStyle w:val="13"/>
        <w:rPr>
          <w:rFonts w:hint="default"/>
        </w:rPr>
      </w:pPr>
    </w:p>
    <w:p w14:paraId="3E1FEC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（联系人：×××；联系电话：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</w:t>
      </w:r>
    </w:p>
    <w:p w14:paraId="2D4A2C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</w:p>
    <w:p w14:paraId="3C4EB760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</w:p>
    <w:p w14:paraId="7CA87D75">
      <w:pPr>
        <w:pStyle w:val="13"/>
        <w:ind w:left="0" w:leftChars="0" w:firstLine="0" w:firstLineChars="0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</w:p>
    <w:p w14:paraId="03A15E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" w:firstLineChars="5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抄送：县政协提案委（2份），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县政府办公室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5D1808E9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6</w:t>
      </w:r>
    </w:p>
    <w:p w14:paraId="4DE822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人大代表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征询意见表</w:t>
      </w:r>
    </w:p>
    <w:p w14:paraId="1A6386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××××××××（承办单位名称）</w:t>
      </w:r>
    </w:p>
    <w:p w14:paraId="6DAC14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</w:rPr>
        <w:t>办复县</w:t>
      </w:r>
      <w:r>
        <w:rPr>
          <w:rFonts w:hint="default" w:ascii="Times New Roman" w:hAnsi="Times New Roman" w:eastAsia="方正小标宋简体" w:cs="Times New Roman"/>
          <w:color w:val="auto"/>
          <w:sz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color w:val="auto"/>
          <w:sz w:val="44"/>
        </w:rPr>
        <w:t>届人大</w:t>
      </w:r>
      <w:r>
        <w:rPr>
          <w:rFonts w:hint="default" w:ascii="Times New Roman" w:hAnsi="Times New Roman" w:eastAsia="方正小标宋简体" w:cs="Times New Roman"/>
          <w:color w:val="auto"/>
          <w:sz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color w:val="auto"/>
          <w:sz w:val="44"/>
        </w:rPr>
        <w:t>次会议第  号建议</w:t>
      </w:r>
    </w:p>
    <w:p w14:paraId="20DA12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240" w:afterLines="100" w:line="560" w:lineRule="exact"/>
        <w:jc w:val="center"/>
        <w:textAlignment w:val="auto"/>
        <w:rPr>
          <w:rFonts w:hint="default" w:ascii="Times New Roman" w:hAnsi="Times New Roman" w:eastAsia="华文中宋" w:cs="Times New Roman"/>
          <w:color w:val="auto"/>
          <w:sz w:val="28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</w:rPr>
        <w:t>征询意见表</w:t>
      </w:r>
    </w:p>
    <w:tbl>
      <w:tblPr>
        <w:tblStyle w:val="10"/>
        <w:tblW w:w="8757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986"/>
        <w:gridCol w:w="619"/>
        <w:gridCol w:w="1661"/>
        <w:gridCol w:w="270"/>
        <w:gridCol w:w="2010"/>
      </w:tblGrid>
      <w:tr w14:paraId="6E44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11" w:type="dxa"/>
            <w:vAlign w:val="center"/>
          </w:tcPr>
          <w:p w14:paraId="15C9866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  <w:t>代表姓名</w:t>
            </w:r>
          </w:p>
        </w:tc>
        <w:tc>
          <w:tcPr>
            <w:tcW w:w="2605" w:type="dxa"/>
            <w:gridSpan w:val="2"/>
            <w:vAlign w:val="center"/>
          </w:tcPr>
          <w:p w14:paraId="5DA73E4F">
            <w:pPr>
              <w:tabs>
                <w:tab w:val="left" w:pos="594"/>
              </w:tabs>
              <w:adjustRightInd w:val="0"/>
              <w:snapToGrid w:val="0"/>
              <w:spacing w:line="400" w:lineRule="exact"/>
              <w:ind w:firstLine="348" w:firstLineChars="150"/>
              <w:jc w:val="left"/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  <w:t xml:space="preserve"> </w:t>
            </w:r>
          </w:p>
        </w:tc>
        <w:tc>
          <w:tcPr>
            <w:tcW w:w="1931" w:type="dxa"/>
            <w:gridSpan w:val="2"/>
            <w:vAlign w:val="center"/>
          </w:tcPr>
          <w:p w14:paraId="75C0B13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  <w:t>联系电话</w:t>
            </w:r>
          </w:p>
        </w:tc>
        <w:tc>
          <w:tcPr>
            <w:tcW w:w="2010" w:type="dxa"/>
            <w:vAlign w:val="center"/>
          </w:tcPr>
          <w:p w14:paraId="1583E98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  <w:t xml:space="preserve"> </w:t>
            </w:r>
          </w:p>
        </w:tc>
      </w:tr>
      <w:tr w14:paraId="3797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211" w:type="dxa"/>
            <w:vAlign w:val="center"/>
          </w:tcPr>
          <w:p w14:paraId="0D108E2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  <w:t>通信地址</w:t>
            </w:r>
          </w:p>
        </w:tc>
        <w:tc>
          <w:tcPr>
            <w:tcW w:w="6546" w:type="dxa"/>
            <w:gridSpan w:val="5"/>
            <w:vAlign w:val="center"/>
          </w:tcPr>
          <w:p w14:paraId="1EC5F5D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</w:pPr>
          </w:p>
        </w:tc>
      </w:tr>
      <w:tr w14:paraId="393A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2211" w:type="dxa"/>
            <w:vAlign w:val="center"/>
          </w:tcPr>
          <w:p w14:paraId="79DE649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  <w:t>建议标题</w:t>
            </w:r>
          </w:p>
          <w:p w14:paraId="3FC639B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  <w:t>（编号）</w:t>
            </w:r>
          </w:p>
        </w:tc>
        <w:tc>
          <w:tcPr>
            <w:tcW w:w="6546" w:type="dxa"/>
            <w:gridSpan w:val="5"/>
            <w:vAlign w:val="center"/>
          </w:tcPr>
          <w:p w14:paraId="496D0DFC">
            <w:pPr>
              <w:tabs>
                <w:tab w:val="left" w:pos="420"/>
                <w:tab w:val="left" w:pos="819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  <w:t xml:space="preserve"> </w:t>
            </w:r>
          </w:p>
          <w:p w14:paraId="64C2051D">
            <w:pPr>
              <w:tabs>
                <w:tab w:val="left" w:pos="420"/>
                <w:tab w:val="left" w:pos="819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</w:rPr>
              <w:t xml:space="preserve">（         号） </w:t>
            </w:r>
          </w:p>
        </w:tc>
      </w:tr>
      <w:tr w14:paraId="0F12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11" w:type="dxa"/>
            <w:vMerge w:val="restart"/>
            <w:vAlign w:val="center"/>
          </w:tcPr>
          <w:p w14:paraId="4A4D613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办理态度评价</w:t>
            </w:r>
          </w:p>
        </w:tc>
        <w:tc>
          <w:tcPr>
            <w:tcW w:w="1986" w:type="dxa"/>
            <w:vAlign w:val="center"/>
          </w:tcPr>
          <w:p w14:paraId="72E7DC0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满  意</w:t>
            </w:r>
          </w:p>
        </w:tc>
        <w:tc>
          <w:tcPr>
            <w:tcW w:w="2280" w:type="dxa"/>
            <w:gridSpan w:val="2"/>
            <w:vAlign w:val="center"/>
          </w:tcPr>
          <w:p w14:paraId="70D9E9B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基本满意</w:t>
            </w:r>
          </w:p>
        </w:tc>
        <w:tc>
          <w:tcPr>
            <w:tcW w:w="2280" w:type="dxa"/>
            <w:gridSpan w:val="2"/>
            <w:vAlign w:val="center"/>
          </w:tcPr>
          <w:p w14:paraId="346FF81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不满意</w:t>
            </w:r>
          </w:p>
        </w:tc>
      </w:tr>
      <w:tr w14:paraId="04C9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11" w:type="dxa"/>
            <w:vMerge w:val="continue"/>
            <w:vAlign w:val="center"/>
          </w:tcPr>
          <w:p w14:paraId="7695D57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08FE797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412B707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5423317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782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11" w:type="dxa"/>
            <w:vMerge w:val="restart"/>
            <w:vAlign w:val="center"/>
          </w:tcPr>
          <w:p w14:paraId="4DC7255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办理结果评价</w:t>
            </w:r>
          </w:p>
        </w:tc>
        <w:tc>
          <w:tcPr>
            <w:tcW w:w="1986" w:type="dxa"/>
            <w:vAlign w:val="center"/>
          </w:tcPr>
          <w:p w14:paraId="0EAD25E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满意</w:t>
            </w:r>
          </w:p>
        </w:tc>
        <w:tc>
          <w:tcPr>
            <w:tcW w:w="2280" w:type="dxa"/>
            <w:gridSpan w:val="2"/>
            <w:vAlign w:val="center"/>
          </w:tcPr>
          <w:p w14:paraId="2546ED5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基本满意</w:t>
            </w:r>
          </w:p>
        </w:tc>
        <w:tc>
          <w:tcPr>
            <w:tcW w:w="2280" w:type="dxa"/>
            <w:gridSpan w:val="2"/>
            <w:vAlign w:val="center"/>
          </w:tcPr>
          <w:p w14:paraId="3BBAF3D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不满意</w:t>
            </w:r>
          </w:p>
        </w:tc>
      </w:tr>
      <w:tr w14:paraId="6A5A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11" w:type="dxa"/>
            <w:vMerge w:val="continue"/>
            <w:vAlign w:val="center"/>
          </w:tcPr>
          <w:p w14:paraId="563A5DF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6" w:type="dxa"/>
            <w:vAlign w:val="center"/>
          </w:tcPr>
          <w:p w14:paraId="264B6A7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488B1FF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1F2869C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D37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211" w:type="dxa"/>
            <w:vAlign w:val="center"/>
          </w:tcPr>
          <w:p w14:paraId="2272A2C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是否见面沟通</w:t>
            </w:r>
          </w:p>
        </w:tc>
        <w:tc>
          <w:tcPr>
            <w:tcW w:w="6546" w:type="dxa"/>
            <w:gridSpan w:val="5"/>
          </w:tcPr>
          <w:p w14:paraId="47CC9D1F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400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5" w:hRule="atLeast"/>
        </w:trPr>
        <w:tc>
          <w:tcPr>
            <w:tcW w:w="8757" w:type="dxa"/>
            <w:gridSpan w:val="6"/>
          </w:tcPr>
          <w:p w14:paraId="666F521A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对办复的意见或建议：</w:t>
            </w:r>
          </w:p>
          <w:p w14:paraId="5EE58857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033D708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27E3B9E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D13E364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70F84C7A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2BA70A4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735132DE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76395F1">
            <w:pPr>
              <w:adjustRightInd w:val="0"/>
              <w:snapToGrid w:val="0"/>
              <w:spacing w:line="400" w:lineRule="exact"/>
              <w:ind w:firstLine="4200" w:firstLineChars="175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代表签名：</w:t>
            </w:r>
          </w:p>
          <w:p w14:paraId="4CC9017F">
            <w:pPr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E41CE6E">
            <w:pPr>
              <w:wordWrap w:val="0"/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年    月   日    </w:t>
            </w:r>
          </w:p>
        </w:tc>
      </w:tr>
    </w:tbl>
    <w:p w14:paraId="534450EF">
      <w:pPr>
        <w:adjustRightInd w:val="0"/>
        <w:snapToGrid w:val="0"/>
        <w:spacing w:line="400" w:lineRule="exact"/>
        <w:ind w:left="946" w:leftChars="222" w:hanging="480" w:hanging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注：此表随复函送建议代表一式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</w:rPr>
        <w:t>份，请代表填写后分别交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县政府办公室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</w:rPr>
        <w:t>份、县人大人事代表工委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</w:rPr>
        <w:t>份。</w:t>
      </w:r>
    </w:p>
    <w:p w14:paraId="414BDBD1">
      <w:pPr>
        <w:spacing w:line="5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7</w:t>
      </w:r>
    </w:p>
    <w:p w14:paraId="76DB179B">
      <w:pPr>
        <w:pStyle w:val="6"/>
        <w:rPr>
          <w:rFonts w:hint="default" w:ascii="Times New Roman" w:hAnsi="Times New Roman" w:eastAsia="黑体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/>
          <w:bCs/>
          <w:color w:val="auto"/>
          <w:sz w:val="32"/>
          <w:szCs w:val="32"/>
          <w:lang w:eastAsia="zh-CN"/>
        </w:rPr>
        <w:t>政协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lang w:eastAsia="zh-CN"/>
        </w:rPr>
        <w:t>委员</w:t>
      </w:r>
      <w:r>
        <w:rPr>
          <w:rFonts w:hint="default" w:ascii="Times New Roman" w:hAnsi="Times New Roman" w:eastAsia="黑体"/>
          <w:bCs/>
          <w:color w:val="auto"/>
          <w:sz w:val="32"/>
          <w:szCs w:val="32"/>
          <w:lang w:eastAsia="zh-CN"/>
        </w:rPr>
        <w:t>提案征询意见表</w:t>
      </w:r>
    </w:p>
    <w:p w14:paraId="5566F06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××××××××（承办单位名称）</w:t>
      </w:r>
    </w:p>
    <w:p w14:paraId="5C97BE1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办复县政协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次会议第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号提案</w:t>
      </w:r>
    </w:p>
    <w:p w14:paraId="54C3DD5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征询意见表</w:t>
      </w:r>
    </w:p>
    <w:tbl>
      <w:tblPr>
        <w:tblStyle w:val="10"/>
        <w:tblW w:w="9558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2255"/>
        <w:gridCol w:w="1120"/>
        <w:gridCol w:w="688"/>
        <w:gridCol w:w="1028"/>
        <w:gridCol w:w="780"/>
        <w:gridCol w:w="1811"/>
      </w:tblGrid>
      <w:tr w14:paraId="65B0F94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4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委员姓名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A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0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D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92A92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0A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工作单位</w:t>
            </w:r>
          </w:p>
          <w:p w14:paraId="3073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通讯地址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E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提案编号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EDDE23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35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提案标题</w:t>
            </w:r>
          </w:p>
        </w:tc>
        <w:tc>
          <w:tcPr>
            <w:tcW w:w="7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F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7BB6A1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8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C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收到办理</w:t>
            </w:r>
          </w:p>
          <w:p w14:paraId="15FFF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回复时间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3C7D9C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沟通情况</w:t>
            </w:r>
          </w:p>
        </w:tc>
        <w:tc>
          <w:tcPr>
            <w:tcW w:w="7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0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走访面谈（ ） 电话沟通（ ）参与办理（ ）其他（ ）</w:t>
            </w:r>
          </w:p>
        </w:tc>
      </w:tr>
      <w:tr w14:paraId="00D7D0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3C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提案办理情况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7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落实</w:t>
            </w:r>
          </w:p>
          <w:p w14:paraId="7A4BA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基本落实</w:t>
            </w:r>
          </w:p>
          <w:p w14:paraId="07502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）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列入计划落实</w:t>
            </w:r>
          </w:p>
          <w:p w14:paraId="5F65C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）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0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解释说明</w:t>
            </w:r>
          </w:p>
          <w:p w14:paraId="67927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）</w:t>
            </w:r>
          </w:p>
        </w:tc>
      </w:tr>
      <w:tr w14:paraId="432F54F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C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办理工作</w:t>
            </w:r>
          </w:p>
          <w:p w14:paraId="450FE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价</w:t>
            </w:r>
          </w:p>
        </w:tc>
        <w:tc>
          <w:tcPr>
            <w:tcW w:w="7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4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1.工作作风：①满意（ ）②基本满意（ ） ③不满意（ ）</w:t>
            </w:r>
          </w:p>
          <w:p w14:paraId="54A0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2.工作效率：①满意（ ）②基本满意（ ） ③不满意（ ）</w:t>
            </w:r>
          </w:p>
          <w:p w14:paraId="4B4A0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3.办理结果：①满意（ ）②基本满意（ ） ③不满意（ ）</w:t>
            </w:r>
          </w:p>
          <w:p w14:paraId="023F4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4.综合评价：①满意（ ）②基本满意（ ） ③不满意（ ）</w:t>
            </w:r>
          </w:p>
        </w:tc>
      </w:tr>
      <w:tr w14:paraId="5BED87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6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对办理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质量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的</w:t>
            </w:r>
          </w:p>
          <w:p w14:paraId="0BD17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意见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建议</w:t>
            </w:r>
          </w:p>
        </w:tc>
        <w:tc>
          <w:tcPr>
            <w:tcW w:w="7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</w:tbl>
    <w:p w14:paraId="037E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注：1.请主办单位将此表连同答复文件送领衔委员。</w:t>
      </w:r>
    </w:p>
    <w:p w14:paraId="57973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720" w:firstLineChars="3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请领衔委员填表后返回主办单位。</w:t>
      </w:r>
    </w:p>
    <w:p w14:paraId="5218A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720" w:firstLineChars="3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3.此表随复函送提案领衔委员一式3份，请委员填写后分别交县政府办公室1</w:t>
      </w:r>
    </w:p>
    <w:p w14:paraId="10960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960" w:firstLineChars="4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份、县政协提案委2份。</w:t>
      </w:r>
    </w:p>
    <w:p w14:paraId="6FB33763">
      <w:pPr>
        <w:pStyle w:val="15"/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2E9A891E"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785B2C5A">
      <w:pPr>
        <w:pStyle w:val="15"/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545C11B5"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04ED3337">
      <w:pPr>
        <w:pStyle w:val="15"/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33E600D6"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3CB7B828">
      <w:pPr>
        <w:pStyle w:val="15"/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4BD83E19"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388F85E1">
      <w:pPr>
        <w:pStyle w:val="15"/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066BA3E3"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30EE382D">
      <w:pPr>
        <w:spacing w:line="4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D9A712B"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4A6B8B64"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0468F9EB"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30A7C2C9">
      <w:pPr>
        <w:spacing w:line="400" w:lineRule="exact"/>
        <w:rPr>
          <w:rFonts w:hint="default" w:ascii="Times New Roman" w:hAnsi="Times New Roman" w:cs="Times New Roman"/>
          <w:color w:val="auto"/>
        </w:rPr>
      </w:pPr>
    </w:p>
    <w:p w14:paraId="4CFDB968">
      <w:pPr>
        <w:spacing w:line="480" w:lineRule="exact"/>
        <w:rPr>
          <w:rFonts w:hint="default" w:ascii="Times New Roman" w:hAnsi="Times New Roman" w:cs="Times New Roman"/>
          <w:color w:val="auto"/>
        </w:rPr>
      </w:pPr>
    </w:p>
    <w:p w14:paraId="7DC69C53">
      <w:pPr>
        <w:pStyle w:val="6"/>
        <w:rPr>
          <w:rFonts w:hint="default" w:ascii="Times New Roman" w:hAnsi="Times New Roman" w:cs="Times New Roman"/>
          <w:color w:val="auto"/>
        </w:rPr>
      </w:pPr>
    </w:p>
    <w:p w14:paraId="7FF5DCD2">
      <w:pPr>
        <w:pStyle w:val="7"/>
        <w:rPr>
          <w:rFonts w:hint="default" w:ascii="Times New Roman" w:hAnsi="Times New Roman" w:cs="Times New Roman"/>
          <w:color w:val="auto"/>
        </w:rPr>
      </w:pPr>
    </w:p>
    <w:p w14:paraId="47B3A3EF">
      <w:pPr>
        <w:pStyle w:val="7"/>
        <w:rPr>
          <w:rFonts w:hint="default" w:ascii="Times New Roman" w:hAnsi="Times New Roman" w:cs="Times New Roman"/>
          <w:color w:val="auto"/>
        </w:rPr>
      </w:pPr>
    </w:p>
    <w:p w14:paraId="66BFE987">
      <w:pPr>
        <w:pStyle w:val="7"/>
        <w:rPr>
          <w:rFonts w:hint="default" w:ascii="Times New Roman" w:hAnsi="Times New Roman" w:cs="Times New Roman"/>
          <w:color w:val="auto"/>
        </w:rPr>
      </w:pPr>
    </w:p>
    <w:p w14:paraId="02BF7D8C">
      <w:pPr>
        <w:pStyle w:val="7"/>
        <w:rPr>
          <w:rFonts w:hint="default" w:ascii="Times New Roman" w:hAnsi="Times New Roman" w:cs="Times New Roman"/>
          <w:color w:val="auto"/>
        </w:rPr>
      </w:pPr>
    </w:p>
    <w:p w14:paraId="302E280C">
      <w:pPr>
        <w:pStyle w:val="7"/>
        <w:rPr>
          <w:rFonts w:hint="default" w:ascii="Times New Roman" w:hAnsi="Times New Roman" w:cs="Times New Roman"/>
          <w:color w:val="auto"/>
        </w:rPr>
      </w:pPr>
    </w:p>
    <w:p w14:paraId="0EB06E51">
      <w:pPr>
        <w:pStyle w:val="7"/>
        <w:rPr>
          <w:rFonts w:hint="default" w:ascii="Times New Roman" w:hAnsi="Times New Roman" w:cs="Times New Roman"/>
          <w:color w:val="auto"/>
        </w:rPr>
      </w:pPr>
    </w:p>
    <w:p w14:paraId="598FC70E">
      <w:pPr>
        <w:pStyle w:val="7"/>
        <w:rPr>
          <w:rFonts w:hint="default" w:ascii="Times New Roman" w:hAnsi="Times New Roman" w:cs="Times New Roman"/>
          <w:color w:val="auto"/>
        </w:rPr>
      </w:pPr>
    </w:p>
    <w:p w14:paraId="6501DDFB">
      <w:pPr>
        <w:pStyle w:val="7"/>
        <w:rPr>
          <w:rFonts w:hint="default" w:ascii="Times New Roman" w:hAnsi="Times New Roman" w:cs="Times New Roman"/>
          <w:color w:val="auto"/>
        </w:rPr>
      </w:pPr>
    </w:p>
    <w:p w14:paraId="0471B01B">
      <w:pPr>
        <w:pStyle w:val="7"/>
        <w:rPr>
          <w:rFonts w:hint="default" w:ascii="Times New Roman" w:hAnsi="Times New Roman" w:cs="Times New Roman"/>
          <w:color w:val="auto"/>
        </w:rPr>
      </w:pPr>
    </w:p>
    <w:p w14:paraId="71CF5893">
      <w:pPr>
        <w:pStyle w:val="7"/>
        <w:rPr>
          <w:rFonts w:hint="default" w:ascii="Times New Roman" w:hAnsi="Times New Roman" w:cs="Times New Roman"/>
          <w:color w:val="auto"/>
        </w:rPr>
      </w:pPr>
    </w:p>
    <w:p w14:paraId="4357BBE0">
      <w:pPr>
        <w:pStyle w:val="7"/>
        <w:rPr>
          <w:rFonts w:hint="default" w:ascii="Times New Roman" w:hAnsi="Times New Roman" w:cs="Times New Roman"/>
          <w:color w:val="auto"/>
        </w:rPr>
      </w:pPr>
    </w:p>
    <w:p w14:paraId="6D6D33D1">
      <w:pPr>
        <w:pStyle w:val="7"/>
        <w:rPr>
          <w:rFonts w:hint="default" w:ascii="Times New Roman" w:hAnsi="Times New Roman" w:cs="Times New Roman"/>
          <w:color w:val="auto"/>
        </w:rPr>
      </w:pPr>
    </w:p>
    <w:p w14:paraId="49939768">
      <w:pPr>
        <w:pStyle w:val="7"/>
        <w:rPr>
          <w:rFonts w:hint="default" w:ascii="Times New Roman" w:hAnsi="Times New Roman" w:cs="Times New Roman"/>
          <w:color w:val="auto"/>
        </w:rPr>
      </w:pPr>
    </w:p>
    <w:p w14:paraId="15B2FA8D">
      <w:pPr>
        <w:pStyle w:val="7"/>
        <w:rPr>
          <w:rFonts w:hint="default" w:ascii="Times New Roman" w:hAnsi="Times New Roman" w:cs="Times New Roman"/>
          <w:color w:val="auto"/>
        </w:rPr>
      </w:pPr>
    </w:p>
    <w:p w14:paraId="02CFAC50">
      <w:pPr>
        <w:pStyle w:val="7"/>
        <w:rPr>
          <w:rFonts w:hint="default" w:ascii="Times New Roman" w:hAnsi="Times New Roman" w:cs="Times New Roman"/>
          <w:color w:val="auto"/>
        </w:rPr>
      </w:pPr>
    </w:p>
    <w:p w14:paraId="6AE2C3C0">
      <w:pPr>
        <w:pStyle w:val="7"/>
        <w:rPr>
          <w:rFonts w:hint="default" w:ascii="Times New Roman" w:hAnsi="Times New Roman" w:cs="Times New Roman"/>
          <w:color w:val="auto"/>
        </w:rPr>
      </w:pPr>
    </w:p>
    <w:p w14:paraId="24F71272">
      <w:pPr>
        <w:pStyle w:val="7"/>
        <w:rPr>
          <w:rFonts w:hint="default" w:ascii="Times New Roman" w:hAnsi="Times New Roman" w:cs="Times New Roman"/>
          <w:color w:val="auto"/>
        </w:rPr>
      </w:pPr>
    </w:p>
    <w:p w14:paraId="56D0EAEC">
      <w:pPr>
        <w:pStyle w:val="7"/>
        <w:rPr>
          <w:rFonts w:hint="default" w:ascii="Times New Roman" w:hAnsi="Times New Roman" w:cs="Times New Roman"/>
          <w:color w:val="auto"/>
        </w:rPr>
      </w:pPr>
    </w:p>
    <w:p w14:paraId="141FA803">
      <w:pPr>
        <w:pStyle w:val="7"/>
        <w:rPr>
          <w:rFonts w:hint="default" w:ascii="Times New Roman" w:hAnsi="Times New Roman" w:cs="Times New Roman"/>
          <w:color w:val="auto"/>
        </w:rPr>
      </w:pPr>
    </w:p>
    <w:p w14:paraId="43B11A28">
      <w:pPr>
        <w:pStyle w:val="7"/>
        <w:rPr>
          <w:rFonts w:hint="default" w:ascii="Times New Roman" w:hAnsi="Times New Roman" w:cs="Times New Roman"/>
          <w:color w:val="auto"/>
        </w:rPr>
      </w:pPr>
    </w:p>
    <w:p w14:paraId="07BA022E">
      <w:pPr>
        <w:pStyle w:val="7"/>
        <w:rPr>
          <w:rFonts w:hint="default" w:ascii="Times New Roman" w:hAnsi="Times New Roman" w:cs="Times New Roman"/>
          <w:color w:val="auto"/>
        </w:rPr>
      </w:pPr>
    </w:p>
    <w:p w14:paraId="5EEA1C7B">
      <w:pPr>
        <w:pStyle w:val="7"/>
        <w:rPr>
          <w:rFonts w:hint="default" w:ascii="Times New Roman" w:hAnsi="Times New Roman" w:cs="Times New Roman"/>
          <w:color w:val="auto"/>
        </w:rPr>
      </w:pPr>
    </w:p>
    <w:p w14:paraId="56EF7A20">
      <w:pPr>
        <w:pStyle w:val="7"/>
        <w:rPr>
          <w:rFonts w:hint="default" w:ascii="Times New Roman" w:hAnsi="Times New Roman" w:cs="Times New Roman"/>
          <w:color w:val="auto"/>
        </w:rPr>
      </w:pPr>
    </w:p>
    <w:p w14:paraId="1105D4DD">
      <w:pPr>
        <w:pStyle w:val="7"/>
        <w:rPr>
          <w:rFonts w:hint="default" w:ascii="Times New Roman" w:hAnsi="Times New Roman" w:cs="Times New Roman"/>
          <w:color w:val="auto"/>
        </w:rPr>
      </w:pPr>
    </w:p>
    <w:p w14:paraId="2CCF35BE">
      <w:pPr>
        <w:pStyle w:val="7"/>
        <w:rPr>
          <w:rFonts w:hint="default" w:ascii="Times New Roman" w:hAnsi="Times New Roman" w:cs="Times New Roman"/>
          <w:color w:val="auto"/>
        </w:rPr>
      </w:pPr>
    </w:p>
    <w:p w14:paraId="6F5B7270">
      <w:pPr>
        <w:pStyle w:val="7"/>
        <w:rPr>
          <w:rFonts w:hint="default" w:ascii="Times New Roman" w:hAnsi="Times New Roman" w:cs="Times New Roman"/>
          <w:color w:val="auto"/>
        </w:rPr>
      </w:pPr>
    </w:p>
    <w:p w14:paraId="30D2C6F3">
      <w:pPr>
        <w:pStyle w:val="7"/>
        <w:rPr>
          <w:rFonts w:hint="default" w:ascii="Times New Roman" w:hAnsi="Times New Roman" w:cs="Times New Roman"/>
          <w:color w:val="auto"/>
        </w:rPr>
      </w:pPr>
    </w:p>
    <w:p w14:paraId="13764A1C">
      <w:pPr>
        <w:pStyle w:val="7"/>
        <w:rPr>
          <w:rFonts w:hint="default" w:ascii="Times New Roman" w:hAnsi="Times New Roman" w:cs="Times New Roman"/>
          <w:color w:val="auto"/>
        </w:rPr>
      </w:pPr>
    </w:p>
    <w:p w14:paraId="3C09870E">
      <w:pPr>
        <w:pStyle w:val="7"/>
        <w:rPr>
          <w:rFonts w:hint="default" w:ascii="Times New Roman" w:hAnsi="Times New Roman" w:cs="Times New Roman"/>
          <w:color w:val="auto"/>
        </w:rPr>
      </w:pPr>
    </w:p>
    <w:p w14:paraId="1C1CB4FA">
      <w:pPr>
        <w:pStyle w:val="7"/>
        <w:rPr>
          <w:rFonts w:hint="default" w:ascii="Times New Roman" w:hAnsi="Times New Roman" w:cs="Times New Roman"/>
          <w:color w:val="auto"/>
        </w:rPr>
      </w:pPr>
    </w:p>
    <w:p w14:paraId="3B3DB418">
      <w:pPr>
        <w:pStyle w:val="7"/>
        <w:rPr>
          <w:rFonts w:hint="default" w:ascii="Times New Roman" w:hAnsi="Times New Roman" w:cs="Times New Roman"/>
          <w:color w:val="auto"/>
        </w:rPr>
      </w:pPr>
    </w:p>
    <w:p w14:paraId="1B745387">
      <w:pPr>
        <w:pStyle w:val="7"/>
        <w:rPr>
          <w:rFonts w:hint="default" w:ascii="Times New Roman" w:hAnsi="Times New Roman" w:cs="Times New Roman"/>
          <w:color w:val="auto"/>
        </w:rPr>
      </w:pPr>
    </w:p>
    <w:p w14:paraId="333EA4EF">
      <w:pPr>
        <w:pStyle w:val="7"/>
        <w:rPr>
          <w:rFonts w:hint="default" w:ascii="Times New Roman" w:hAnsi="Times New Roman" w:cs="Times New Roman"/>
          <w:color w:val="auto"/>
        </w:rPr>
      </w:pPr>
    </w:p>
    <w:p w14:paraId="4496E42D">
      <w:pPr>
        <w:pStyle w:val="7"/>
        <w:rPr>
          <w:rFonts w:hint="default" w:ascii="Times New Roman" w:hAnsi="Times New Roman" w:cs="Times New Roman"/>
          <w:color w:val="auto"/>
        </w:rPr>
      </w:pPr>
    </w:p>
    <w:p w14:paraId="5128F8C6">
      <w:pPr>
        <w:pStyle w:val="7"/>
        <w:rPr>
          <w:rFonts w:hint="default" w:ascii="Times New Roman" w:hAnsi="Times New Roman" w:cs="Times New Roman"/>
          <w:color w:val="auto"/>
        </w:rPr>
      </w:pPr>
    </w:p>
    <w:p w14:paraId="0E8FDF4C">
      <w:pPr>
        <w:pStyle w:val="7"/>
        <w:rPr>
          <w:rFonts w:hint="default" w:ascii="Times New Roman" w:hAnsi="Times New Roman" w:cs="Times New Roman"/>
          <w:color w:val="auto"/>
        </w:rPr>
      </w:pPr>
    </w:p>
    <w:p w14:paraId="05B39AE1">
      <w:pPr>
        <w:pStyle w:val="7"/>
        <w:rPr>
          <w:rFonts w:hint="default" w:ascii="Times New Roman" w:hAnsi="Times New Roman" w:cs="Times New Roman"/>
          <w:color w:val="auto"/>
        </w:rPr>
      </w:pPr>
    </w:p>
    <w:p w14:paraId="0C02A21E">
      <w:pPr>
        <w:pStyle w:val="7"/>
        <w:rPr>
          <w:rFonts w:hint="default" w:ascii="Times New Roman" w:hAnsi="Times New Roman" w:cs="Times New Roman"/>
          <w:color w:val="auto"/>
        </w:rPr>
      </w:pPr>
    </w:p>
    <w:p w14:paraId="4CC8BA0B">
      <w:pPr>
        <w:pStyle w:val="7"/>
        <w:rPr>
          <w:rFonts w:hint="default" w:ascii="Times New Roman" w:hAnsi="Times New Roman" w:cs="Times New Roman"/>
          <w:color w:val="auto"/>
        </w:rPr>
      </w:pPr>
    </w:p>
    <w:p w14:paraId="1EE5C6E1">
      <w:pPr>
        <w:pStyle w:val="7"/>
        <w:rPr>
          <w:rFonts w:hint="default" w:ascii="Times New Roman" w:hAnsi="Times New Roman" w:cs="Times New Roman"/>
          <w:color w:val="auto"/>
        </w:rPr>
      </w:pPr>
    </w:p>
    <w:p w14:paraId="3A9D3920">
      <w:pPr>
        <w:pStyle w:val="7"/>
        <w:rPr>
          <w:rFonts w:hint="default" w:ascii="Times New Roman" w:hAnsi="Times New Roman" w:cs="Times New Roman"/>
          <w:color w:val="auto"/>
        </w:rPr>
      </w:pPr>
    </w:p>
    <w:p w14:paraId="47AD1E8D">
      <w:pPr>
        <w:pStyle w:val="7"/>
        <w:rPr>
          <w:rFonts w:hint="default" w:ascii="Times New Roman" w:hAnsi="Times New Roman" w:cs="Times New Roman"/>
          <w:color w:val="auto"/>
        </w:rPr>
      </w:pPr>
    </w:p>
    <w:p w14:paraId="2AFB7C7A">
      <w:pPr>
        <w:pStyle w:val="7"/>
        <w:rPr>
          <w:rFonts w:hint="default" w:ascii="Times New Roman" w:hAnsi="Times New Roman" w:cs="Times New Roman"/>
          <w:color w:val="auto"/>
        </w:rPr>
      </w:pPr>
    </w:p>
    <w:p w14:paraId="18C136AB">
      <w:pPr>
        <w:pStyle w:val="7"/>
        <w:rPr>
          <w:rFonts w:hint="default" w:ascii="Times New Roman" w:hAnsi="Times New Roman" w:cs="Times New Roman"/>
          <w:color w:val="auto"/>
        </w:rPr>
      </w:pPr>
    </w:p>
    <w:p w14:paraId="66E80D1F">
      <w:pPr>
        <w:pStyle w:val="7"/>
        <w:rPr>
          <w:rFonts w:hint="default" w:ascii="Times New Roman" w:hAnsi="Times New Roman" w:cs="Times New Roman"/>
          <w:color w:val="auto"/>
        </w:rPr>
      </w:pPr>
    </w:p>
    <w:p w14:paraId="3E50BAFC">
      <w:pPr>
        <w:pStyle w:val="7"/>
        <w:rPr>
          <w:rFonts w:hint="default" w:ascii="Times New Roman" w:hAnsi="Times New Roman" w:cs="Times New Roman"/>
          <w:color w:val="auto"/>
        </w:rPr>
      </w:pPr>
    </w:p>
    <w:p w14:paraId="2F3F8BB1">
      <w:pPr>
        <w:pStyle w:val="7"/>
        <w:rPr>
          <w:rFonts w:hint="default" w:ascii="Times New Roman" w:hAnsi="Times New Roman" w:cs="Times New Roman"/>
          <w:color w:val="auto"/>
        </w:rPr>
      </w:pPr>
    </w:p>
    <w:p w14:paraId="7C50F480">
      <w:pPr>
        <w:pStyle w:val="7"/>
        <w:rPr>
          <w:rFonts w:hint="default" w:ascii="Times New Roman" w:hAnsi="Times New Roman" w:cs="Times New Roman"/>
          <w:color w:val="auto"/>
        </w:rPr>
      </w:pPr>
    </w:p>
    <w:p w14:paraId="0A0F2A1F">
      <w:pPr>
        <w:pStyle w:val="7"/>
        <w:rPr>
          <w:rFonts w:hint="default" w:ascii="Times New Roman" w:hAnsi="Times New Roman" w:cs="Times New Roman"/>
          <w:color w:val="auto"/>
        </w:rPr>
      </w:pPr>
    </w:p>
    <w:p w14:paraId="4EC4E116">
      <w:pPr>
        <w:pStyle w:val="7"/>
        <w:rPr>
          <w:rFonts w:hint="default" w:ascii="Times New Roman" w:hAnsi="Times New Roman" w:cs="Times New Roman"/>
          <w:color w:val="auto"/>
        </w:rPr>
      </w:pPr>
    </w:p>
    <w:p w14:paraId="402E2ECD">
      <w:pPr>
        <w:pStyle w:val="7"/>
        <w:rPr>
          <w:rFonts w:hint="default" w:ascii="Times New Roman" w:hAnsi="Times New Roman" w:cs="Times New Roman"/>
          <w:color w:val="auto"/>
        </w:rPr>
      </w:pPr>
    </w:p>
    <w:p w14:paraId="4A7CB5B1">
      <w:pPr>
        <w:pStyle w:val="7"/>
        <w:rPr>
          <w:rFonts w:hint="default" w:ascii="Times New Roman" w:hAnsi="Times New Roman" w:cs="Times New Roman"/>
          <w:color w:val="auto"/>
        </w:rPr>
      </w:pPr>
    </w:p>
    <w:p w14:paraId="52A08A48">
      <w:pPr>
        <w:pStyle w:val="7"/>
        <w:rPr>
          <w:rFonts w:hint="default" w:ascii="Times New Roman" w:hAnsi="Times New Roman" w:cs="Times New Roman"/>
          <w:color w:val="auto"/>
        </w:rPr>
      </w:pPr>
    </w:p>
    <w:p w14:paraId="038959CE">
      <w:pPr>
        <w:pStyle w:val="7"/>
        <w:rPr>
          <w:rFonts w:hint="default" w:ascii="Times New Roman" w:hAnsi="Times New Roman" w:cs="Times New Roman"/>
          <w:color w:val="auto"/>
        </w:rPr>
      </w:pPr>
    </w:p>
    <w:p w14:paraId="75FF71D6">
      <w:pPr>
        <w:pStyle w:val="7"/>
        <w:rPr>
          <w:rFonts w:hint="default" w:ascii="Times New Roman" w:hAnsi="Times New Roman" w:cs="Times New Roman"/>
          <w:color w:val="auto"/>
        </w:rPr>
      </w:pPr>
    </w:p>
    <w:p w14:paraId="1179F4C9">
      <w:pPr>
        <w:pStyle w:val="7"/>
        <w:rPr>
          <w:rFonts w:hint="default" w:ascii="Times New Roman" w:hAnsi="Times New Roman" w:cs="Times New Roman"/>
          <w:color w:val="auto"/>
        </w:rPr>
      </w:pPr>
    </w:p>
    <w:p w14:paraId="0B838E7B">
      <w:pPr>
        <w:pStyle w:val="7"/>
        <w:rPr>
          <w:rFonts w:hint="default" w:ascii="Times New Roman" w:hAnsi="Times New Roman" w:cs="Times New Roman"/>
          <w:color w:val="auto"/>
        </w:rPr>
      </w:pPr>
    </w:p>
    <w:p w14:paraId="501B1F24">
      <w:pPr>
        <w:pStyle w:val="7"/>
        <w:rPr>
          <w:rFonts w:hint="default" w:ascii="Times New Roman" w:hAnsi="Times New Roman" w:cs="Times New Roman"/>
          <w:color w:val="auto"/>
        </w:rPr>
      </w:pPr>
    </w:p>
    <w:p w14:paraId="327556EA">
      <w:pPr>
        <w:pStyle w:val="7"/>
        <w:rPr>
          <w:rFonts w:hint="default" w:ascii="Times New Roman" w:hAnsi="Times New Roman" w:cs="Times New Roman"/>
          <w:color w:val="auto"/>
        </w:rPr>
      </w:pPr>
    </w:p>
    <w:p w14:paraId="22CAC13F">
      <w:pPr>
        <w:pStyle w:val="7"/>
        <w:rPr>
          <w:rFonts w:hint="default" w:ascii="Times New Roman" w:hAnsi="Times New Roman" w:cs="Times New Roman"/>
          <w:color w:val="auto"/>
        </w:rPr>
      </w:pPr>
    </w:p>
    <w:p w14:paraId="3691EF07">
      <w:pPr>
        <w:pStyle w:val="7"/>
        <w:rPr>
          <w:rFonts w:hint="default" w:ascii="Times New Roman" w:hAnsi="Times New Roman" w:cs="Times New Roman"/>
          <w:color w:val="auto"/>
        </w:rPr>
      </w:pPr>
    </w:p>
    <w:p w14:paraId="26201B8D">
      <w:pPr>
        <w:pStyle w:val="7"/>
        <w:rPr>
          <w:rFonts w:hint="default" w:ascii="Times New Roman" w:hAnsi="Times New Roman" w:cs="Times New Roman"/>
          <w:color w:val="auto"/>
        </w:rPr>
      </w:pPr>
    </w:p>
    <w:p w14:paraId="77E0C279">
      <w:pPr>
        <w:pStyle w:val="7"/>
        <w:rPr>
          <w:rFonts w:hint="default" w:ascii="Times New Roman" w:hAnsi="Times New Roman" w:cs="Times New Roman"/>
          <w:color w:val="auto"/>
        </w:rPr>
      </w:pPr>
    </w:p>
    <w:p w14:paraId="53CA0D44">
      <w:pPr>
        <w:pStyle w:val="7"/>
        <w:rPr>
          <w:rFonts w:hint="default" w:ascii="Times New Roman" w:hAnsi="Times New Roman" w:cs="Times New Roman"/>
          <w:color w:val="auto"/>
        </w:rPr>
      </w:pPr>
    </w:p>
    <w:p w14:paraId="1A3D0EB8">
      <w:pPr>
        <w:pStyle w:val="7"/>
        <w:rPr>
          <w:rFonts w:hint="default" w:ascii="Times New Roman" w:hAnsi="Times New Roman" w:cs="Times New Roman"/>
          <w:color w:val="auto"/>
        </w:rPr>
      </w:pPr>
    </w:p>
    <w:p w14:paraId="32B00FF2">
      <w:pPr>
        <w:pStyle w:val="7"/>
        <w:rPr>
          <w:rFonts w:hint="default" w:ascii="Times New Roman" w:hAnsi="Times New Roman" w:cs="Times New Roman"/>
          <w:color w:val="auto"/>
        </w:rPr>
      </w:pPr>
    </w:p>
    <w:p w14:paraId="01BBB3B6">
      <w:pPr>
        <w:pStyle w:val="7"/>
        <w:rPr>
          <w:rFonts w:hint="default" w:ascii="Times New Roman" w:hAnsi="Times New Roman" w:cs="Times New Roman"/>
          <w:color w:val="auto"/>
        </w:rPr>
      </w:pPr>
    </w:p>
    <w:p w14:paraId="26F3F24F">
      <w:pPr>
        <w:pStyle w:val="7"/>
        <w:rPr>
          <w:rFonts w:hint="default" w:ascii="Times New Roman" w:hAnsi="Times New Roman" w:cs="Times New Roman"/>
          <w:color w:val="auto"/>
        </w:rPr>
      </w:pPr>
    </w:p>
    <w:p w14:paraId="46F14557">
      <w:pPr>
        <w:pStyle w:val="7"/>
        <w:rPr>
          <w:rFonts w:hint="default" w:ascii="Times New Roman" w:hAnsi="Times New Roman" w:cs="Times New Roman"/>
          <w:color w:val="auto"/>
        </w:rPr>
      </w:pPr>
    </w:p>
    <w:p w14:paraId="77AFB37B">
      <w:pPr>
        <w:pStyle w:val="7"/>
        <w:rPr>
          <w:rFonts w:hint="default" w:ascii="Times New Roman" w:hAnsi="Times New Roman" w:cs="Times New Roman"/>
          <w:color w:val="auto"/>
        </w:rPr>
      </w:pPr>
    </w:p>
    <w:p w14:paraId="2F9B1949">
      <w:pPr>
        <w:pStyle w:val="7"/>
        <w:rPr>
          <w:rFonts w:hint="default" w:ascii="Times New Roman" w:hAnsi="Times New Roman" w:cs="Times New Roman"/>
          <w:color w:val="auto"/>
        </w:rPr>
      </w:pPr>
    </w:p>
    <w:p w14:paraId="2CE87AD7">
      <w:pPr>
        <w:pStyle w:val="7"/>
        <w:rPr>
          <w:rFonts w:hint="default" w:ascii="Times New Roman" w:hAnsi="Times New Roman" w:cs="Times New Roman"/>
          <w:color w:val="auto"/>
        </w:rPr>
      </w:pPr>
    </w:p>
    <w:p w14:paraId="6CF9FFD7">
      <w:pPr>
        <w:pStyle w:val="7"/>
        <w:rPr>
          <w:rFonts w:hint="default" w:ascii="Times New Roman" w:hAnsi="Times New Roman" w:cs="Times New Roman"/>
          <w:color w:val="auto"/>
        </w:rPr>
      </w:pPr>
    </w:p>
    <w:p w14:paraId="25C0DD21">
      <w:pPr>
        <w:pStyle w:val="7"/>
        <w:rPr>
          <w:rFonts w:hint="default" w:ascii="Times New Roman" w:hAnsi="Times New Roman" w:cs="Times New Roman"/>
          <w:color w:val="auto"/>
        </w:rPr>
      </w:pPr>
    </w:p>
    <w:p w14:paraId="76AEE532">
      <w:pPr>
        <w:pStyle w:val="7"/>
        <w:rPr>
          <w:rFonts w:hint="default" w:ascii="Times New Roman" w:hAnsi="Times New Roman" w:cs="Times New Roman"/>
          <w:color w:val="auto"/>
        </w:rPr>
      </w:pPr>
    </w:p>
    <w:p w14:paraId="47A9B932">
      <w:pPr>
        <w:pStyle w:val="7"/>
        <w:rPr>
          <w:rFonts w:hint="default" w:ascii="Times New Roman" w:hAnsi="Times New Roman" w:cs="Times New Roman"/>
          <w:color w:val="auto"/>
        </w:rPr>
      </w:pPr>
    </w:p>
    <w:p w14:paraId="308D20E1">
      <w:pPr>
        <w:pStyle w:val="7"/>
        <w:rPr>
          <w:rFonts w:hint="default" w:ascii="Times New Roman" w:hAnsi="Times New Roman" w:cs="Times New Roman"/>
          <w:color w:val="auto"/>
        </w:rPr>
      </w:pPr>
    </w:p>
    <w:p w14:paraId="5F4EBC6B">
      <w:pPr>
        <w:pStyle w:val="7"/>
        <w:rPr>
          <w:rFonts w:hint="default" w:ascii="Times New Roman" w:hAnsi="Times New Roman" w:cs="Times New Roman"/>
          <w:color w:val="auto"/>
        </w:rPr>
      </w:pPr>
    </w:p>
    <w:p w14:paraId="5D8345A2">
      <w:pPr>
        <w:pStyle w:val="7"/>
        <w:rPr>
          <w:rFonts w:hint="default" w:ascii="Times New Roman" w:hAnsi="Times New Roman" w:cs="Times New Roman"/>
          <w:color w:val="auto"/>
        </w:rPr>
      </w:pPr>
    </w:p>
    <w:p w14:paraId="4ABE80CD">
      <w:pPr>
        <w:pStyle w:val="7"/>
        <w:rPr>
          <w:rFonts w:hint="default" w:ascii="Times New Roman" w:hAnsi="Times New Roman" w:cs="Times New Roman"/>
          <w:color w:val="auto"/>
        </w:rPr>
      </w:pPr>
    </w:p>
    <w:p w14:paraId="014D81BD">
      <w:pPr>
        <w:pStyle w:val="7"/>
        <w:rPr>
          <w:rFonts w:hint="default" w:ascii="Times New Roman" w:hAnsi="Times New Roman" w:cs="Times New Roman"/>
          <w:color w:val="auto"/>
        </w:rPr>
      </w:pPr>
    </w:p>
    <w:p w14:paraId="721413DA">
      <w:pPr>
        <w:pStyle w:val="7"/>
        <w:rPr>
          <w:rFonts w:hint="default" w:ascii="Times New Roman" w:hAnsi="Times New Roman" w:cs="Times New Roman"/>
          <w:color w:val="auto"/>
        </w:rPr>
      </w:pPr>
    </w:p>
    <w:p w14:paraId="3C284083">
      <w:pPr>
        <w:pStyle w:val="7"/>
        <w:rPr>
          <w:rFonts w:hint="default" w:ascii="Times New Roman" w:hAnsi="Times New Roman" w:cs="Times New Roman"/>
          <w:color w:val="auto"/>
        </w:rPr>
      </w:pPr>
    </w:p>
    <w:p w14:paraId="40CD6655">
      <w:pPr>
        <w:pStyle w:val="7"/>
        <w:tabs>
          <w:tab w:val="clear" w:pos="4153"/>
        </w:tabs>
        <w:jc w:val="right"/>
        <w:rPr>
          <w:rFonts w:hint="default" w:ascii="Times New Roman" w:hAnsi="Times New Roman" w:cs="Times New Roman"/>
          <w:color w:val="auto"/>
        </w:rPr>
      </w:pPr>
    </w:p>
    <w:p w14:paraId="22698672">
      <w:pPr>
        <w:pStyle w:val="7"/>
        <w:rPr>
          <w:rFonts w:hint="default" w:ascii="Times New Roman" w:hAnsi="Times New Roman" w:cs="Times New Roman"/>
          <w:color w:val="auto"/>
        </w:rPr>
      </w:pPr>
    </w:p>
    <w:p w14:paraId="35145507">
      <w:pPr>
        <w:pStyle w:val="7"/>
        <w:rPr>
          <w:rFonts w:hint="default" w:ascii="Times New Roman" w:hAnsi="Times New Roman" w:cs="Times New Roman"/>
          <w:color w:val="auto"/>
        </w:rPr>
      </w:pPr>
    </w:p>
    <w:p w14:paraId="027F649A">
      <w:pPr>
        <w:spacing w:line="560" w:lineRule="exact"/>
        <w:ind w:firstLine="0" w:firstLineChars="0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信息公开选项：主动公开</w:t>
      </w:r>
    </w:p>
    <w:p w14:paraId="2B68A770">
      <w:pPr>
        <w:spacing w:line="480" w:lineRule="exact"/>
        <w:ind w:left="840" w:hanging="840" w:hangingChars="300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6350</wp:posOffset>
                </wp:positionV>
                <wp:extent cx="56388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5365" y="8450580"/>
                          <a:ext cx="56388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5pt;margin-top:0.5pt;height:0pt;width:444pt;z-index:251660288;mso-width-relative:page;mso-height-relative:page;" filled="f" stroked="t" coordsize="21600,21600" o:gfxdata="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JmxDZ0AAAAAUBAAAPAAAA&#10;AAAAAAEAIAAAACIAAABkcnMvZG93bnJldi54bWxQSwECFAAUAAAACACHTuJA3zAT0+QBAACmAwAA&#10;DgAAAAAAAAABACAAAAAfAQAAZHJzL2Uyb0RvYy54bWxQSwUGAAAAAAYABgBZAQAAdQUAAAAA&#10;">
                <v:fill on="f" focussize="0,0"/>
                <v:stroke weight="0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抄送：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u w:val="none"/>
        </w:rPr>
        <w:t>县委办公室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u w:val="none"/>
        </w:rPr>
        <w:t>县人大常委会办公室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u w:val="none"/>
        </w:rPr>
        <w:t>县政协办公室，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  <w:u w:val="none"/>
          <w:lang w:eastAsia="zh-CN"/>
        </w:rPr>
        <w:t>县纪委监委机关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，</w:t>
      </w:r>
    </w:p>
    <w:p w14:paraId="6E55D61B">
      <w:pPr>
        <w:spacing w:line="480" w:lineRule="exact"/>
        <w:ind w:left="819" w:leftChars="39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县法院，县检察院，县人武部。</w:t>
      </w:r>
    </w:p>
    <w:p w14:paraId="0AD672F9">
      <w:pPr>
        <w:widowControl/>
        <w:numPr>
          <w:ilvl w:val="0"/>
          <w:numId w:val="0"/>
        </w:numPr>
        <w:pBdr>
          <w:top w:val="single" w:color="auto" w:sz="4" w:space="0"/>
          <w:bottom w:val="single" w:color="auto" w:sz="4" w:space="0"/>
        </w:pBdr>
        <w:tabs>
          <w:tab w:val="left" w:pos="7653"/>
        </w:tabs>
        <w:spacing w:line="610" w:lineRule="exact"/>
        <w:ind w:firstLine="280" w:firstLineChars="100"/>
        <w:jc w:val="left"/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大英县人民政府办公室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Cs w:val="0"/>
          <w:color w:val="auto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 xml:space="preserve">日印发  </w:t>
      </w:r>
      <w:r>
        <w:rPr>
          <w:rFonts w:hint="default" w:ascii="Times New Roman" w:hAnsi="Times New Roman" w:cs="Times New Roman"/>
          <w:color w:val="auto"/>
          <w:u w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6195060</wp:posOffset>
                </wp:positionV>
                <wp:extent cx="933450" cy="594360"/>
                <wp:effectExtent l="4445" t="4445" r="14605" b="10795"/>
                <wp:wrapNone/>
                <wp:docPr id="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38D1B0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362.25pt;margin-top:487.8pt;height:46.8pt;width:73.5pt;z-index:251661312;mso-width-relative:page;mso-height-relative:page;" fillcolor="#FFFFFF" filled="t" stroked="t" coordsize="21600,21600" o:gfxdata="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0H0o32QAAAAwBAAAPAAAAAAAAAAEAIAAAACIAAABkcnMvZG93bnJl&#10;di54bWxQSwECFAAUAAAACACHTuJAjFbovfwBAAAoBAAADgAAAAAAAAABACAAAAAo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538D1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footerReference r:id="rId11" w:type="first"/>
      <w:footerReference r:id="rId9" w:type="default"/>
      <w:footerReference r:id="rId10" w:type="even"/>
      <w:pgSz w:w="11906" w:h="16838"/>
      <w:pgMar w:top="1757" w:right="1474" w:bottom="1474" w:left="1588" w:header="851" w:footer="1247" w:gutter="0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012CF">
    <w:pPr>
      <w:pStyle w:val="7"/>
      <w:wordWrap w:val="0"/>
      <w:jc w:val="right"/>
      <w:rPr>
        <w:rFonts w:hint="default" w:eastAsia="宋体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  <w:r>
      <w:rPr>
        <w:rFonts w:hint="eastAsia" w:ascii="宋体" w:hAnsi="宋体"/>
        <w:kern w:val="0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CA896">
    <w:pPr>
      <w:pStyle w:val="7"/>
      <w:ind w:firstLine="280" w:firstLineChars="100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5730D">
    <w:pPr>
      <w:pStyle w:val="7"/>
      <w:ind w:firstLine="180" w:firstLineChars="10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C1E64">
    <w:pPr>
      <w:pStyle w:val="7"/>
      <w:wordWrap w:val="0"/>
      <w:jc w:val="right"/>
      <w:rPr>
        <w:rFonts w:hint="default" w:eastAsia="宋体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  <w:r>
      <w:rPr>
        <w:rFonts w:hint="eastAsia" w:ascii="宋体" w:hAnsi="宋体"/>
        <w:kern w:val="0"/>
        <w:sz w:val="28"/>
        <w:szCs w:val="28"/>
        <w:lang w:val="en-US" w:eastAsia="zh-CN"/>
      </w:rPr>
      <w:t xml:space="preserve">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810A4">
    <w:pPr>
      <w:pStyle w:val="7"/>
      <w:ind w:firstLine="280" w:firstLineChars="100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97F97">
    <w:pPr>
      <w:pStyle w:val="7"/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/>
      <w:snapToGrid w:val="0"/>
      <w:spacing w:line="300" w:lineRule="exact"/>
      <w:ind w:firstLine="280" w:firstLineChars="100"/>
      <w:jc w:val="right"/>
      <w:textAlignment w:val="auto"/>
      <w:rPr>
        <w:rFonts w:hint="eastAsia" w:eastAsia="宋体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  <w:r>
      <w:rPr>
        <w:rFonts w:hint="eastAsia" w:ascii="宋体" w:hAnsi="宋体"/>
        <w:kern w:val="0"/>
        <w:sz w:val="28"/>
        <w:szCs w:val="28"/>
        <w:lang w:val="en-US" w:eastAsia="zh-CN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4B157">
    <w:pPr>
      <w:pStyle w:val="7"/>
      <w:wordWrap w:val="0"/>
      <w:jc w:val="right"/>
      <w:rPr>
        <w:rFonts w:hint="default" w:eastAsia="宋体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  <w:r>
      <w:rPr>
        <w:rFonts w:hint="eastAsia" w:ascii="宋体" w:hAnsi="宋体"/>
        <w:kern w:val="0"/>
        <w:sz w:val="28"/>
        <w:szCs w:val="28"/>
        <w:lang w:val="en-US" w:eastAsia="zh-CN"/>
      </w:rPr>
      <w:t xml:space="preserve"> 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D2AE4">
    <w:pPr>
      <w:pStyle w:val="7"/>
      <w:ind w:firstLine="280" w:firstLineChars="100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3BE5F">
    <w:pPr>
      <w:pStyle w:val="7"/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/>
      <w:snapToGrid w:val="0"/>
      <w:spacing w:line="300" w:lineRule="exact"/>
      <w:ind w:firstLine="280" w:firstLineChars="100"/>
      <w:jc w:val="right"/>
      <w:textAlignment w:val="auto"/>
      <w:rPr>
        <w:rFonts w:hint="eastAsia" w:eastAsia="宋体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  <w:r>
      <w:rPr>
        <w:rFonts w:hint="eastAsia" w:ascii="宋体" w:hAnsi="宋体"/>
        <w:kern w:val="0"/>
        <w:sz w:val="28"/>
        <w:szCs w:val="28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NzA3NTM0MjkzZTA5ODg0NDhjY2ZkYTkxNTUxYjIifQ=="/>
  </w:docVars>
  <w:rsids>
    <w:rsidRoot w:val="00172A27"/>
    <w:rsid w:val="00276E33"/>
    <w:rsid w:val="014063FE"/>
    <w:rsid w:val="016E2F6B"/>
    <w:rsid w:val="02247ACE"/>
    <w:rsid w:val="0226699B"/>
    <w:rsid w:val="023B6BC5"/>
    <w:rsid w:val="026223A4"/>
    <w:rsid w:val="02AE55E9"/>
    <w:rsid w:val="03463A74"/>
    <w:rsid w:val="045521C0"/>
    <w:rsid w:val="04763EE5"/>
    <w:rsid w:val="056D353A"/>
    <w:rsid w:val="05C23886"/>
    <w:rsid w:val="06622973"/>
    <w:rsid w:val="06896151"/>
    <w:rsid w:val="06F43FAF"/>
    <w:rsid w:val="072D26EB"/>
    <w:rsid w:val="08017F69"/>
    <w:rsid w:val="081303C8"/>
    <w:rsid w:val="084A5DB4"/>
    <w:rsid w:val="08517143"/>
    <w:rsid w:val="089D5EE4"/>
    <w:rsid w:val="08A47272"/>
    <w:rsid w:val="0A23066B"/>
    <w:rsid w:val="0A9F23E7"/>
    <w:rsid w:val="0AD33E3F"/>
    <w:rsid w:val="0B043FF8"/>
    <w:rsid w:val="0B12125F"/>
    <w:rsid w:val="0B2226D0"/>
    <w:rsid w:val="0BDA2FAB"/>
    <w:rsid w:val="0C234952"/>
    <w:rsid w:val="0C436DA2"/>
    <w:rsid w:val="0D49488C"/>
    <w:rsid w:val="0D4F52A6"/>
    <w:rsid w:val="0DBE2B84"/>
    <w:rsid w:val="0E4806A0"/>
    <w:rsid w:val="0EBD2E3C"/>
    <w:rsid w:val="0EBF2711"/>
    <w:rsid w:val="0EE04D7C"/>
    <w:rsid w:val="0F182768"/>
    <w:rsid w:val="0F3B6457"/>
    <w:rsid w:val="0F6E05DA"/>
    <w:rsid w:val="0F7514E6"/>
    <w:rsid w:val="10044A9B"/>
    <w:rsid w:val="10480E2B"/>
    <w:rsid w:val="105D5D54"/>
    <w:rsid w:val="1067559A"/>
    <w:rsid w:val="10991687"/>
    <w:rsid w:val="10C009C2"/>
    <w:rsid w:val="1173012A"/>
    <w:rsid w:val="11C94E2D"/>
    <w:rsid w:val="11CE5360"/>
    <w:rsid w:val="1324792E"/>
    <w:rsid w:val="137B1518"/>
    <w:rsid w:val="14357918"/>
    <w:rsid w:val="14860174"/>
    <w:rsid w:val="14A800EA"/>
    <w:rsid w:val="15747FCD"/>
    <w:rsid w:val="15C56A7A"/>
    <w:rsid w:val="15D55E23"/>
    <w:rsid w:val="160C6457"/>
    <w:rsid w:val="1638549E"/>
    <w:rsid w:val="169C3C7F"/>
    <w:rsid w:val="17571954"/>
    <w:rsid w:val="17732C32"/>
    <w:rsid w:val="178E0299"/>
    <w:rsid w:val="18166F6B"/>
    <w:rsid w:val="181F6915"/>
    <w:rsid w:val="185D743E"/>
    <w:rsid w:val="1867206B"/>
    <w:rsid w:val="18891FE1"/>
    <w:rsid w:val="18D07A30"/>
    <w:rsid w:val="18F733EE"/>
    <w:rsid w:val="190A1374"/>
    <w:rsid w:val="193E2198"/>
    <w:rsid w:val="1A7840BB"/>
    <w:rsid w:val="1B0911B7"/>
    <w:rsid w:val="1B3C7393"/>
    <w:rsid w:val="1B527002"/>
    <w:rsid w:val="1B6D7998"/>
    <w:rsid w:val="1BE55780"/>
    <w:rsid w:val="1E71779F"/>
    <w:rsid w:val="1E94348E"/>
    <w:rsid w:val="1F4E7AE0"/>
    <w:rsid w:val="1F9F8D9A"/>
    <w:rsid w:val="1FB83270"/>
    <w:rsid w:val="20584EBF"/>
    <w:rsid w:val="20B00A53"/>
    <w:rsid w:val="20F87D04"/>
    <w:rsid w:val="219913AD"/>
    <w:rsid w:val="2208666C"/>
    <w:rsid w:val="22F369D5"/>
    <w:rsid w:val="23B32608"/>
    <w:rsid w:val="23B56380"/>
    <w:rsid w:val="24091012"/>
    <w:rsid w:val="24FB4266"/>
    <w:rsid w:val="250255F5"/>
    <w:rsid w:val="25794D1C"/>
    <w:rsid w:val="260B04D9"/>
    <w:rsid w:val="26213859"/>
    <w:rsid w:val="26D15547"/>
    <w:rsid w:val="26F15921"/>
    <w:rsid w:val="26FB67A0"/>
    <w:rsid w:val="28463A4A"/>
    <w:rsid w:val="29757990"/>
    <w:rsid w:val="299A404E"/>
    <w:rsid w:val="299D58EC"/>
    <w:rsid w:val="2A1A0CEB"/>
    <w:rsid w:val="2A291320"/>
    <w:rsid w:val="2ACA0963"/>
    <w:rsid w:val="2AD0584D"/>
    <w:rsid w:val="2B563FA5"/>
    <w:rsid w:val="2B5E51F0"/>
    <w:rsid w:val="2B710DDE"/>
    <w:rsid w:val="2BC730F4"/>
    <w:rsid w:val="2BD15D21"/>
    <w:rsid w:val="2C167BD8"/>
    <w:rsid w:val="2C581F9E"/>
    <w:rsid w:val="2C8E59C0"/>
    <w:rsid w:val="2C9B606E"/>
    <w:rsid w:val="2D7921CC"/>
    <w:rsid w:val="2EBF4557"/>
    <w:rsid w:val="2FEDFC62"/>
    <w:rsid w:val="30EA20BB"/>
    <w:rsid w:val="30F2476F"/>
    <w:rsid w:val="3183186B"/>
    <w:rsid w:val="319600C8"/>
    <w:rsid w:val="31B22151"/>
    <w:rsid w:val="31BA3C3B"/>
    <w:rsid w:val="32116E77"/>
    <w:rsid w:val="324F174E"/>
    <w:rsid w:val="329830F5"/>
    <w:rsid w:val="32ED1692"/>
    <w:rsid w:val="339C4E66"/>
    <w:rsid w:val="33B6698F"/>
    <w:rsid w:val="341744ED"/>
    <w:rsid w:val="34D16D92"/>
    <w:rsid w:val="34EB1C02"/>
    <w:rsid w:val="352B0250"/>
    <w:rsid w:val="35900F94"/>
    <w:rsid w:val="35AD335B"/>
    <w:rsid w:val="3619279E"/>
    <w:rsid w:val="36323860"/>
    <w:rsid w:val="36B97FD1"/>
    <w:rsid w:val="371B2546"/>
    <w:rsid w:val="37377380"/>
    <w:rsid w:val="37991DE9"/>
    <w:rsid w:val="37DF564E"/>
    <w:rsid w:val="37E1553E"/>
    <w:rsid w:val="37E62B54"/>
    <w:rsid w:val="37EF41BB"/>
    <w:rsid w:val="38267AA8"/>
    <w:rsid w:val="38302643"/>
    <w:rsid w:val="39184F8F"/>
    <w:rsid w:val="392E6561"/>
    <w:rsid w:val="39932868"/>
    <w:rsid w:val="3A1003D5"/>
    <w:rsid w:val="3A1F40FB"/>
    <w:rsid w:val="3AEC66D3"/>
    <w:rsid w:val="3B0A0908"/>
    <w:rsid w:val="3B2C2F74"/>
    <w:rsid w:val="3B44206B"/>
    <w:rsid w:val="3C2A7FC4"/>
    <w:rsid w:val="3C8C1F1C"/>
    <w:rsid w:val="3CDF92DE"/>
    <w:rsid w:val="3D8A3F82"/>
    <w:rsid w:val="3DD60F75"/>
    <w:rsid w:val="3DDD2303"/>
    <w:rsid w:val="3E3F27B0"/>
    <w:rsid w:val="3E492681"/>
    <w:rsid w:val="3F980BD8"/>
    <w:rsid w:val="3F981365"/>
    <w:rsid w:val="40586887"/>
    <w:rsid w:val="405C39B3"/>
    <w:rsid w:val="40692574"/>
    <w:rsid w:val="40C854ED"/>
    <w:rsid w:val="40DE261A"/>
    <w:rsid w:val="413C37E5"/>
    <w:rsid w:val="41540B2E"/>
    <w:rsid w:val="41C55588"/>
    <w:rsid w:val="42784CF1"/>
    <w:rsid w:val="428E0070"/>
    <w:rsid w:val="43104F29"/>
    <w:rsid w:val="43140575"/>
    <w:rsid w:val="4326474D"/>
    <w:rsid w:val="43884ABF"/>
    <w:rsid w:val="439873F8"/>
    <w:rsid w:val="43CD4BC8"/>
    <w:rsid w:val="43CE2E1A"/>
    <w:rsid w:val="43FD36FF"/>
    <w:rsid w:val="44000AFA"/>
    <w:rsid w:val="44CD6138"/>
    <w:rsid w:val="45C02C36"/>
    <w:rsid w:val="45F652C2"/>
    <w:rsid w:val="469B2D5C"/>
    <w:rsid w:val="46DD15C6"/>
    <w:rsid w:val="46DF533E"/>
    <w:rsid w:val="46E42955"/>
    <w:rsid w:val="471A1ED2"/>
    <w:rsid w:val="472D42FC"/>
    <w:rsid w:val="473531B0"/>
    <w:rsid w:val="474451A1"/>
    <w:rsid w:val="475E2707"/>
    <w:rsid w:val="47737835"/>
    <w:rsid w:val="47A143A2"/>
    <w:rsid w:val="480A1F47"/>
    <w:rsid w:val="48E00EFA"/>
    <w:rsid w:val="4A58168F"/>
    <w:rsid w:val="4A5E2A1E"/>
    <w:rsid w:val="4A8C30E7"/>
    <w:rsid w:val="4AC960E9"/>
    <w:rsid w:val="4AEA6060"/>
    <w:rsid w:val="4B1D01E3"/>
    <w:rsid w:val="4B2A4627"/>
    <w:rsid w:val="4BA02787"/>
    <w:rsid w:val="4BB71F56"/>
    <w:rsid w:val="4BBF129A"/>
    <w:rsid w:val="4BCF3BD3"/>
    <w:rsid w:val="4C6F0F12"/>
    <w:rsid w:val="4CA87F80"/>
    <w:rsid w:val="4D027691"/>
    <w:rsid w:val="4D4E6D7A"/>
    <w:rsid w:val="4E2F2707"/>
    <w:rsid w:val="4EA604F0"/>
    <w:rsid w:val="4EB33338"/>
    <w:rsid w:val="4ED11A10"/>
    <w:rsid w:val="4EFB083B"/>
    <w:rsid w:val="4FBFF3BA"/>
    <w:rsid w:val="501A2F43"/>
    <w:rsid w:val="50BC3FFA"/>
    <w:rsid w:val="50FE4613"/>
    <w:rsid w:val="51452242"/>
    <w:rsid w:val="517B3EB5"/>
    <w:rsid w:val="52B73C12"/>
    <w:rsid w:val="53560736"/>
    <w:rsid w:val="537B1F4B"/>
    <w:rsid w:val="5394300C"/>
    <w:rsid w:val="53A72D40"/>
    <w:rsid w:val="53D77AC9"/>
    <w:rsid w:val="53D8114B"/>
    <w:rsid w:val="5472334E"/>
    <w:rsid w:val="54AD5344"/>
    <w:rsid w:val="55050666"/>
    <w:rsid w:val="55E02539"/>
    <w:rsid w:val="57E76C56"/>
    <w:rsid w:val="57FD3876"/>
    <w:rsid w:val="57FF75EE"/>
    <w:rsid w:val="58D8399B"/>
    <w:rsid w:val="59162E41"/>
    <w:rsid w:val="59633BAD"/>
    <w:rsid w:val="5968741C"/>
    <w:rsid w:val="599E3F19"/>
    <w:rsid w:val="59D40607"/>
    <w:rsid w:val="5A663955"/>
    <w:rsid w:val="5A897643"/>
    <w:rsid w:val="5AA60145"/>
    <w:rsid w:val="5AA601F5"/>
    <w:rsid w:val="5ADC59C5"/>
    <w:rsid w:val="5AF54CD9"/>
    <w:rsid w:val="5B8147BE"/>
    <w:rsid w:val="5B81656C"/>
    <w:rsid w:val="5B88288F"/>
    <w:rsid w:val="5C1949F7"/>
    <w:rsid w:val="5C9D1184"/>
    <w:rsid w:val="5CAE577D"/>
    <w:rsid w:val="5D2D69AC"/>
    <w:rsid w:val="5D597F2E"/>
    <w:rsid w:val="5E127950"/>
    <w:rsid w:val="5E14191A"/>
    <w:rsid w:val="5E510478"/>
    <w:rsid w:val="5E5E2B95"/>
    <w:rsid w:val="5EC92704"/>
    <w:rsid w:val="5F3C4C84"/>
    <w:rsid w:val="5F49114F"/>
    <w:rsid w:val="5F6B5569"/>
    <w:rsid w:val="5F8D54E0"/>
    <w:rsid w:val="5FE1582B"/>
    <w:rsid w:val="601856F1"/>
    <w:rsid w:val="60C969EB"/>
    <w:rsid w:val="60D4713E"/>
    <w:rsid w:val="6170330B"/>
    <w:rsid w:val="61747715"/>
    <w:rsid w:val="618B3CA1"/>
    <w:rsid w:val="61A3723C"/>
    <w:rsid w:val="61A92379"/>
    <w:rsid w:val="621041A6"/>
    <w:rsid w:val="62175534"/>
    <w:rsid w:val="626975C2"/>
    <w:rsid w:val="62AE28F9"/>
    <w:rsid w:val="632F68AE"/>
    <w:rsid w:val="63B05C41"/>
    <w:rsid w:val="64EE4C72"/>
    <w:rsid w:val="652C675E"/>
    <w:rsid w:val="65801643"/>
    <w:rsid w:val="66AE45D7"/>
    <w:rsid w:val="66E04A8F"/>
    <w:rsid w:val="6716400D"/>
    <w:rsid w:val="67C779FD"/>
    <w:rsid w:val="688B0A2A"/>
    <w:rsid w:val="68B63CF9"/>
    <w:rsid w:val="68D423D1"/>
    <w:rsid w:val="68FBD272"/>
    <w:rsid w:val="693966D8"/>
    <w:rsid w:val="69674FF3"/>
    <w:rsid w:val="699F29DF"/>
    <w:rsid w:val="6A0A4562"/>
    <w:rsid w:val="6ACD0E86"/>
    <w:rsid w:val="6B160A7F"/>
    <w:rsid w:val="6B4321DD"/>
    <w:rsid w:val="6BAA566B"/>
    <w:rsid w:val="6BAD0D11"/>
    <w:rsid w:val="6C07661A"/>
    <w:rsid w:val="6C092392"/>
    <w:rsid w:val="6C25347C"/>
    <w:rsid w:val="6CB56076"/>
    <w:rsid w:val="6CC0149F"/>
    <w:rsid w:val="6CC4450B"/>
    <w:rsid w:val="6DD30EA9"/>
    <w:rsid w:val="6E0E1EE1"/>
    <w:rsid w:val="6E105C5A"/>
    <w:rsid w:val="6E2E60E0"/>
    <w:rsid w:val="6E313E22"/>
    <w:rsid w:val="6E843F52"/>
    <w:rsid w:val="6ED7207F"/>
    <w:rsid w:val="6EE5FBFE"/>
    <w:rsid w:val="6F1A5974"/>
    <w:rsid w:val="6F261F65"/>
    <w:rsid w:val="6F5C0A2B"/>
    <w:rsid w:val="6F7246F2"/>
    <w:rsid w:val="6F7F2C00"/>
    <w:rsid w:val="6F9FAE6E"/>
    <w:rsid w:val="6FA06B69"/>
    <w:rsid w:val="6FAF12D4"/>
    <w:rsid w:val="6FCB7FB4"/>
    <w:rsid w:val="6FDD145F"/>
    <w:rsid w:val="70182D83"/>
    <w:rsid w:val="707A560C"/>
    <w:rsid w:val="709661BE"/>
    <w:rsid w:val="70CA3E58"/>
    <w:rsid w:val="7121017E"/>
    <w:rsid w:val="712D6B22"/>
    <w:rsid w:val="71BB412E"/>
    <w:rsid w:val="71C50B09"/>
    <w:rsid w:val="71DE606F"/>
    <w:rsid w:val="72225F5B"/>
    <w:rsid w:val="728E539F"/>
    <w:rsid w:val="72D336FA"/>
    <w:rsid w:val="73C3551C"/>
    <w:rsid w:val="73EE27C4"/>
    <w:rsid w:val="75240CFC"/>
    <w:rsid w:val="75662603"/>
    <w:rsid w:val="75722D56"/>
    <w:rsid w:val="75A44ED9"/>
    <w:rsid w:val="761D53B8"/>
    <w:rsid w:val="76E732D0"/>
    <w:rsid w:val="7769462C"/>
    <w:rsid w:val="77B27D81"/>
    <w:rsid w:val="77C101CA"/>
    <w:rsid w:val="77FA107B"/>
    <w:rsid w:val="783367C7"/>
    <w:rsid w:val="786A240A"/>
    <w:rsid w:val="786D1EFA"/>
    <w:rsid w:val="79386064"/>
    <w:rsid w:val="7947274B"/>
    <w:rsid w:val="794B223C"/>
    <w:rsid w:val="7997722F"/>
    <w:rsid w:val="79FC1788"/>
    <w:rsid w:val="7A9814B1"/>
    <w:rsid w:val="7ABBDA1D"/>
    <w:rsid w:val="7AD93877"/>
    <w:rsid w:val="7B1D4267"/>
    <w:rsid w:val="7B566C76"/>
    <w:rsid w:val="7B643141"/>
    <w:rsid w:val="7BB51BEE"/>
    <w:rsid w:val="7CC7ABF3"/>
    <w:rsid w:val="7D5B0573"/>
    <w:rsid w:val="7D965A4F"/>
    <w:rsid w:val="7DA70997"/>
    <w:rsid w:val="7DEB5D9B"/>
    <w:rsid w:val="7DFE32C2"/>
    <w:rsid w:val="7E600398"/>
    <w:rsid w:val="7ECC5E69"/>
    <w:rsid w:val="7F3B065C"/>
    <w:rsid w:val="7F3D20E9"/>
    <w:rsid w:val="7F4B4CA5"/>
    <w:rsid w:val="7F645E05"/>
    <w:rsid w:val="7F7FA0B3"/>
    <w:rsid w:val="7F8A15E4"/>
    <w:rsid w:val="7FE231D6"/>
    <w:rsid w:val="7FF5F145"/>
    <w:rsid w:val="94F74407"/>
    <w:rsid w:val="B9071760"/>
    <w:rsid w:val="B996AA58"/>
    <w:rsid w:val="BADAD312"/>
    <w:rsid w:val="BAFF7D1C"/>
    <w:rsid w:val="DB3FC96E"/>
    <w:rsid w:val="DC07295E"/>
    <w:rsid w:val="DEFE9E87"/>
    <w:rsid w:val="DF5D0E0C"/>
    <w:rsid w:val="EBFFB569"/>
    <w:rsid w:val="EF77A25E"/>
    <w:rsid w:val="F3BF0BFA"/>
    <w:rsid w:val="F6F8F0B0"/>
    <w:rsid w:val="F74B7BAF"/>
    <w:rsid w:val="F7DF19D4"/>
    <w:rsid w:val="FEFFBE19"/>
    <w:rsid w:val="FF45300B"/>
    <w:rsid w:val="FFF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unhideWhenUsed/>
    <w:qFormat/>
    <w:uiPriority w:val="0"/>
    <w:pPr>
      <w:spacing w:beforeLines="0" w:afterLines="0"/>
      <w:ind w:left="2100"/>
    </w:pPr>
    <w:rPr>
      <w:rFonts w:hint="eastAsia"/>
      <w:sz w:val="21"/>
    </w:rPr>
  </w:style>
  <w:style w:type="paragraph" w:styleId="4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next w:val="7"/>
    <w:qFormat/>
    <w:uiPriority w:val="0"/>
    <w:rPr>
      <w:rFonts w:ascii="宋体" w:hAnsi="Courier New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5"/>
    <w:unhideWhenUsed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character" w:customStyle="1" w:styleId="16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5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NormalCharacter"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9947</Words>
  <Characters>10132</Characters>
  <Lines>1</Lines>
  <Paragraphs>1</Paragraphs>
  <TotalTime>22</TotalTime>
  <ScaleCrop>false</ScaleCrop>
  <LinksUpToDate>false</LinksUpToDate>
  <CharactersWithSpaces>10524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2023-05-16T01:11:00Z</dcterms:created>
  <dc:creator>新城县府文印中心</dc:creator>
  <cp:lastModifiedBy>Audrey</cp:lastModifiedBy>
  <cp:lastPrinted>2025-07-24T17:11:00Z</cp:lastPrinted>
  <dcterms:modified xsi:type="dcterms:W3CDTF">2025-07-28T02:30:16Z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AAC578602DD048C1986FE4B5442490A4_13</vt:lpwstr>
  </property>
  <property fmtid="{D5CDD505-2E9C-101B-9397-08002B2CF9AE}" pid="4" name="KSOTemplateDocerSaveRecord">
    <vt:lpwstr>eyJoZGlkIjoiMzMzNGI0ZWM1ZmJlYjQwOTllMmU4ZTE0ZjY1NGJkNWUiLCJ1c2VySWQiOiIxMDI3NTQ4NTczIn0=</vt:lpwstr>
  </property>
</Properties>
</file>