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1243">
      <w:pPr>
        <w:rPr>
          <w:rFonts w:hint="eastAsia" w:ascii="国标黑体" w:hAnsi="国标黑体" w:eastAsia="国标黑体" w:cs="国标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938" w:tblpY="1071"/>
        <w:tblOverlap w:val="never"/>
        <w:tblW w:w="10860" w:type="dxa"/>
        <w:tblInd w:w="-7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7"/>
        <w:gridCol w:w="815"/>
        <w:gridCol w:w="787"/>
        <w:gridCol w:w="1002"/>
        <w:gridCol w:w="982"/>
        <w:gridCol w:w="824"/>
        <w:gridCol w:w="787"/>
        <w:gridCol w:w="824"/>
        <w:gridCol w:w="917"/>
        <w:gridCol w:w="647"/>
        <w:gridCol w:w="1077"/>
        <w:gridCol w:w="774"/>
      </w:tblGrid>
      <w:tr w14:paraId="4D85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2025年公开招聘工会社会工作者考试总成绩排名及进入体检人员名单</w:t>
            </w:r>
          </w:p>
        </w:tc>
      </w:tr>
      <w:tr w14:paraId="517E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</w:t>
            </w:r>
            <w:r>
              <w:rPr>
                <w:rStyle w:val="7"/>
                <w:lang w:val="en-US" w:eastAsia="zh-CN" w:bidi="ar"/>
              </w:rPr>
              <w:t>名称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笔试折合成绩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面试折合成绩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E7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唐婷婷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4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F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4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B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B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0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2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B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2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E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7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4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C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9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9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E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B4A7F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63A47531"/>
    <w:rsid w:val="035F6F01"/>
    <w:rsid w:val="03724869"/>
    <w:rsid w:val="07D774B2"/>
    <w:rsid w:val="0A0B3C19"/>
    <w:rsid w:val="0A540C2D"/>
    <w:rsid w:val="0B4C114C"/>
    <w:rsid w:val="165B58EC"/>
    <w:rsid w:val="1BAF1D5E"/>
    <w:rsid w:val="24FD1D8D"/>
    <w:rsid w:val="2A1E4130"/>
    <w:rsid w:val="2FFD05A6"/>
    <w:rsid w:val="317909ED"/>
    <w:rsid w:val="3667175C"/>
    <w:rsid w:val="3B7C7A57"/>
    <w:rsid w:val="4FFE6EDF"/>
    <w:rsid w:val="507F3003"/>
    <w:rsid w:val="5AE5060C"/>
    <w:rsid w:val="5B473CF4"/>
    <w:rsid w:val="5BCB76D9"/>
    <w:rsid w:val="60BD2F63"/>
    <w:rsid w:val="61FB3BA2"/>
    <w:rsid w:val="627E16B3"/>
    <w:rsid w:val="63A47531"/>
    <w:rsid w:val="63CF138A"/>
    <w:rsid w:val="67736C90"/>
    <w:rsid w:val="6789B909"/>
    <w:rsid w:val="691D5B26"/>
    <w:rsid w:val="6C674686"/>
    <w:rsid w:val="751A790C"/>
    <w:rsid w:val="78547CED"/>
    <w:rsid w:val="7B1FEDA9"/>
    <w:rsid w:val="7BDB690C"/>
    <w:rsid w:val="7CD52C82"/>
    <w:rsid w:val="9DFD0EC6"/>
    <w:rsid w:val="B8DED547"/>
    <w:rsid w:val="BF7B77A2"/>
    <w:rsid w:val="BFEDE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uiPriority w:val="0"/>
    <w:rPr>
      <w:rFonts w:hint="default" w:ascii="国标黑体" w:hAnsi="国标黑体" w:eastAsia="国标黑体" w:cs="国标黑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国标黑体" w:hAnsi="国标黑体" w:eastAsia="国标黑体" w:cs="国标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1071</Characters>
  <Lines>0</Lines>
  <Paragraphs>0</Paragraphs>
  <TotalTime>6</TotalTime>
  <ScaleCrop>false</ScaleCrop>
  <LinksUpToDate>false</LinksUpToDate>
  <CharactersWithSpaces>1148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2022-08-09T00:47:00Z</dcterms:created>
  <dc:creator>Administrator</dc:creator>
  <cp:lastModifiedBy>xxxx</cp:lastModifiedBy>
  <cp:lastPrinted>2024-05-28T03:11:00Z</cp:lastPrinted>
  <dcterms:modified xsi:type="dcterms:W3CDTF">2025-10-27T07:55:36Z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DE876FDFE93044A79E80AD8BDDF517EB_13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