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4dZoa6B5b5wPTtefhS8Px==&#10;" textCheckSum="" ver="1">
  <a:bounds l="53" t="96" r="8678" b="96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直接箭头连接符 4"/>
        <wps:cNvCnPr/>
        <wps:spPr>
          <a:xfrm>
            <a:off x="0" y="0"/>
            <a:ext cx="5476875" cy="0"/>
          </a:xfrm>
          <a:prstGeom prst="straightConnector1">
            <a:avLst/>
          </a:prstGeom>
          <a:ln w="12700" cap="flat" cmpd="sng">
            <a:solidFill>
              <a:srgbClr val="000000"/>
            </a:solidFill>
            <a:prstDash val="solid"/>
            <a:headEnd type="none" w="med" len="med"/>
            <a:tailEnd type="none" w="med" len="med"/>
          </a:ln>
          <a:effectLst/>
        </wps:spPr>
        <wps:bodyPr/>
      </wps:wsp>
    </a:graphicData>
  </a:graphic>
</wp:e2oholder>
</file>